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2731" w:rsidRPr="00356DE4" w:rsidRDefault="00722731" w:rsidP="0059357C">
      <w:pPr>
        <w:spacing w:after="0" w:line="240" w:lineRule="auto"/>
        <w:rPr>
          <w:rFonts w:ascii="Arial" w:hAnsi="Arial" w:cs="Arial"/>
          <w:color w:val="FF0000"/>
        </w:rPr>
      </w:pPr>
    </w:p>
    <w:p w:rsidR="0059357C" w:rsidRPr="0059357C" w:rsidRDefault="0059357C" w:rsidP="0059357C">
      <w:pPr>
        <w:spacing w:after="0" w:line="240" w:lineRule="auto"/>
        <w:rPr>
          <w:rFonts w:ascii="Arial" w:hAnsi="Arial" w:cs="Arial"/>
        </w:rPr>
      </w:pPr>
    </w:p>
    <w:p w:rsidR="0059357C" w:rsidRPr="007E182A" w:rsidRDefault="0059357C" w:rsidP="0059357C">
      <w:pPr>
        <w:spacing w:after="0" w:line="240" w:lineRule="auto"/>
        <w:rPr>
          <w:rFonts w:cstheme="minorHAnsi"/>
        </w:rPr>
      </w:pPr>
    </w:p>
    <w:p w:rsidR="007E182A" w:rsidRPr="007E182A" w:rsidRDefault="007E182A" w:rsidP="0059357C">
      <w:pPr>
        <w:spacing w:after="0" w:line="240" w:lineRule="auto"/>
        <w:rPr>
          <w:rFonts w:cstheme="minorHAnsi"/>
        </w:rPr>
      </w:pPr>
    </w:p>
    <w:p w:rsidR="002F3B70" w:rsidRDefault="002F3B70" w:rsidP="00F17EB0">
      <w:pPr>
        <w:spacing w:after="0"/>
        <w:rPr>
          <w:rFonts w:cstheme="minorHAnsi"/>
          <w:b/>
          <w:color w:val="205595"/>
          <w:sz w:val="44"/>
          <w:szCs w:val="34"/>
        </w:rPr>
      </w:pPr>
      <w:bookmarkStart w:id="0" w:name="_Hlk224558212"/>
    </w:p>
    <w:p w:rsidR="00F17EB0" w:rsidRPr="00F17EB0" w:rsidRDefault="00B47436" w:rsidP="00B33E80">
      <w:pPr>
        <w:spacing w:after="0"/>
        <w:jc w:val="center"/>
        <w:rPr>
          <w:rFonts w:cstheme="minorHAnsi"/>
          <w:b/>
          <w:color w:val="205595"/>
          <w:sz w:val="36"/>
          <w:szCs w:val="36"/>
        </w:rPr>
      </w:pPr>
      <w:r w:rsidRPr="00F17EB0">
        <w:rPr>
          <w:rFonts w:cstheme="minorHAnsi"/>
          <w:b/>
          <w:color w:val="205595"/>
          <w:sz w:val="36"/>
          <w:szCs w:val="36"/>
        </w:rPr>
        <w:t>Demandes d’aide provisoires FEDER</w:t>
      </w:r>
      <w:r w:rsidR="00F17EB0" w:rsidRPr="00F17EB0">
        <w:rPr>
          <w:rFonts w:cstheme="minorHAnsi"/>
          <w:b/>
          <w:color w:val="205595"/>
          <w:sz w:val="36"/>
          <w:szCs w:val="36"/>
        </w:rPr>
        <w:t>-</w:t>
      </w:r>
      <w:r w:rsidRPr="00F17EB0">
        <w:rPr>
          <w:rFonts w:cstheme="minorHAnsi"/>
          <w:b/>
          <w:color w:val="205595"/>
          <w:sz w:val="36"/>
          <w:szCs w:val="36"/>
        </w:rPr>
        <w:t xml:space="preserve">FSE+ </w:t>
      </w:r>
      <w:r w:rsidR="00F17EB0" w:rsidRPr="00F17EB0">
        <w:rPr>
          <w:rFonts w:cstheme="minorHAnsi"/>
          <w:b/>
          <w:color w:val="205595"/>
          <w:sz w:val="36"/>
          <w:szCs w:val="36"/>
        </w:rPr>
        <w:t xml:space="preserve">et </w:t>
      </w:r>
      <w:r w:rsidRPr="00F17EB0">
        <w:rPr>
          <w:rFonts w:cstheme="minorHAnsi"/>
          <w:b/>
          <w:color w:val="205595"/>
          <w:sz w:val="36"/>
          <w:szCs w:val="36"/>
        </w:rPr>
        <w:t>FEAMPA</w:t>
      </w:r>
      <w:r w:rsidR="00F17EB0" w:rsidRPr="00F17EB0">
        <w:rPr>
          <w:rFonts w:cstheme="minorHAnsi"/>
          <w:b/>
          <w:color w:val="205595"/>
          <w:sz w:val="36"/>
          <w:szCs w:val="36"/>
        </w:rPr>
        <w:t xml:space="preserve"> : </w:t>
      </w:r>
    </w:p>
    <w:p w:rsidR="00D667E5" w:rsidRPr="00F17EB0" w:rsidRDefault="00F17EB0" w:rsidP="00F17EB0">
      <w:pPr>
        <w:spacing w:after="0"/>
        <w:jc w:val="center"/>
        <w:rPr>
          <w:rFonts w:cstheme="minorHAnsi"/>
          <w:b/>
          <w:color w:val="205595"/>
          <w:sz w:val="36"/>
          <w:szCs w:val="36"/>
        </w:rPr>
      </w:pPr>
      <w:r w:rsidRPr="00F17EB0">
        <w:rPr>
          <w:rFonts w:cstheme="minorHAnsi"/>
          <w:b/>
          <w:color w:val="205595"/>
          <w:sz w:val="36"/>
          <w:szCs w:val="36"/>
        </w:rPr>
        <w:t>Fin</w:t>
      </w:r>
      <w:r w:rsidR="00D40A45" w:rsidRPr="00F17EB0">
        <w:rPr>
          <w:rFonts w:cstheme="minorHAnsi"/>
          <w:b/>
          <w:color w:val="205595"/>
          <w:sz w:val="36"/>
          <w:szCs w:val="36"/>
        </w:rPr>
        <w:t xml:space="preserve"> </w:t>
      </w:r>
      <w:r w:rsidR="00E57681" w:rsidRPr="00F17EB0">
        <w:rPr>
          <w:rFonts w:cstheme="minorHAnsi"/>
          <w:b/>
          <w:color w:val="205595"/>
          <w:sz w:val="36"/>
          <w:szCs w:val="36"/>
        </w:rPr>
        <w:t xml:space="preserve">de la phase transitoire </w:t>
      </w:r>
      <w:r w:rsidR="00400876">
        <w:rPr>
          <w:rFonts w:cstheme="minorHAnsi"/>
          <w:b/>
          <w:color w:val="205595"/>
          <w:sz w:val="36"/>
          <w:szCs w:val="36"/>
        </w:rPr>
        <w:t>au</w:t>
      </w:r>
      <w:r w:rsidR="00D667E5" w:rsidRPr="00F17EB0">
        <w:rPr>
          <w:rFonts w:cstheme="minorHAnsi"/>
          <w:b/>
          <w:color w:val="205595"/>
          <w:sz w:val="36"/>
          <w:szCs w:val="36"/>
        </w:rPr>
        <w:t xml:space="preserve"> 1</w:t>
      </w:r>
      <w:r w:rsidR="00D667E5" w:rsidRPr="00F17EB0">
        <w:rPr>
          <w:rFonts w:cstheme="minorHAnsi"/>
          <w:b/>
          <w:color w:val="205595"/>
          <w:sz w:val="36"/>
          <w:szCs w:val="36"/>
          <w:vertAlign w:val="superscript"/>
        </w:rPr>
        <w:t>er</w:t>
      </w:r>
      <w:r w:rsidR="00D667E5" w:rsidRPr="00F17EB0">
        <w:rPr>
          <w:rFonts w:cstheme="minorHAnsi"/>
          <w:b/>
          <w:color w:val="205595"/>
          <w:sz w:val="36"/>
          <w:szCs w:val="36"/>
        </w:rPr>
        <w:t xml:space="preserve"> septembre 2026</w:t>
      </w:r>
    </w:p>
    <w:bookmarkEnd w:id="0"/>
    <w:p w:rsidR="007E182A" w:rsidRDefault="007E182A" w:rsidP="007E18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</w:p>
    <w:p w:rsidR="00770C4D" w:rsidRPr="00400876" w:rsidRDefault="005134EB" w:rsidP="00400876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  <w:proofErr w:type="spellStart"/>
      <w:r>
        <w:rPr>
          <w:rFonts w:cstheme="minorHAnsi"/>
        </w:rPr>
        <w:t>Matinik</w:t>
      </w:r>
      <w:proofErr w:type="spellEnd"/>
      <w:r w:rsidR="00E7601B">
        <w:rPr>
          <w:rFonts w:cstheme="minorHAnsi"/>
        </w:rPr>
        <w:t xml:space="preserve">, </w:t>
      </w:r>
      <w:r w:rsidR="00CC4AF3">
        <w:rPr>
          <w:rFonts w:cstheme="minorHAnsi"/>
        </w:rPr>
        <w:t>12</w:t>
      </w:r>
      <w:r w:rsidR="00B33E80">
        <w:rPr>
          <w:rFonts w:cstheme="minorHAnsi"/>
        </w:rPr>
        <w:t xml:space="preserve"> </w:t>
      </w:r>
      <w:r w:rsidR="0032612D">
        <w:rPr>
          <w:rFonts w:cstheme="minorHAnsi"/>
        </w:rPr>
        <w:t xml:space="preserve">Out </w:t>
      </w:r>
      <w:r w:rsidR="002712EC">
        <w:rPr>
          <w:rFonts w:cstheme="minorHAnsi"/>
        </w:rPr>
        <w:t>202</w:t>
      </w:r>
      <w:r w:rsidR="004E1021">
        <w:rPr>
          <w:rFonts w:cstheme="minorHAnsi"/>
        </w:rPr>
        <w:t>6</w:t>
      </w:r>
    </w:p>
    <w:p w:rsidR="00400876" w:rsidRPr="00360AEF" w:rsidRDefault="00E7601B" w:rsidP="00400876">
      <w:pPr>
        <w:pStyle w:val="NormalWeb"/>
        <w:jc w:val="both"/>
        <w:rPr>
          <w:rFonts w:asciiTheme="minorHAnsi" w:hAnsiTheme="minorHAnsi" w:cstheme="minorHAnsi"/>
        </w:rPr>
      </w:pPr>
      <w:r w:rsidRPr="00360AEF">
        <w:rPr>
          <w:rFonts w:asciiTheme="minorHAnsi" w:hAnsiTheme="minorHAnsi" w:cstheme="minorHAnsi"/>
        </w:rPr>
        <w:t xml:space="preserve">La Collectivité Territoriale de Martinique </w:t>
      </w:r>
      <w:r w:rsidR="0032612D" w:rsidRPr="00360AEF">
        <w:rPr>
          <w:rFonts w:asciiTheme="minorHAnsi" w:hAnsiTheme="minorHAnsi" w:cstheme="minorHAnsi"/>
        </w:rPr>
        <w:t>rappel</w:t>
      </w:r>
      <w:r w:rsidR="00F17EB0" w:rsidRPr="00360AEF">
        <w:rPr>
          <w:rFonts w:asciiTheme="minorHAnsi" w:hAnsiTheme="minorHAnsi" w:cstheme="minorHAnsi"/>
        </w:rPr>
        <w:t>le</w:t>
      </w:r>
      <w:r w:rsidR="00B33E80" w:rsidRPr="00360AEF">
        <w:rPr>
          <w:rFonts w:asciiTheme="minorHAnsi" w:hAnsiTheme="minorHAnsi" w:cstheme="minorHAnsi"/>
        </w:rPr>
        <w:t xml:space="preserve"> aux porteurs de projets</w:t>
      </w:r>
      <w:r w:rsidR="00B33E80" w:rsidRPr="00360AEF">
        <w:rPr>
          <w:rFonts w:asciiTheme="minorHAnsi" w:hAnsiTheme="minorHAnsi" w:cstheme="minorHAnsi"/>
          <w:b/>
        </w:rPr>
        <w:t xml:space="preserve"> </w:t>
      </w:r>
      <w:r w:rsidR="00400876" w:rsidRPr="00360AEF">
        <w:rPr>
          <w:rFonts w:asciiTheme="minorHAnsi" w:hAnsiTheme="minorHAnsi" w:cstheme="minorHAnsi"/>
        </w:rPr>
        <w:t>qui n’</w:t>
      </w:r>
      <w:r w:rsidR="00360AEF">
        <w:rPr>
          <w:rFonts w:asciiTheme="minorHAnsi" w:hAnsiTheme="minorHAnsi" w:cstheme="minorHAnsi"/>
        </w:rPr>
        <w:t xml:space="preserve">ont </w:t>
      </w:r>
      <w:r w:rsidR="00400876" w:rsidRPr="00360AEF">
        <w:rPr>
          <w:rFonts w:asciiTheme="minorHAnsi" w:hAnsiTheme="minorHAnsi" w:cstheme="minorHAnsi"/>
        </w:rPr>
        <w:t xml:space="preserve">pas encore enregistré leur dossier provisoire </w:t>
      </w:r>
      <w:r w:rsidR="00360AEF" w:rsidRPr="00360AEF">
        <w:rPr>
          <w:rFonts w:asciiTheme="minorHAnsi" w:hAnsiTheme="minorHAnsi" w:cstheme="minorHAnsi"/>
        </w:rPr>
        <w:t>au titre des fonds FEDER-FSE+ et FEAMPA pour la programmation</w:t>
      </w:r>
      <w:r w:rsidR="00360AEF" w:rsidRPr="00360AEF">
        <w:rPr>
          <w:rFonts w:asciiTheme="minorHAnsi" w:hAnsiTheme="minorHAnsi" w:cstheme="minorHAnsi"/>
          <w:b/>
        </w:rPr>
        <w:t xml:space="preserve"> </w:t>
      </w:r>
      <w:r w:rsidR="00360AEF" w:rsidRPr="00360AEF">
        <w:rPr>
          <w:rFonts w:asciiTheme="minorHAnsi" w:hAnsiTheme="minorHAnsi" w:cstheme="minorHAnsi"/>
        </w:rPr>
        <w:t>2021-2027, qu’ils ont</w:t>
      </w:r>
      <w:r w:rsidR="00400876" w:rsidRPr="00360AEF">
        <w:rPr>
          <w:rFonts w:asciiTheme="minorHAnsi" w:hAnsiTheme="minorHAnsi" w:cstheme="minorHAnsi"/>
        </w:rPr>
        <w:t xml:space="preserve"> </w:t>
      </w:r>
      <w:r w:rsidR="00400876" w:rsidRPr="00360AEF">
        <w:rPr>
          <w:rFonts w:asciiTheme="minorHAnsi" w:hAnsiTheme="minorHAnsi" w:cstheme="minorHAnsi"/>
          <w:b/>
        </w:rPr>
        <w:t>jusqu’au 1</w:t>
      </w:r>
      <w:r w:rsidR="00400876" w:rsidRPr="00360AEF">
        <w:rPr>
          <w:rFonts w:asciiTheme="minorHAnsi" w:hAnsiTheme="minorHAnsi" w:cstheme="minorHAnsi"/>
          <w:b/>
          <w:vertAlign w:val="superscript"/>
        </w:rPr>
        <w:t>er</w:t>
      </w:r>
      <w:r w:rsidR="00400876" w:rsidRPr="00360AEF">
        <w:rPr>
          <w:rFonts w:asciiTheme="minorHAnsi" w:hAnsiTheme="minorHAnsi" w:cstheme="minorHAnsi"/>
          <w:b/>
        </w:rPr>
        <w:t xml:space="preserve"> septembre </w:t>
      </w:r>
      <w:r w:rsidR="00360AEF" w:rsidRPr="00360AEF">
        <w:rPr>
          <w:rFonts w:asciiTheme="minorHAnsi" w:hAnsiTheme="minorHAnsi" w:cstheme="minorHAnsi"/>
          <w:b/>
        </w:rPr>
        <w:t>2026</w:t>
      </w:r>
      <w:r w:rsidR="00360AEF">
        <w:rPr>
          <w:rFonts w:asciiTheme="minorHAnsi" w:hAnsiTheme="minorHAnsi" w:cstheme="minorHAnsi"/>
        </w:rPr>
        <w:t xml:space="preserve"> </w:t>
      </w:r>
      <w:r w:rsidR="00400876" w:rsidRPr="00360AEF">
        <w:rPr>
          <w:rFonts w:asciiTheme="minorHAnsi" w:hAnsiTheme="minorHAnsi" w:cstheme="minorHAnsi"/>
        </w:rPr>
        <w:t xml:space="preserve">pour finaliser et enregistrer leur demande sur la plateforme dématérialisée : </w:t>
      </w:r>
    </w:p>
    <w:p w:rsidR="00CC4AF3" w:rsidRDefault="00CC4AF3" w:rsidP="00CC4AF3">
      <w:pPr>
        <w:pStyle w:val="NormalWeb"/>
        <w:jc w:val="center"/>
        <w:rPr>
          <w:rFonts w:asciiTheme="minorHAnsi" w:hAnsiTheme="minorHAnsi" w:cstheme="minorHAnsi"/>
        </w:rPr>
      </w:pPr>
      <w:hyperlink r:id="rId11" w:history="1">
        <w:r w:rsidRPr="00C64F70">
          <w:rPr>
            <w:rStyle w:val="Lienhypertexte"/>
            <w:rFonts w:asciiTheme="minorHAnsi" w:hAnsiTheme="minorHAnsi" w:cstheme="minorHAnsi"/>
          </w:rPr>
          <w:t>https://synergie-europe.fr/e_synergie/portail/</w:t>
        </w:r>
        <w:r w:rsidRPr="00C64F70">
          <w:rPr>
            <w:rStyle w:val="Lienhypertexte"/>
            <w:rFonts w:asciiTheme="minorHAnsi" w:hAnsiTheme="minorHAnsi" w:cstheme="minorHAnsi"/>
          </w:rPr>
          <w:t>m</w:t>
        </w:r>
        <w:r w:rsidRPr="00C64F70">
          <w:rPr>
            <w:rStyle w:val="Lienhypertexte"/>
            <w:rFonts w:asciiTheme="minorHAnsi" w:hAnsiTheme="minorHAnsi" w:cstheme="minorHAnsi"/>
          </w:rPr>
          <w:t>art</w:t>
        </w:r>
        <w:r w:rsidRPr="00C64F70">
          <w:rPr>
            <w:rStyle w:val="Lienhypertexte"/>
            <w:rFonts w:asciiTheme="minorHAnsi" w:hAnsiTheme="minorHAnsi" w:cstheme="minorHAnsi"/>
          </w:rPr>
          <w:t>i</w:t>
        </w:r>
        <w:r w:rsidRPr="00C64F70">
          <w:rPr>
            <w:rStyle w:val="Lienhypertexte"/>
            <w:rFonts w:asciiTheme="minorHAnsi" w:hAnsiTheme="minorHAnsi" w:cstheme="minorHAnsi"/>
          </w:rPr>
          <w:t>n</w:t>
        </w:r>
        <w:r w:rsidRPr="00C64F70">
          <w:rPr>
            <w:rStyle w:val="Lienhypertexte"/>
            <w:rFonts w:asciiTheme="minorHAnsi" w:hAnsiTheme="minorHAnsi" w:cstheme="minorHAnsi"/>
          </w:rPr>
          <w:t>i</w:t>
        </w:r>
        <w:r w:rsidRPr="00C64F70">
          <w:rPr>
            <w:rStyle w:val="Lienhypertexte"/>
            <w:rFonts w:asciiTheme="minorHAnsi" w:hAnsiTheme="minorHAnsi" w:cstheme="minorHAnsi"/>
          </w:rPr>
          <w:t>que</w:t>
        </w:r>
      </w:hyperlink>
    </w:p>
    <w:p w:rsidR="00F17EB0" w:rsidRPr="00360AEF" w:rsidRDefault="00E57681" w:rsidP="00A216F6">
      <w:pPr>
        <w:pStyle w:val="NormalWeb"/>
        <w:jc w:val="both"/>
        <w:rPr>
          <w:rFonts w:asciiTheme="minorHAnsi" w:hAnsiTheme="minorHAnsi" w:cstheme="minorHAnsi"/>
        </w:rPr>
      </w:pPr>
      <w:r w:rsidRPr="00360AEF">
        <w:rPr>
          <w:rFonts w:asciiTheme="minorHAnsi" w:hAnsiTheme="minorHAnsi" w:cstheme="minorHAnsi"/>
        </w:rPr>
        <w:t>A compter de cette date, les dossiers</w:t>
      </w:r>
      <w:r w:rsidR="00360AEF">
        <w:rPr>
          <w:rFonts w:asciiTheme="minorHAnsi" w:hAnsiTheme="minorHAnsi" w:cstheme="minorHAnsi"/>
        </w:rPr>
        <w:t xml:space="preserve"> provisoires</w:t>
      </w:r>
      <w:r w:rsidRPr="00360AEF">
        <w:rPr>
          <w:rFonts w:asciiTheme="minorHAnsi" w:hAnsiTheme="minorHAnsi" w:cstheme="minorHAnsi"/>
        </w:rPr>
        <w:t xml:space="preserve"> non enregistrés</w:t>
      </w:r>
      <w:r w:rsidR="00D54A57" w:rsidRPr="00360AEF">
        <w:rPr>
          <w:rFonts w:asciiTheme="minorHAnsi" w:hAnsiTheme="minorHAnsi" w:cstheme="minorHAnsi"/>
        </w:rPr>
        <w:t xml:space="preserve"> sur la plateforme e-synergie</w:t>
      </w:r>
      <w:r w:rsidRPr="00360AEF">
        <w:rPr>
          <w:rFonts w:asciiTheme="minorHAnsi" w:hAnsiTheme="minorHAnsi" w:cstheme="minorHAnsi"/>
        </w:rPr>
        <w:t xml:space="preserve"> </w:t>
      </w:r>
      <w:r w:rsidR="00D54A57" w:rsidRPr="00360AEF">
        <w:rPr>
          <w:rFonts w:asciiTheme="minorHAnsi" w:hAnsiTheme="minorHAnsi" w:cstheme="minorHAnsi"/>
        </w:rPr>
        <w:t>f</w:t>
      </w:r>
      <w:r w:rsidRPr="00360AEF">
        <w:rPr>
          <w:rFonts w:asciiTheme="minorHAnsi" w:hAnsiTheme="minorHAnsi" w:cstheme="minorHAnsi"/>
        </w:rPr>
        <w:t xml:space="preserve">eront l’objet d’un </w:t>
      </w:r>
      <w:r w:rsidR="00D54A57" w:rsidRPr="00360AEF">
        <w:rPr>
          <w:rFonts w:asciiTheme="minorHAnsi" w:hAnsiTheme="minorHAnsi" w:cstheme="minorHAnsi"/>
        </w:rPr>
        <w:t>classement sans</w:t>
      </w:r>
      <w:r w:rsidRPr="00360AEF">
        <w:rPr>
          <w:rFonts w:asciiTheme="minorHAnsi" w:hAnsiTheme="minorHAnsi" w:cstheme="minorHAnsi"/>
        </w:rPr>
        <w:t xml:space="preserve"> suite.</w:t>
      </w:r>
    </w:p>
    <w:p w:rsidR="008335B2" w:rsidRPr="00360AEF" w:rsidRDefault="00360AEF" w:rsidP="00D667E5">
      <w:pPr>
        <w:pStyle w:val="NormalWeb"/>
        <w:jc w:val="both"/>
        <w:rPr>
          <w:rFonts w:asciiTheme="minorHAnsi" w:hAnsiTheme="minorHAnsi" w:cstheme="minorHAnsi"/>
        </w:rPr>
      </w:pPr>
      <w:r w:rsidRPr="00360AEF">
        <w:rPr>
          <w:rFonts w:asciiTheme="minorHAnsi" w:hAnsiTheme="minorHAnsi" w:cstheme="minorHAnsi"/>
        </w:rPr>
        <w:t>Afin de permettre aux services instructeurs d’identifier et de rapprocher le dossier provisoire du dossier définitif, l</w:t>
      </w:r>
      <w:r w:rsidR="00D667E5" w:rsidRPr="00360AEF">
        <w:rPr>
          <w:rFonts w:asciiTheme="minorHAnsi" w:hAnsiTheme="minorHAnsi" w:cstheme="minorHAnsi"/>
        </w:rPr>
        <w:t xml:space="preserve">e porteur </w:t>
      </w:r>
      <w:r w:rsidR="00E57681" w:rsidRPr="00360AEF">
        <w:rPr>
          <w:rFonts w:asciiTheme="minorHAnsi" w:hAnsiTheme="minorHAnsi" w:cstheme="minorHAnsi"/>
        </w:rPr>
        <w:t xml:space="preserve">devra </w:t>
      </w:r>
      <w:r w:rsidR="00D54A57" w:rsidRPr="00360AEF">
        <w:rPr>
          <w:rFonts w:asciiTheme="minorHAnsi" w:hAnsiTheme="minorHAnsi" w:cstheme="minorHAnsi"/>
        </w:rPr>
        <w:t>faire apparaitre</w:t>
      </w:r>
      <w:r w:rsidR="00D667E5" w:rsidRPr="00360AEF">
        <w:rPr>
          <w:rFonts w:asciiTheme="minorHAnsi" w:hAnsiTheme="minorHAnsi" w:cstheme="minorHAnsi"/>
        </w:rPr>
        <w:t xml:space="preserve"> la date de dépôt</w:t>
      </w:r>
      <w:r w:rsidR="00D54A57" w:rsidRPr="00360AEF">
        <w:rPr>
          <w:rFonts w:asciiTheme="minorHAnsi" w:hAnsiTheme="minorHAnsi" w:cstheme="minorHAnsi"/>
        </w:rPr>
        <w:t xml:space="preserve"> du dossier provisoire dans l’onglet </w:t>
      </w:r>
      <w:r w:rsidR="00D54A57" w:rsidRPr="00360AEF">
        <w:rPr>
          <w:rFonts w:asciiTheme="minorHAnsi" w:hAnsiTheme="minorHAnsi" w:cstheme="minorHAnsi"/>
          <w:b/>
          <w:i/>
        </w:rPr>
        <w:t>I</w:t>
      </w:r>
      <w:r w:rsidR="00D667E5" w:rsidRPr="00360AEF">
        <w:rPr>
          <w:rFonts w:asciiTheme="minorHAnsi" w:hAnsiTheme="minorHAnsi" w:cstheme="minorHAnsi"/>
          <w:b/>
          <w:i/>
        </w:rPr>
        <w:t>ntitulé du projet</w:t>
      </w:r>
      <w:r w:rsidR="00D667E5" w:rsidRPr="00360AEF">
        <w:rPr>
          <w:rFonts w:asciiTheme="minorHAnsi" w:hAnsiTheme="minorHAnsi" w:cstheme="minorHAnsi"/>
        </w:rPr>
        <w:t xml:space="preserve"> sous la forme suivante :</w:t>
      </w:r>
      <w:r w:rsidRPr="00360AEF">
        <w:rPr>
          <w:rFonts w:asciiTheme="minorHAnsi" w:hAnsiTheme="minorHAnsi" w:cstheme="minorHAnsi"/>
        </w:rPr>
        <w:t xml:space="preserve"> </w:t>
      </w:r>
      <w:r w:rsidRPr="00360AEF">
        <w:rPr>
          <w:rFonts w:asciiTheme="minorHAnsi" w:hAnsiTheme="minorHAnsi" w:cstheme="minorHAnsi"/>
          <w:b/>
        </w:rPr>
        <w:t>« DP</w:t>
      </w:r>
      <w:r w:rsidR="00D667E5" w:rsidRPr="00360AEF">
        <w:rPr>
          <w:rFonts w:asciiTheme="minorHAnsi" w:hAnsiTheme="minorHAnsi" w:cstheme="minorHAnsi"/>
          <w:b/>
        </w:rPr>
        <w:t>_JJ/MM/AAAA »</w:t>
      </w:r>
      <w:r w:rsidR="00D54A57" w:rsidRPr="00360AEF">
        <w:rPr>
          <w:rFonts w:asciiTheme="minorHAnsi" w:hAnsiTheme="minorHAnsi" w:cstheme="minorHAnsi"/>
          <w:b/>
        </w:rPr>
        <w:t>,</w:t>
      </w:r>
      <w:r w:rsidR="00D54A57" w:rsidRPr="00360AEF">
        <w:rPr>
          <w:rFonts w:asciiTheme="minorHAnsi" w:hAnsiTheme="minorHAnsi" w:cstheme="minorHAnsi"/>
        </w:rPr>
        <w:t xml:space="preserve"> </w:t>
      </w:r>
      <w:r w:rsidR="00D667E5" w:rsidRPr="00360AEF">
        <w:rPr>
          <w:rFonts w:asciiTheme="minorHAnsi" w:hAnsiTheme="minorHAnsi" w:cstheme="minorHAnsi"/>
        </w:rPr>
        <w:t xml:space="preserve">ainsi que dans l’onglet </w:t>
      </w:r>
      <w:r w:rsidR="00D667E5" w:rsidRPr="00360AEF">
        <w:rPr>
          <w:rFonts w:asciiTheme="minorHAnsi" w:hAnsiTheme="minorHAnsi" w:cstheme="minorHAnsi"/>
          <w:b/>
          <w:i/>
        </w:rPr>
        <w:t>Description.</w:t>
      </w:r>
    </w:p>
    <w:p w:rsidR="00E7601B" w:rsidRPr="00360AEF" w:rsidRDefault="00566F93" w:rsidP="00566F93">
      <w:pPr>
        <w:autoSpaceDE w:val="0"/>
        <w:autoSpaceDN w:val="0"/>
        <w:adjustRightInd w:val="0"/>
        <w:spacing w:after="0" w:line="276" w:lineRule="auto"/>
        <w:jc w:val="both"/>
        <w:rPr>
          <w:rStyle w:val="Lienhypertexte"/>
          <w:rFonts w:cstheme="minorHAnsi"/>
          <w:b/>
          <w:bCs/>
          <w:sz w:val="24"/>
          <w:szCs w:val="24"/>
        </w:rPr>
      </w:pPr>
      <w:r w:rsidRPr="00360AEF">
        <w:rPr>
          <w:rFonts w:cstheme="minorHAnsi"/>
          <w:bCs/>
          <w:color w:val="000000"/>
          <w:sz w:val="24"/>
          <w:szCs w:val="24"/>
        </w:rPr>
        <w:t xml:space="preserve">Les porteurs de projets </w:t>
      </w:r>
      <w:r w:rsidR="00AB3D01" w:rsidRPr="00360AEF">
        <w:rPr>
          <w:rFonts w:cstheme="minorHAnsi"/>
          <w:bCs/>
          <w:color w:val="000000"/>
          <w:sz w:val="24"/>
          <w:szCs w:val="24"/>
        </w:rPr>
        <w:t>rencontrant des difficultés lors du dépôt de leur</w:t>
      </w:r>
      <w:r w:rsidR="000C6341" w:rsidRPr="00360AEF">
        <w:rPr>
          <w:rFonts w:cstheme="minorHAnsi"/>
          <w:bCs/>
          <w:color w:val="000000"/>
          <w:sz w:val="24"/>
          <w:szCs w:val="24"/>
        </w:rPr>
        <w:t>s</w:t>
      </w:r>
      <w:r w:rsidR="00AB3D01" w:rsidRPr="00360AEF">
        <w:rPr>
          <w:rFonts w:cstheme="minorHAnsi"/>
          <w:bCs/>
          <w:color w:val="000000"/>
          <w:sz w:val="24"/>
          <w:szCs w:val="24"/>
        </w:rPr>
        <w:t xml:space="preserve"> dossier</w:t>
      </w:r>
      <w:r w:rsidR="000C6341" w:rsidRPr="00360AEF">
        <w:rPr>
          <w:rFonts w:cstheme="minorHAnsi"/>
          <w:bCs/>
          <w:color w:val="000000"/>
          <w:sz w:val="24"/>
          <w:szCs w:val="24"/>
        </w:rPr>
        <w:t>s</w:t>
      </w:r>
      <w:r w:rsidR="00AB3D01" w:rsidRPr="00360AEF">
        <w:rPr>
          <w:rFonts w:cstheme="minorHAnsi"/>
          <w:bCs/>
          <w:color w:val="000000"/>
          <w:sz w:val="24"/>
          <w:szCs w:val="24"/>
        </w:rPr>
        <w:t xml:space="preserve"> </w:t>
      </w:r>
      <w:r w:rsidR="0089270F" w:rsidRPr="00360AEF">
        <w:rPr>
          <w:rFonts w:cstheme="minorHAnsi"/>
          <w:bCs/>
          <w:color w:val="000000"/>
          <w:sz w:val="24"/>
          <w:szCs w:val="24"/>
        </w:rPr>
        <w:t>dématérialisé</w:t>
      </w:r>
      <w:r w:rsidR="000C6341" w:rsidRPr="00360AEF">
        <w:rPr>
          <w:rFonts w:cstheme="minorHAnsi"/>
          <w:bCs/>
          <w:color w:val="000000"/>
          <w:sz w:val="24"/>
          <w:szCs w:val="24"/>
        </w:rPr>
        <w:t>s</w:t>
      </w:r>
      <w:r w:rsidR="0089270F" w:rsidRPr="00360AEF">
        <w:rPr>
          <w:rFonts w:cstheme="minorHAnsi"/>
          <w:bCs/>
          <w:color w:val="000000"/>
          <w:sz w:val="24"/>
          <w:szCs w:val="24"/>
        </w:rPr>
        <w:t xml:space="preserve"> </w:t>
      </w:r>
      <w:r w:rsidR="00AB3D01" w:rsidRPr="00360AEF">
        <w:rPr>
          <w:rFonts w:cstheme="minorHAnsi"/>
          <w:bCs/>
          <w:color w:val="000000"/>
          <w:sz w:val="24"/>
          <w:szCs w:val="24"/>
        </w:rPr>
        <w:t xml:space="preserve">peuvent consulter la rubrique </w:t>
      </w:r>
      <w:r w:rsidR="00360AEF" w:rsidRPr="00360AEF">
        <w:rPr>
          <w:rFonts w:cstheme="minorHAnsi"/>
          <w:bCs/>
          <w:color w:val="000000"/>
          <w:sz w:val="24"/>
          <w:szCs w:val="24"/>
        </w:rPr>
        <w:t>« </w:t>
      </w:r>
      <w:r w:rsidR="00AB3D01" w:rsidRPr="00360AEF">
        <w:rPr>
          <w:rFonts w:cstheme="minorHAnsi"/>
          <w:bCs/>
          <w:color w:val="000000"/>
          <w:sz w:val="24"/>
          <w:szCs w:val="24"/>
        </w:rPr>
        <w:t xml:space="preserve">Besoin d'aide » sur la plateforme E-Synergie </w:t>
      </w:r>
      <w:r w:rsidRPr="00360AEF">
        <w:rPr>
          <w:rFonts w:cstheme="minorHAnsi"/>
          <w:bCs/>
          <w:color w:val="000000"/>
          <w:sz w:val="24"/>
          <w:szCs w:val="24"/>
        </w:rPr>
        <w:t>ou contacter les services à l’adresse e-mail :</w:t>
      </w:r>
      <w:r w:rsidRPr="00360AEF">
        <w:rPr>
          <w:rFonts w:cstheme="minorHAnsi"/>
          <w:b/>
          <w:bCs/>
          <w:color w:val="000000"/>
          <w:sz w:val="24"/>
          <w:szCs w:val="24"/>
        </w:rPr>
        <w:t xml:space="preserve"> </w:t>
      </w:r>
      <w:hyperlink r:id="rId12" w:history="1">
        <w:r w:rsidR="0089270F" w:rsidRPr="00360AEF">
          <w:rPr>
            <w:rStyle w:val="Lienhypertexte"/>
            <w:rFonts w:cstheme="minorHAnsi"/>
            <w:b/>
            <w:bCs/>
            <w:sz w:val="24"/>
            <w:szCs w:val="24"/>
          </w:rPr>
          <w:t>assistance-utilisateurdfe@collectivitedemartinique.mq</w:t>
        </w:r>
      </w:hyperlink>
    </w:p>
    <w:p w:rsidR="00A216F6" w:rsidRPr="00360AEF" w:rsidRDefault="00A216F6" w:rsidP="00566F93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:rsidR="00A216F6" w:rsidRPr="00360AEF" w:rsidRDefault="00A216F6" w:rsidP="00566F93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:rsidR="0089270F" w:rsidRDefault="0089270F" w:rsidP="00566F93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  <w:color w:val="000000"/>
        </w:rPr>
      </w:pPr>
    </w:p>
    <w:p w:rsidR="00566F93" w:rsidRDefault="00566F93" w:rsidP="00566F93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  <w:color w:val="000000"/>
        </w:rPr>
      </w:pPr>
    </w:p>
    <w:p w:rsidR="00E7601B" w:rsidRDefault="00E7601B" w:rsidP="00B3654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  <w:color w:val="000000"/>
        </w:rPr>
      </w:pPr>
    </w:p>
    <w:p w:rsidR="00E7601B" w:rsidRDefault="00E7601B" w:rsidP="00B3654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  <w:color w:val="000000"/>
        </w:rPr>
      </w:pPr>
    </w:p>
    <w:sectPr w:rsidR="00E7601B" w:rsidSect="00CA3000">
      <w:headerReference w:type="default" r:id="rId13"/>
      <w:footerReference w:type="default" r:id="rId14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7C70" w:rsidRDefault="001D7C70" w:rsidP="0059357C">
      <w:pPr>
        <w:spacing w:after="0" w:line="240" w:lineRule="auto"/>
      </w:pPr>
      <w:r>
        <w:separator/>
      </w:r>
    </w:p>
  </w:endnote>
  <w:endnote w:type="continuationSeparator" w:id="0">
    <w:p w:rsidR="001D7C70" w:rsidRDefault="001D7C70" w:rsidP="00593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556C" w:rsidRDefault="008D556C" w:rsidP="008D556C">
    <w:pPr>
      <w:pStyle w:val="Pieddepage"/>
      <w:tabs>
        <w:tab w:val="clear" w:pos="4536"/>
        <w:tab w:val="clear" w:pos="9072"/>
        <w:tab w:val="left" w:pos="7182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7C70" w:rsidRDefault="001D7C70" w:rsidP="0059357C">
      <w:pPr>
        <w:spacing w:after="0" w:line="240" w:lineRule="auto"/>
      </w:pPr>
      <w:r>
        <w:separator/>
      </w:r>
    </w:p>
  </w:footnote>
  <w:footnote w:type="continuationSeparator" w:id="0">
    <w:p w:rsidR="001D7C70" w:rsidRDefault="001D7C70" w:rsidP="005935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357C" w:rsidRDefault="002E4093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7456" behindDoc="0" locked="0" layoutInCell="1" allowOverlap="1" wp14:anchorId="329962F0" wp14:editId="41755FB6">
          <wp:simplePos x="0" y="0"/>
          <wp:positionH relativeFrom="column">
            <wp:posOffset>890905</wp:posOffset>
          </wp:positionH>
          <wp:positionV relativeFrom="paragraph">
            <wp:posOffset>-138429</wp:posOffset>
          </wp:positionV>
          <wp:extent cx="858520" cy="558800"/>
          <wp:effectExtent l="0" t="0" r="0" b="0"/>
          <wp:wrapNone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_UE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468"/>
                  <a:stretch/>
                </pic:blipFill>
                <pic:spPr bwMode="auto">
                  <a:xfrm>
                    <a:off x="0" y="0"/>
                    <a:ext cx="858932" cy="55906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66432" behindDoc="1" locked="0" layoutInCell="1" allowOverlap="1" wp14:anchorId="4EE5B0BE" wp14:editId="5CBA4AE1">
          <wp:simplePos x="0" y="0"/>
          <wp:positionH relativeFrom="margin">
            <wp:posOffset>-476250</wp:posOffset>
          </wp:positionH>
          <wp:positionV relativeFrom="paragraph">
            <wp:posOffset>-512228</wp:posOffset>
          </wp:positionV>
          <wp:extent cx="1362974" cy="1120775"/>
          <wp:effectExtent l="0" t="0" r="8890" b="3175"/>
          <wp:wrapNone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mplate CP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99" t="3796" r="73943" b="85702"/>
                  <a:stretch/>
                </pic:blipFill>
                <pic:spPr bwMode="auto">
                  <a:xfrm>
                    <a:off x="0" y="0"/>
                    <a:ext cx="1362974" cy="11207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72096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71D77C1E" wp14:editId="72C177B1">
          <wp:simplePos x="0" y="0"/>
          <wp:positionH relativeFrom="page">
            <wp:posOffset>4019550</wp:posOffset>
          </wp:positionH>
          <wp:positionV relativeFrom="paragraph">
            <wp:posOffset>-113665</wp:posOffset>
          </wp:positionV>
          <wp:extent cx="3536315" cy="1120775"/>
          <wp:effectExtent l="0" t="0" r="6985" b="3175"/>
          <wp:wrapNone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mplate CP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857" t="3796" r="22291" b="85702"/>
                  <a:stretch/>
                </pic:blipFill>
                <pic:spPr bwMode="auto">
                  <a:xfrm>
                    <a:off x="0" y="0"/>
                    <a:ext cx="3536315" cy="11207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6214C"/>
    <w:multiLevelType w:val="hybridMultilevel"/>
    <w:tmpl w:val="19E83862"/>
    <w:lvl w:ilvl="0" w:tplc="040C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08597B91"/>
    <w:multiLevelType w:val="hybridMultilevel"/>
    <w:tmpl w:val="FFFAAE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01999"/>
    <w:multiLevelType w:val="multilevel"/>
    <w:tmpl w:val="604A6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CC03C9"/>
    <w:multiLevelType w:val="hybridMultilevel"/>
    <w:tmpl w:val="E71002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90096"/>
    <w:multiLevelType w:val="hybridMultilevel"/>
    <w:tmpl w:val="FFB688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E1756"/>
    <w:multiLevelType w:val="hybridMultilevel"/>
    <w:tmpl w:val="0C3CD84E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01862D7"/>
    <w:multiLevelType w:val="hybridMultilevel"/>
    <w:tmpl w:val="140200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D81C65"/>
    <w:multiLevelType w:val="hybridMultilevel"/>
    <w:tmpl w:val="12BCF4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6E73EA"/>
    <w:multiLevelType w:val="hybridMultilevel"/>
    <w:tmpl w:val="404279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560187"/>
    <w:multiLevelType w:val="hybridMultilevel"/>
    <w:tmpl w:val="84C876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FD1258"/>
    <w:multiLevelType w:val="hybridMultilevel"/>
    <w:tmpl w:val="DB6445A8"/>
    <w:lvl w:ilvl="0" w:tplc="AFA62A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D186C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1617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F000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75630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389B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572F3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BCFA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B2D5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4EB413EC"/>
    <w:multiLevelType w:val="hybridMultilevel"/>
    <w:tmpl w:val="7DFC97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984BAC"/>
    <w:multiLevelType w:val="hybridMultilevel"/>
    <w:tmpl w:val="855217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D61593"/>
    <w:multiLevelType w:val="hybridMultilevel"/>
    <w:tmpl w:val="8F23C74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57B91DFC"/>
    <w:multiLevelType w:val="hybridMultilevel"/>
    <w:tmpl w:val="0688F6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0C1103"/>
    <w:multiLevelType w:val="hybridMultilevel"/>
    <w:tmpl w:val="920E98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F62E6"/>
    <w:multiLevelType w:val="hybridMultilevel"/>
    <w:tmpl w:val="A4DE52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92623D"/>
    <w:multiLevelType w:val="hybridMultilevel"/>
    <w:tmpl w:val="29DC2960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6C1D50C6"/>
    <w:multiLevelType w:val="hybridMultilevel"/>
    <w:tmpl w:val="403217A2"/>
    <w:lvl w:ilvl="0" w:tplc="0F70920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A1261F"/>
    <w:multiLevelType w:val="hybridMultilevel"/>
    <w:tmpl w:val="883032E4"/>
    <w:lvl w:ilvl="0" w:tplc="9C2494F6">
      <w:start w:val="24"/>
      <w:numFmt w:val="bullet"/>
      <w:lvlText w:val="-"/>
      <w:lvlJc w:val="left"/>
      <w:pPr>
        <w:ind w:left="720" w:hanging="360"/>
      </w:pPr>
      <w:rPr>
        <w:rFonts w:ascii="Myriad Pro" w:eastAsia="Calibri" w:hAnsi="Myriad Pro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F737F2"/>
    <w:multiLevelType w:val="hybridMultilevel"/>
    <w:tmpl w:val="C09469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384A46"/>
    <w:multiLevelType w:val="hybridMultilevel"/>
    <w:tmpl w:val="6D5CF5FE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21"/>
  </w:num>
  <w:num w:numId="4">
    <w:abstractNumId w:val="15"/>
  </w:num>
  <w:num w:numId="5">
    <w:abstractNumId w:val="18"/>
  </w:num>
  <w:num w:numId="6">
    <w:abstractNumId w:val="6"/>
  </w:num>
  <w:num w:numId="7">
    <w:abstractNumId w:val="20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11"/>
  </w:num>
  <w:num w:numId="13">
    <w:abstractNumId w:val="4"/>
  </w:num>
  <w:num w:numId="14">
    <w:abstractNumId w:val="5"/>
  </w:num>
  <w:num w:numId="15">
    <w:abstractNumId w:val="17"/>
  </w:num>
  <w:num w:numId="16">
    <w:abstractNumId w:val="3"/>
  </w:num>
  <w:num w:numId="17">
    <w:abstractNumId w:val="12"/>
  </w:num>
  <w:num w:numId="18">
    <w:abstractNumId w:val="19"/>
  </w:num>
  <w:num w:numId="19">
    <w:abstractNumId w:val="0"/>
  </w:num>
  <w:num w:numId="20">
    <w:abstractNumId w:val="2"/>
  </w:num>
  <w:num w:numId="21">
    <w:abstractNumId w:val="13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C4D"/>
    <w:rsid w:val="00010921"/>
    <w:rsid w:val="00015127"/>
    <w:rsid w:val="00037E89"/>
    <w:rsid w:val="00044567"/>
    <w:rsid w:val="00057278"/>
    <w:rsid w:val="000927F8"/>
    <w:rsid w:val="00097BEB"/>
    <w:rsid w:val="000B7CF5"/>
    <w:rsid w:val="000C6341"/>
    <w:rsid w:val="000D5524"/>
    <w:rsid w:val="000F32EA"/>
    <w:rsid w:val="001152F9"/>
    <w:rsid w:val="00122A80"/>
    <w:rsid w:val="00125E0F"/>
    <w:rsid w:val="00127089"/>
    <w:rsid w:val="00150105"/>
    <w:rsid w:val="001550BA"/>
    <w:rsid w:val="001864E0"/>
    <w:rsid w:val="0018770F"/>
    <w:rsid w:val="001B1E76"/>
    <w:rsid w:val="001B6BD1"/>
    <w:rsid w:val="001D625A"/>
    <w:rsid w:val="001D7C70"/>
    <w:rsid w:val="0020021D"/>
    <w:rsid w:val="00202488"/>
    <w:rsid w:val="00204E0D"/>
    <w:rsid w:val="00207F7F"/>
    <w:rsid w:val="00225767"/>
    <w:rsid w:val="0026083D"/>
    <w:rsid w:val="002622A4"/>
    <w:rsid w:val="00264E93"/>
    <w:rsid w:val="002712EC"/>
    <w:rsid w:val="002868FF"/>
    <w:rsid w:val="002B517C"/>
    <w:rsid w:val="002E4093"/>
    <w:rsid w:val="002E4B14"/>
    <w:rsid w:val="002F3B70"/>
    <w:rsid w:val="002F4FE1"/>
    <w:rsid w:val="00311C4D"/>
    <w:rsid w:val="00314BA7"/>
    <w:rsid w:val="0032612D"/>
    <w:rsid w:val="0033066F"/>
    <w:rsid w:val="00334B6F"/>
    <w:rsid w:val="00347055"/>
    <w:rsid w:val="003505AF"/>
    <w:rsid w:val="00356DE4"/>
    <w:rsid w:val="00360AEF"/>
    <w:rsid w:val="0036391E"/>
    <w:rsid w:val="0039063D"/>
    <w:rsid w:val="00394B62"/>
    <w:rsid w:val="003A46FC"/>
    <w:rsid w:val="003F54FC"/>
    <w:rsid w:val="00400876"/>
    <w:rsid w:val="00414309"/>
    <w:rsid w:val="00423876"/>
    <w:rsid w:val="004275EE"/>
    <w:rsid w:val="00430121"/>
    <w:rsid w:val="00465C15"/>
    <w:rsid w:val="004A3B79"/>
    <w:rsid w:val="004A716B"/>
    <w:rsid w:val="004E08BF"/>
    <w:rsid w:val="004E1021"/>
    <w:rsid w:val="004F7D55"/>
    <w:rsid w:val="005134EB"/>
    <w:rsid w:val="0053373B"/>
    <w:rsid w:val="00537A21"/>
    <w:rsid w:val="00566F93"/>
    <w:rsid w:val="005726E4"/>
    <w:rsid w:val="00591E4D"/>
    <w:rsid w:val="0059357C"/>
    <w:rsid w:val="005B3A6C"/>
    <w:rsid w:val="005C59CF"/>
    <w:rsid w:val="005C5E4D"/>
    <w:rsid w:val="005E3D8E"/>
    <w:rsid w:val="005E74D8"/>
    <w:rsid w:val="005F3AB9"/>
    <w:rsid w:val="00610E27"/>
    <w:rsid w:val="006224E1"/>
    <w:rsid w:val="0064664A"/>
    <w:rsid w:val="0065562C"/>
    <w:rsid w:val="00672096"/>
    <w:rsid w:val="006726A4"/>
    <w:rsid w:val="006A04B1"/>
    <w:rsid w:val="006D5983"/>
    <w:rsid w:val="006E45C7"/>
    <w:rsid w:val="00722731"/>
    <w:rsid w:val="0072615F"/>
    <w:rsid w:val="0073302D"/>
    <w:rsid w:val="0075147C"/>
    <w:rsid w:val="00755546"/>
    <w:rsid w:val="007656B2"/>
    <w:rsid w:val="00770C4D"/>
    <w:rsid w:val="007856CC"/>
    <w:rsid w:val="007D16D1"/>
    <w:rsid w:val="007E182A"/>
    <w:rsid w:val="007E4C0C"/>
    <w:rsid w:val="00806438"/>
    <w:rsid w:val="00810AD5"/>
    <w:rsid w:val="00812426"/>
    <w:rsid w:val="00816495"/>
    <w:rsid w:val="00824853"/>
    <w:rsid w:val="008335B2"/>
    <w:rsid w:val="008925FA"/>
    <w:rsid w:val="0089270F"/>
    <w:rsid w:val="008927D0"/>
    <w:rsid w:val="008B023E"/>
    <w:rsid w:val="008C2DB3"/>
    <w:rsid w:val="008D556C"/>
    <w:rsid w:val="008E2253"/>
    <w:rsid w:val="008F061F"/>
    <w:rsid w:val="00905255"/>
    <w:rsid w:val="00915205"/>
    <w:rsid w:val="00923122"/>
    <w:rsid w:val="00953E3D"/>
    <w:rsid w:val="0095462E"/>
    <w:rsid w:val="009570A1"/>
    <w:rsid w:val="00957938"/>
    <w:rsid w:val="0099439C"/>
    <w:rsid w:val="009A1FBF"/>
    <w:rsid w:val="009A7015"/>
    <w:rsid w:val="009B2810"/>
    <w:rsid w:val="009B3122"/>
    <w:rsid w:val="009B645E"/>
    <w:rsid w:val="009F47D7"/>
    <w:rsid w:val="00A01780"/>
    <w:rsid w:val="00A15676"/>
    <w:rsid w:val="00A216F6"/>
    <w:rsid w:val="00A42F56"/>
    <w:rsid w:val="00A54F89"/>
    <w:rsid w:val="00A8596D"/>
    <w:rsid w:val="00A94B0D"/>
    <w:rsid w:val="00AB3D01"/>
    <w:rsid w:val="00AB50AF"/>
    <w:rsid w:val="00AC7DC3"/>
    <w:rsid w:val="00B25FD7"/>
    <w:rsid w:val="00B33E80"/>
    <w:rsid w:val="00B36548"/>
    <w:rsid w:val="00B47436"/>
    <w:rsid w:val="00B62598"/>
    <w:rsid w:val="00B71A6A"/>
    <w:rsid w:val="00BA08CE"/>
    <w:rsid w:val="00BB4850"/>
    <w:rsid w:val="00BC2BE2"/>
    <w:rsid w:val="00BC2EB6"/>
    <w:rsid w:val="00BC5FAF"/>
    <w:rsid w:val="00BE5B95"/>
    <w:rsid w:val="00BF4FAC"/>
    <w:rsid w:val="00C10767"/>
    <w:rsid w:val="00C16A3B"/>
    <w:rsid w:val="00C55927"/>
    <w:rsid w:val="00C86FF6"/>
    <w:rsid w:val="00CA2786"/>
    <w:rsid w:val="00CA3000"/>
    <w:rsid w:val="00CB0D8B"/>
    <w:rsid w:val="00CC0009"/>
    <w:rsid w:val="00CC3A6B"/>
    <w:rsid w:val="00CC4AF3"/>
    <w:rsid w:val="00CE22F7"/>
    <w:rsid w:val="00CF3695"/>
    <w:rsid w:val="00CF3AB2"/>
    <w:rsid w:val="00D13643"/>
    <w:rsid w:val="00D17FEF"/>
    <w:rsid w:val="00D24189"/>
    <w:rsid w:val="00D262A6"/>
    <w:rsid w:val="00D27D24"/>
    <w:rsid w:val="00D35FED"/>
    <w:rsid w:val="00D40A45"/>
    <w:rsid w:val="00D42AE7"/>
    <w:rsid w:val="00D54A57"/>
    <w:rsid w:val="00D5583E"/>
    <w:rsid w:val="00D667E5"/>
    <w:rsid w:val="00D819C9"/>
    <w:rsid w:val="00D845DB"/>
    <w:rsid w:val="00D93598"/>
    <w:rsid w:val="00D93C9F"/>
    <w:rsid w:val="00DB086B"/>
    <w:rsid w:val="00DD39B4"/>
    <w:rsid w:val="00DF1361"/>
    <w:rsid w:val="00E00452"/>
    <w:rsid w:val="00E11ABC"/>
    <w:rsid w:val="00E57681"/>
    <w:rsid w:val="00E66D90"/>
    <w:rsid w:val="00E7601B"/>
    <w:rsid w:val="00E92411"/>
    <w:rsid w:val="00E948D5"/>
    <w:rsid w:val="00EA1699"/>
    <w:rsid w:val="00EC0CFC"/>
    <w:rsid w:val="00EC50F3"/>
    <w:rsid w:val="00EE022E"/>
    <w:rsid w:val="00EE60EB"/>
    <w:rsid w:val="00F01115"/>
    <w:rsid w:val="00F17EB0"/>
    <w:rsid w:val="00F260EF"/>
    <w:rsid w:val="00F3571D"/>
    <w:rsid w:val="00F37617"/>
    <w:rsid w:val="00F743C5"/>
    <w:rsid w:val="00F86FA0"/>
    <w:rsid w:val="00FB19EB"/>
    <w:rsid w:val="00FD2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5C1476"/>
  <w15:chartTrackingRefBased/>
  <w15:docId w15:val="{5FCAA80D-277F-467B-A909-99BF8985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859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935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9357C"/>
  </w:style>
  <w:style w:type="paragraph" w:styleId="Pieddepage">
    <w:name w:val="footer"/>
    <w:basedOn w:val="Normal"/>
    <w:link w:val="PieddepageCar"/>
    <w:uiPriority w:val="99"/>
    <w:unhideWhenUsed/>
    <w:rsid w:val="005935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9357C"/>
  </w:style>
  <w:style w:type="paragraph" w:styleId="Paragraphedeliste">
    <w:name w:val="List Paragraph"/>
    <w:basedOn w:val="Normal"/>
    <w:link w:val="ParagraphedelisteCar"/>
    <w:uiPriority w:val="34"/>
    <w:qFormat/>
    <w:rsid w:val="007656B2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A8596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Lienhypertexte">
    <w:name w:val="Hyperlink"/>
    <w:basedOn w:val="Policepardfaut"/>
    <w:uiPriority w:val="99"/>
    <w:unhideWhenUsed/>
    <w:rsid w:val="007E182A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207F7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07F7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07F7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07F7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07F7F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07F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7F7F"/>
    <w:rPr>
      <w:rFonts w:ascii="Segoe UI" w:hAnsi="Segoe UI" w:cs="Segoe UI"/>
      <w:sz w:val="18"/>
      <w:szCs w:val="18"/>
    </w:rPr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B36548"/>
  </w:style>
  <w:style w:type="paragraph" w:customStyle="1" w:styleId="Default">
    <w:name w:val="Default"/>
    <w:rsid w:val="006A04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E76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E7601B"/>
    <w:rPr>
      <w:b/>
      <w:bCs/>
    </w:rPr>
  </w:style>
  <w:style w:type="character" w:styleId="Mentionnonrsolue">
    <w:name w:val="Unresolved Mention"/>
    <w:basedOn w:val="Policepardfaut"/>
    <w:uiPriority w:val="99"/>
    <w:semiHidden/>
    <w:unhideWhenUsed/>
    <w:rsid w:val="00566F93"/>
    <w:rPr>
      <w:color w:val="605E5C"/>
      <w:shd w:val="clear" w:color="auto" w:fill="E1DFDD"/>
    </w:rPr>
  </w:style>
  <w:style w:type="paragraph" w:customStyle="1" w:styleId="Normal1">
    <w:name w:val="Normal1"/>
    <w:rsid w:val="00806438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fr-FR" w:bidi="hi-IN"/>
    </w:rPr>
  </w:style>
  <w:style w:type="character" w:styleId="Lienhypertextesuivivisit">
    <w:name w:val="FollowedHyperlink"/>
    <w:basedOn w:val="Policepardfaut"/>
    <w:uiPriority w:val="99"/>
    <w:semiHidden/>
    <w:unhideWhenUsed/>
    <w:rsid w:val="00CC4A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3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443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ssistance-utilisateurdfe@collectivitedemartinique.mq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ynergie-europe.fr/e_synergie/portail/martinique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dalexis-lassiri\Desktop\Template%20Communiqu&#233;%20de%20press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3EFD722E6DCA4693BD1F7AD7D49E43" ma:contentTypeVersion="17" ma:contentTypeDescription="Crée un document." ma:contentTypeScope="" ma:versionID="9ae635139495969b5f918200b3c86cde">
  <xsd:schema xmlns:xsd="http://www.w3.org/2001/XMLSchema" xmlns:xs="http://www.w3.org/2001/XMLSchema" xmlns:p="http://schemas.microsoft.com/office/2006/metadata/properties" xmlns:ns3="46e6cee8-14e0-4693-aaea-d2c099288f22" xmlns:ns4="08a83051-8d17-458a-8011-c0d4433304f1" targetNamespace="http://schemas.microsoft.com/office/2006/metadata/properties" ma:root="true" ma:fieldsID="eefb15738e167d112d0db27e98bf851b" ns3:_="" ns4:_="">
    <xsd:import namespace="46e6cee8-14e0-4693-aaea-d2c099288f22"/>
    <xsd:import namespace="08a83051-8d17-458a-8011-c0d4433304f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_activity" minOccurs="0"/>
                <xsd:element ref="ns3:MediaServiceDateTaken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e6cee8-14e0-4693-aaea-d2c099288f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a83051-8d17-458a-8011-c0d4433304f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6e6cee8-14e0-4693-aaea-d2c099288f2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144D6-C9B8-40C2-8400-081FAA16EE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e6cee8-14e0-4693-aaea-d2c099288f22"/>
    <ds:schemaRef ds:uri="08a83051-8d17-458a-8011-c0d4433304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96117C-88DC-41DF-B2BA-2126B3EA218F}">
  <ds:schemaRefs>
    <ds:schemaRef ds:uri="http://schemas.microsoft.com/office/2006/metadata/properties"/>
    <ds:schemaRef ds:uri="http://schemas.microsoft.com/office/infopath/2007/PartnerControls"/>
    <ds:schemaRef ds:uri="46e6cee8-14e0-4693-aaea-d2c099288f22"/>
  </ds:schemaRefs>
</ds:datastoreItem>
</file>

<file path=customXml/itemProps3.xml><?xml version="1.0" encoding="utf-8"?>
<ds:datastoreItem xmlns:ds="http://schemas.openxmlformats.org/officeDocument/2006/customXml" ds:itemID="{4D203FCD-6C6C-44EA-97E4-B5738B3A6B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E23837-130B-41C2-8929-3C76F58B5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Communiqué de presse</Template>
  <TotalTime>1</TotalTime>
  <Pages>1</Pages>
  <Words>213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hierso</dc:creator>
  <cp:keywords/>
  <dc:description/>
  <cp:lastModifiedBy>HIERSO Nathalie</cp:lastModifiedBy>
  <cp:revision>2</cp:revision>
  <cp:lastPrinted>2023-10-23T12:46:00Z</cp:lastPrinted>
  <dcterms:created xsi:type="dcterms:W3CDTF">2026-08-12T12:03:00Z</dcterms:created>
  <dcterms:modified xsi:type="dcterms:W3CDTF">2026-08-12T12:03:00Z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0x010100E23EFD722E6DCA4693BD1F7AD7D49E43</vt:lpwstr>
  </property>
</Properties>
</file>