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3E452C07" w14:textId="7C3A90DA" w:rsidR="00210725" w:rsidRDefault="00210725">
      <w:r>
        <w:t>PRO</w:t>
      </w:r>
    </w:p>
    <w:sdt>
      <w:sdtPr>
        <w:id w:val="1877507298"/>
        <w:docPartObj>
          <w:docPartGallery w:val="Cover Pages"/>
          <w:docPartUnique/>
        </w:docPartObj>
      </w:sdtPr>
      <w:sdtEndPr>
        <w:rPr>
          <w:rStyle w:val="Lienhypertexte"/>
          <w:rFonts w:asciiTheme="minorHAnsi" w:cstheme="minorHAnsi" w:hAnsiTheme="minorHAnsi"/>
          <w:i/>
          <w:iCs/>
          <w:noProof/>
          <w:color w:val="0000FF"/>
          <w:sz w:val="20"/>
          <w:szCs w:val="20"/>
          <w:u w:val="single"/>
        </w:rPr>
      </w:sdtEndPr>
      <w:sdtContent>
        <w:p w14:paraId="42E9E03D" w14:textId="5C54DA3D" w:rsidR="00B93C7F" w:rsidRDefault="000A1B95">
          <w:r>
            <w:rPr>
              <w:rFonts w:asciiTheme="majorHAnsi" w:hAnsiTheme="majorHAnsi"/>
              <w:noProof/>
              <w:lang w:val="en-US"/>
            </w:rPr>
            <w:drawing>
              <wp:anchor allowOverlap="1" behindDoc="0" distB="0" distL="114300" distR="114300" distT="0" layoutInCell="1" locked="0" relativeHeight="251666445" simplePos="0" wp14:anchorId="073C1E48" wp14:editId="3F71AB07">
                <wp:simplePos x="0" y="0"/>
                <wp:positionH relativeFrom="margin">
                  <wp:align>center</wp:align>
                </wp:positionH>
                <wp:positionV relativeFrom="paragraph">
                  <wp:posOffset>68652</wp:posOffset>
                </wp:positionV>
                <wp:extent cx="1471930" cy="356870"/>
                <wp:effectExtent b="5080" l="0" r="0" t="0"/>
                <wp:wrapNone/>
                <wp:docPr descr="A close-up of a circle&#10;&#10;Description automatically generated" id="4450221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close-up of a circle&#10;&#10;Description automatically generated" id="23"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1471930" cy="35687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5D6FE4">
            <w:rPr>
              <w:rFonts w:asciiTheme="minorHAnsi" w:cstheme="minorBidi" w:eastAsiaTheme="minorHAnsi" w:hAnsiTheme="minorHAnsi"/>
              <w:noProof/>
              <w:sz w:val="22"/>
              <w:szCs w:val="22"/>
              <w:lang w:val="en-US"/>
            </w:rPr>
            <w:drawing>
              <wp:anchor allowOverlap="1" behindDoc="0" distB="0" distL="114300" distR="114300" distT="0" layoutInCell="1" locked="0" relativeHeight="251672589" simplePos="0" wp14:anchorId="7EA195A5" wp14:editId="5905C73A">
                <wp:simplePos x="0" y="0"/>
                <wp:positionH relativeFrom="margin">
                  <wp:posOffset>-60469</wp:posOffset>
                </wp:positionH>
                <wp:positionV relativeFrom="paragraph">
                  <wp:posOffset>-199254</wp:posOffset>
                </wp:positionV>
                <wp:extent cx="1278890" cy="934720"/>
                <wp:effectExtent b="0" l="0" r="0" t="0"/>
                <wp:wrapNone/>
                <wp:docPr id="1417624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0" y="0"/>
                          <a:ext cx="127889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354">
            <w:rPr>
              <w:noProof/>
            </w:rPr>
            <mc:AlternateContent>
              <mc:Choice Requires="wpg">
                <w:drawing>
                  <wp:anchor allowOverlap="1" behindDoc="1" distB="0" distL="114300" distR="114300" distT="0" layoutInCell="1" locked="0" relativeHeight="251662349" simplePos="0" wp14:anchorId="214C6066" wp14:editId="0B4223C0">
                    <wp:simplePos x="0" y="0"/>
                    <wp:positionH relativeFrom="page">
                      <wp:posOffset>394970</wp:posOffset>
                    </wp:positionH>
                    <wp:positionV relativeFrom="page">
                      <wp:posOffset>486410</wp:posOffset>
                    </wp:positionV>
                    <wp:extent cx="6864824" cy="9123528"/>
                    <wp:effectExtent b="0" l="0" r="2540" t="0"/>
                    <wp:wrapNone/>
                    <wp:docPr id="193" name="Groupe 1"/>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177338" w14:textId="3493D1D0" w:rsidR="00B93C7F" w:rsidRDefault="00B93C7F">
                                  <w:pPr>
                                    <w:pStyle w:val="Sansinterligne"/>
                                    <w:spacing w:before="120"/>
                                    <w:jc w:val="center"/>
                                    <w:rPr>
                                      <w:color w:themeColor="background1" w:val="FFFFFF"/>
                                    </w:rPr>
                                  </w:pPr>
                                </w:p>
                                <w:p w14:paraId="6DABEEED" w14:textId="75EC1A93" w:rsidR="00B93C7F" w:rsidRDefault="00B93C7F">
                                  <w:pPr>
                                    <w:pStyle w:val="Sansinterligne"/>
                                    <w:spacing w:before="120"/>
                                    <w:jc w:val="center"/>
                                    <w:rPr>
                                      <w:color w:themeColor="background1" w:val="FFFFFF"/>
                                    </w:rPr>
                                  </w:pPr>
                                </w:p>
                              </w:txbxContent>
                            </wps:txbx>
                            <wps:bodyPr anchor="b" anchorCtr="0" bIns="457200" compatLnSpc="1" forceAA="0" fromWordArt="0" horzOverflow="overflow" lIns="457200" numCol="1" rIns="457200" rot="0" rtlCol="0" spcCol="0" spcFirstLastPara="0" tIns="731520" vert="horz" vertOverflow="overflow" wrap="square">
                              <a:prstTxWarp prst="textNoShape">
                                <a:avLst/>
                              </a:prstTxWarp>
                              <a:noAutofit/>
                            </wps:bodyPr>
                          </wps:wsp>
                          <wps:wsp>
                            <wps:cNvPr id="196" name="Zone de texte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cstheme="majorBidi" w:eastAsiaTheme="majorEastAsia" w:hAnsiTheme="majorHAnsi"/>
                                      <w:b/>
                                      <w:bCs/>
                                      <w:caps/>
                                      <w:color w:themeColor="accent1" w:val="4472C4"/>
                                      <w:sz w:val="72"/>
                                      <w:szCs w:val="72"/>
                                    </w:rPr>
                                    <w:alias w:val="Titre"/>
                                    <w:tag w:val=""/>
                                    <w:id w:val="-9991715"/>
                                    <w:dataBinding w:prefixMappings="xmlns:ns0='http://purl.org/dc/elements/1.1/' xmlns:ns1='http://schemas.openxmlformats.org/package/2006/metadata/core-properties' " w:storeItemID="{6C3C8BC8-F283-45AE-878A-BAB7291924A1}" w:xpath="/ns1:coreProperties[1]/ns0:title[1]"/>
                                    <w:text/>
                                  </w:sdtPr>
                                  <w:sdtEndPr/>
                                  <w:sdtContent>
                                    <w:p w14:paraId="4B187853" w14:textId="43933862" w:rsidR="00B93C7F" w:rsidRDefault="000C2354" w:rsidRPr="00A74F8C">
                                      <w:pPr>
                                        <w:pStyle w:val="Sansinterligne"/>
                                        <w:jc w:val="center"/>
                                        <w:rPr>
                                          <w:rFonts w:asciiTheme="majorHAnsi" w:cstheme="majorBidi" w:eastAsiaTheme="majorEastAsia" w:hAnsiTheme="majorHAnsi"/>
                                          <w:b/>
                                          <w:bCs/>
                                          <w:caps/>
                                          <w:color w:themeColor="accent1" w:val="4472C4"/>
                                          <w:sz w:val="72"/>
                                          <w:szCs w:val="72"/>
                                        </w:rPr>
                                      </w:pPr>
                                      <w:r w:rsidRPr="00A74F8C">
                                        <w:rPr>
                                          <w:rFonts w:asciiTheme="majorHAnsi" w:cstheme="majorBidi" w:eastAsiaTheme="majorEastAsia" w:hAnsiTheme="majorHAnsi"/>
                                          <w:b/>
                                          <w:bCs/>
                                          <w:caps/>
                                          <w:color w:themeColor="accent1" w:val="4472C4"/>
                                          <w:sz w:val="72"/>
                                          <w:szCs w:val="72"/>
                                        </w:rPr>
                                        <w:t>GUIDE DU PORTEUR DE PROJET</w:t>
                                      </w:r>
                                    </w:p>
                                  </w:sdtContent>
                                </w:sdt>
                              </w:txbxContent>
                            </wps:txbx>
                            <wps:bodyPr anchor="ctr" anchorCtr="0" bIns="91440" compatLnSpc="1" forceAA="0" fromWordArt="0" horzOverflow="overflow" lIns="457200" numCol="1" rIns="457200" rot="0" rtlCol="0" spcCol="0" spcFirstLastPara="0" tIns="91440" vert="horz" vertOverflow="overflow" wrap="square">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AlternateContent>
          </w:r>
          <w:r w:rsidR="00B93C7F" w:rsidRPr="00A66EA6">
            <w:rPr>
              <w:rFonts w:asciiTheme="majorHAnsi" w:hAnsiTheme="majorHAnsi"/>
              <w:noProof/>
            </w:rPr>
            <w:drawing>
              <wp:anchor allowOverlap="1" behindDoc="0" distB="0" distL="114300" distR="114300" distT="0" layoutInCell="1" locked="0" relativeHeight="251664397" simplePos="0" wp14:anchorId="5F5C9688" wp14:editId="58D8F3D5">
                <wp:simplePos x="0" y="0"/>
                <wp:positionH relativeFrom="column">
                  <wp:posOffset>5010574</wp:posOffset>
                </wp:positionH>
                <wp:positionV relativeFrom="page">
                  <wp:posOffset>702310</wp:posOffset>
                </wp:positionV>
                <wp:extent cx="962660" cy="979170"/>
                <wp:effectExtent b="0" l="0" r="8890" t="0"/>
                <wp:wrapThrough wrapText="bothSides">
                  <wp:wrapPolygon edited="0">
                    <wp:start x="0" y="0"/>
                    <wp:lineTo x="0" y="21012"/>
                    <wp:lineTo x="21372" y="21012"/>
                    <wp:lineTo x="21372" y="0"/>
                    <wp:lineTo x="0" y="0"/>
                  </wp:wrapPolygon>
                </wp:wrapThrough>
                <wp:docPr descr="Communication et Visibilité / Fonds européen pour la sécurité intérieure /  Publications - Ministère de l'Intérieur" id="11723863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ommunication et Visibilité / Fonds européen pour la sécurité intérieure /  Publications - Ministère de l'Intérieur" id="0" name="Picture 1"/>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66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AD4C6" w14:textId="368B761A" w:rsidR="00B93C7F" w:rsidRDefault="000C2354">
          <w:pPr>
            <w:rPr>
              <w:rStyle w:val="Lienhypertexte"/>
              <w:rFonts w:asciiTheme="minorHAnsi" w:cstheme="minorHAnsi" w:hAnsiTheme="minorHAnsi"/>
              <w:i/>
              <w:iCs/>
              <w:noProof/>
              <w:sz w:val="20"/>
              <w:szCs w:val="20"/>
            </w:rPr>
          </w:pPr>
          <w:r>
            <w:rPr>
              <w:rFonts w:asciiTheme="minorHAnsi" w:cstheme="minorHAnsi" w:hAnsiTheme="minorHAnsi"/>
              <w:i/>
              <w:iCs/>
              <w:noProof/>
              <w:color w:val="0000FF"/>
              <w:sz w:val="20"/>
              <w:szCs w:val="20"/>
              <w:u w:val="single"/>
              <w14:ligatures w14:val="standardContextual"/>
            </w:rPr>
            <mc:AlternateContent>
              <mc:Choice Requires="wps">
                <w:drawing>
                  <wp:anchor allowOverlap="1" behindDoc="0" distB="0" distL="114300" distR="114300" distT="0" layoutInCell="1" locked="0" relativeHeight="251670541" simplePos="0" wp14:anchorId="0BCA1409" wp14:editId="091921B3">
                    <wp:simplePos x="0" y="0"/>
                    <wp:positionH relativeFrom="column">
                      <wp:posOffset>-171662</wp:posOffset>
                    </wp:positionH>
                    <wp:positionV relativeFrom="paragraph">
                      <wp:posOffset>3166745</wp:posOffset>
                    </wp:positionV>
                    <wp:extent cx="6002867" cy="381000"/>
                    <wp:effectExtent b="12700" l="0" r="17145" t="0"/>
                    <wp:wrapNone/>
                    <wp:docPr id="1009464250" name="Zone de texte 2"/>
                    <wp:cNvGraphicFramePr/>
                    <a:graphic xmlns:a="http://schemas.openxmlformats.org/drawingml/2006/main">
                      <a:graphicData uri="http://schemas.microsoft.com/office/word/2010/wordprocessingShape">
                        <wps:wsp>
                          <wps:cNvSpPr txBox="1"/>
                          <wps:spPr>
                            <a:xfrm>
                              <a:off x="0" y="0"/>
                              <a:ext cx="6002867" cy="381000"/>
                            </a:xfrm>
                            <a:prstGeom prst="rect">
                              <a:avLst/>
                            </a:prstGeom>
                            <a:solidFill>
                              <a:schemeClr val="lt1"/>
                            </a:solidFill>
                            <a:ln w="6350">
                              <a:solidFill>
                                <a:prstClr val="black"/>
                              </a:solidFill>
                            </a:ln>
                          </wps:spPr>
                          <wps:txbx>
                            <w:txbxContent>
                              <w:p w14:paraId="3B732907" w14:textId="1A73CAEC" w:rsidP="00A74F8C" w:rsidR="000C2354" w:rsidRDefault="000C2354" w:rsidRPr="00A74F8C">
                                <w:pPr>
                                  <w:jc w:val="center"/>
                                  <w:rPr>
                                    <w:rFonts w:asciiTheme="minorHAnsi" w:cstheme="minorHAnsi" w:hAnsiTheme="minorHAnsi"/>
                                    <w:i/>
                                    <w:iCs/>
                                    <w:sz w:val="20"/>
                                    <w:szCs w:val="20"/>
                                  </w:rPr>
                                </w:pPr>
                                <w:r w:rsidRPr="00A74F8C">
                                  <w:rPr>
                                    <w:rFonts w:asciiTheme="minorHAnsi" w:cstheme="minorHAnsi" w:hAnsiTheme="minorHAnsi"/>
                                    <w:i/>
                                    <w:iCs/>
                                    <w:sz w:val="20"/>
                                    <w:szCs w:val="20"/>
                                  </w:rPr>
                                  <w:t xml:space="preserve">Version </w:t>
                                </w:r>
                                <w:r w:rsidR="00210725">
                                  <w:rPr>
                                    <w:rFonts w:asciiTheme="minorHAnsi" w:cstheme="minorHAnsi" w:hAnsiTheme="minorHAnsi"/>
                                    <w:i/>
                                    <w:iCs/>
                                    <w:sz w:val="20"/>
                                    <w:szCs w:val="20"/>
                                  </w:rPr>
                                  <w:t xml:space="preserve">PROVISOIRE </w:t>
                                </w:r>
                                <w:bookmarkStart w:id="0" w:name="_GoBack"/>
                                <w:bookmarkEnd w:id="0"/>
                                <w:r w:rsidRPr="00A74F8C">
                                  <w:rPr>
                                    <w:rFonts w:asciiTheme="minorHAnsi" w:cstheme="minorHAnsi" w:hAnsiTheme="minorHAnsi"/>
                                    <w:i/>
                                    <w:iCs/>
                                    <w:sz w:val="20"/>
                                    <w:szCs w:val="20"/>
                                  </w:rPr>
                                  <w:t>développée par l’OCDE en mai 2025.</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00B93C7F">
            <w:rPr>
              <w:rFonts w:asciiTheme="minorHAnsi" w:cstheme="minorHAnsi" w:hAnsiTheme="minorHAnsi"/>
              <w:i/>
              <w:iCs/>
              <w:noProof/>
              <w:color w:val="0000FF"/>
              <w:sz w:val="20"/>
              <w:szCs w:val="20"/>
              <w:u w:val="single"/>
              <w14:ligatures w14:val="standardContextual"/>
            </w:rPr>
            <mc:AlternateContent>
              <mc:Choice Requires="wps">
                <w:drawing>
                  <wp:anchor allowOverlap="1" behindDoc="0" distB="0" distL="114300" distR="114300" distT="0" layoutInCell="1" locked="0" relativeHeight="251669517" simplePos="0" wp14:anchorId="0A34FDF7" wp14:editId="08141BCC">
                    <wp:simplePos x="0" y="0"/>
                    <wp:positionH relativeFrom="column">
                      <wp:posOffset>-172085</wp:posOffset>
                    </wp:positionH>
                    <wp:positionV relativeFrom="paragraph">
                      <wp:posOffset>8017933</wp:posOffset>
                    </wp:positionV>
                    <wp:extent cx="6206067" cy="770466"/>
                    <wp:effectExtent b="17145" l="0" r="17145" t="0"/>
                    <wp:wrapNone/>
                    <wp:docPr id="885104736" name="Zone de texte 1"/>
                    <wp:cNvGraphicFramePr/>
                    <a:graphic xmlns:a="http://schemas.openxmlformats.org/drawingml/2006/main">
                      <a:graphicData uri="http://schemas.microsoft.com/office/word/2010/wordprocessingShape">
                        <wps:wsp>
                          <wps:cNvSpPr txBox="1"/>
                          <wps:spPr>
                            <a:xfrm>
                              <a:off x="0" y="0"/>
                              <a:ext cx="6206067" cy="770466"/>
                            </a:xfrm>
                            <a:prstGeom prst="rect">
                              <a:avLst/>
                            </a:prstGeom>
                            <a:solidFill>
                              <a:schemeClr val="lt1"/>
                            </a:solidFill>
                            <a:ln w="6350">
                              <a:solidFill>
                                <a:prstClr val="black"/>
                              </a:solidFill>
                            </a:ln>
                          </wps:spPr>
                          <wps:txbx>
                            <w:txbxContent>
                              <w:p w14:paraId="1A45A297" w14:textId="0F23EAB9" w:rsidP="00A74F8C" w:rsidR="00B93C7F" w:rsidRDefault="00B93C7F" w:rsidRPr="00A74F8C">
                                <w:pPr>
                                  <w:jc w:val="center"/>
                                  <w:rPr>
                                    <w:rFonts w:asciiTheme="minorHAnsi" w:cstheme="minorHAnsi" w:hAnsiTheme="minorHAnsi"/>
                                    <w:sz w:val="20"/>
                                    <w:szCs w:val="20"/>
                                  </w:rPr>
                                </w:pPr>
                                <w:r w:rsidRPr="00A74F8C">
                                  <w:rPr>
                                    <w:rFonts w:asciiTheme="minorHAnsi" w:cstheme="minorHAnsi" w:hAnsiTheme="minorHAnsi"/>
                                    <w:sz w:val="20"/>
                                    <w:szCs w:val="20"/>
                                  </w:rPr>
                                  <w:t xml:space="preserve">Le projet est financé par l’Union </w:t>
                                </w:r>
                                <w:r>
                                  <w:rPr>
                                    <w:rFonts w:asciiTheme="minorHAnsi" w:cstheme="minorHAnsi" w:hAnsiTheme="minorHAnsi"/>
                                    <w:sz w:val="20"/>
                                    <w:szCs w:val="20"/>
                                  </w:rPr>
                                  <w:t>e</w:t>
                                </w:r>
                                <w:r w:rsidRPr="00A74F8C">
                                  <w:rPr>
                                    <w:rFonts w:asciiTheme="minorHAnsi" w:cstheme="minorHAnsi" w:hAnsiTheme="minorHAnsi"/>
                                    <w:sz w:val="20"/>
                                    <w:szCs w:val="20"/>
                                  </w:rPr>
                                  <w:t xml:space="preserve">uropéenne </w:t>
                                </w:r>
                                <w:r w:rsidRPr="00A74F8C">
                                  <w:rPr>
                                    <w:rFonts w:asciiTheme="minorHAnsi" w:cstheme="minorHAnsi" w:hAnsiTheme="minorHAnsi"/>
                                    <w:i/>
                                    <w:iCs/>
                                    <w:sz w:val="20"/>
                                    <w:szCs w:val="20"/>
                                  </w:rPr>
                                  <w:t>via</w:t>
                                </w:r>
                                <w:r w:rsidRPr="00A74F8C">
                                  <w:rPr>
                                    <w:rFonts w:asciiTheme="minorHAnsi" w:cstheme="minorHAnsi" w:hAnsiTheme="minorHAnsi"/>
                                    <w:sz w:val="20"/>
                                    <w:szCs w:val="20"/>
                                  </w:rPr>
                                  <w:t xml:space="preserve"> l’instrument d’appui technique, et mis en œuvre par l’OCDE en coopération avec la </w:t>
                                </w:r>
                                <w:r w:rsidRPr="00A74F8C">
                                  <w:rPr>
                                    <w:rFonts w:asciiTheme="minorHAnsi" w:cstheme="minorHAnsi" w:hAnsiTheme="minorHAnsi"/>
                                    <w:i/>
                                    <w:iCs/>
                                    <w:sz w:val="20"/>
                                    <w:szCs w:val="20"/>
                                  </w:rPr>
                                  <w:t>Task force Réformes &amp; Investissement</w:t>
                                </w:r>
                                <w:r w:rsidR="00357AB8" w:rsidRPr="00A74F8C">
                                  <w:rPr>
                                    <w:rFonts w:asciiTheme="minorHAnsi" w:cstheme="minorHAnsi" w:hAnsiTheme="minorHAnsi"/>
                                    <w:i/>
                                    <w:iCs/>
                                    <w:sz w:val="20"/>
                                    <w:szCs w:val="20"/>
                                  </w:rPr>
                                  <w:t>s</w:t>
                                </w:r>
                                <w:r w:rsidRPr="00A74F8C">
                                  <w:rPr>
                                    <w:rFonts w:asciiTheme="minorHAnsi" w:cstheme="minorHAnsi" w:hAnsiTheme="minorHAnsi"/>
                                    <w:sz w:val="20"/>
                                    <w:szCs w:val="20"/>
                                  </w:rPr>
                                  <w:t xml:space="preserve"> de la Commission européenne (SG R</w:t>
                                </w:r>
                                <w:r w:rsidR="00C331ED">
                                  <w:rPr>
                                    <w:rFonts w:asciiTheme="minorHAnsi" w:cstheme="minorHAnsi" w:hAnsiTheme="minorHAnsi"/>
                                    <w:sz w:val="20"/>
                                    <w:szCs w:val="20"/>
                                  </w:rPr>
                                  <w:t>EFORM</w:t>
                                </w:r>
                                <w:r w:rsidRPr="00A74F8C">
                                  <w:rPr>
                                    <w:rFonts w:asciiTheme="minorHAnsi" w:cstheme="minorHAnsi" w:hAnsiTheme="minorHAnsi"/>
                                    <w:sz w:val="20"/>
                                    <w:szCs w:val="20"/>
                                  </w:rPr>
                                  <w:t>).</w:t>
                                </w:r>
                              </w:p>
                              <w:p w14:paraId="776A23F9" w14:textId="397E500E" w:rsidP="00A74F8C" w:rsidR="00B93C7F" w:rsidRDefault="00B93C7F" w:rsidRPr="00A74F8C">
                                <w:pPr>
                                  <w:jc w:val="center"/>
                                  <w:rPr>
                                    <w:rFonts w:asciiTheme="minorHAnsi" w:cstheme="minorHAnsi" w:hAnsiTheme="minorHAnsi"/>
                                    <w:sz w:val="20"/>
                                    <w:szCs w:val="20"/>
                                  </w:rPr>
                                </w:pPr>
                                <w:r w:rsidRPr="00A74F8C">
                                  <w:rPr>
                                    <w:rFonts w:asciiTheme="minorHAnsi" w:cstheme="minorHAnsi" w:hAnsiTheme="minorHAnsi"/>
                                    <w:sz w:val="20"/>
                                    <w:szCs w:val="20"/>
                                  </w:rPr>
                                  <w:t>Ce document a été réalisé avec l’aide financière de l’Union européenne. Les opin</w:t>
                                </w:r>
                                <w:r>
                                  <w:rPr>
                                    <w:rFonts w:asciiTheme="minorHAnsi" w:cstheme="minorHAnsi" w:hAnsiTheme="minorHAnsi"/>
                                    <w:sz w:val="20"/>
                                    <w:szCs w:val="20"/>
                                  </w:rPr>
                                  <w:t>ions exprimées ici ne peuvent en aucun cas être considérées comme reflétant l’opinion officielle de l’Union européenne.</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sdtContent>
    </w:sdt>
    <w:sdt>
      <w:sdtPr>
        <w:rPr>
          <w:rFonts w:asciiTheme="minorHAnsi" w:cstheme="minorHAnsi" w:hAnsiTheme="minorHAnsi"/>
          <w:b/>
          <w:bCs/>
          <w:sz w:val="20"/>
          <w:szCs w:val="20"/>
        </w:rPr>
        <w:id w:val="543818951"/>
        <w:docPartObj>
          <w:docPartGallery w:val="Table of Contents"/>
          <w:docPartUnique/>
        </w:docPartObj>
      </w:sdtPr>
      <w:sdtEndPr/>
      <w:sdtContent>
        <w:p w14:paraId="4B074513" w14:textId="77777777" w:rsidP="00052BB2" w:rsidR="007B651A" w:rsidRDefault="007B651A">
          <w:pPr>
            <w:rPr>
              <w:rFonts w:asciiTheme="minorHAnsi" w:cstheme="minorHAnsi" w:hAnsiTheme="minorHAnsi"/>
              <w:b/>
              <w:bCs/>
              <w:sz w:val="20"/>
              <w:szCs w:val="20"/>
            </w:rPr>
          </w:pPr>
        </w:p>
        <w:p w14:paraId="1CD61369" w14:textId="70F1B833" w:rsidP="00052BB2" w:rsidR="00052BB2" w:rsidRDefault="007B651A" w:rsidRPr="0041109D">
          <w:pPr>
            <w:rPr>
              <w:rFonts w:asciiTheme="minorHAnsi" w:cstheme="minorHAnsi" w:hAnsiTheme="minorHAnsi"/>
              <w:b/>
              <w:bCs/>
              <w:sz w:val="20"/>
              <w:szCs w:val="20"/>
            </w:rPr>
          </w:pPr>
          <w:r>
            <w:rPr>
              <w:rFonts w:asciiTheme="minorHAnsi" w:cstheme="minorHAnsi" w:hAnsiTheme="minorHAnsi"/>
              <w:b/>
              <w:bCs/>
              <w:sz w:val="20"/>
              <w:szCs w:val="20"/>
            </w:rPr>
            <w:br w:type="column"/>
          </w:r>
          <w:r w:rsidR="00052BB2">
            <w:lastRenderedPageBreak/>
            <w:t>Table des matières</w:t>
          </w:r>
        </w:p>
        <w:p w14:paraId="29338128" w14:textId="3466D9E2" w:rsidR="00662153" w:rsidRDefault="00E130C1">
          <w:pPr>
            <w:pStyle w:val="TM1"/>
            <w:rPr>
              <w:rFonts w:cstheme="minorBidi" w:eastAsiaTheme="minorEastAsia"/>
              <w:b w:val="0"/>
              <w:bCs w:val="0"/>
              <w:noProof/>
              <w:kern w:val="2"/>
              <w:sz w:val="24"/>
              <w:szCs w:val="24"/>
              <w14:ligatures w14:val="standardContextual"/>
            </w:rPr>
          </w:pPr>
          <w:r>
            <w:fldChar w:fldCharType="begin"/>
          </w:r>
          <w:r w:rsidR="000C0797">
            <w:instrText>TOC \o "1-3" \z \u \h</w:instrText>
          </w:r>
          <w:r>
            <w:fldChar w:fldCharType="separate"/>
          </w:r>
          <w:hyperlink w:anchor="_Toc197448304" w:history="1">
            <w:r w:rsidR="00662153" w:rsidRPr="00AF02BA">
              <w:rPr>
                <w:rStyle w:val="Lienhypertexte"/>
                <w:noProof/>
              </w:rPr>
              <w:t>Comprendre les particularités des programmes en gestion directe et indirecte de l’Union européenne</w:t>
            </w:r>
            <w:r w:rsidR="00662153">
              <w:rPr>
                <w:noProof/>
                <w:webHidden/>
              </w:rPr>
              <w:tab/>
            </w:r>
            <w:r w:rsidR="00662153">
              <w:rPr>
                <w:noProof/>
                <w:webHidden/>
              </w:rPr>
              <w:fldChar w:fldCharType="begin"/>
            </w:r>
            <w:r w:rsidR="00662153">
              <w:rPr>
                <w:noProof/>
                <w:webHidden/>
              </w:rPr>
              <w:instrText xml:space="preserve"> PAGEREF _Toc197448304 \h </w:instrText>
            </w:r>
            <w:r w:rsidR="00662153">
              <w:rPr>
                <w:noProof/>
                <w:webHidden/>
              </w:rPr>
            </w:r>
            <w:r w:rsidR="00662153">
              <w:rPr>
                <w:noProof/>
                <w:webHidden/>
              </w:rPr>
              <w:fldChar w:fldCharType="separate"/>
            </w:r>
            <w:r w:rsidR="00842D91">
              <w:rPr>
                <w:noProof/>
                <w:webHidden/>
              </w:rPr>
              <w:t>3</w:t>
            </w:r>
            <w:r w:rsidR="00662153">
              <w:rPr>
                <w:noProof/>
                <w:webHidden/>
              </w:rPr>
              <w:fldChar w:fldCharType="end"/>
            </w:r>
          </w:hyperlink>
        </w:p>
        <w:p w14:paraId="37EE9826" w14:textId="0C5389D2"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05" w:history="1">
            <w:r w:rsidR="00662153" w:rsidRPr="00AF02BA">
              <w:rPr>
                <w:rStyle w:val="Lienhypertexte"/>
                <w:noProof/>
              </w:rPr>
              <w:t>Les fonds dits « structurels » sont principalement conçus pour des projets locaux</w:t>
            </w:r>
            <w:r w:rsidR="00662153">
              <w:rPr>
                <w:noProof/>
                <w:webHidden/>
              </w:rPr>
              <w:tab/>
            </w:r>
            <w:r w:rsidR="00662153">
              <w:rPr>
                <w:noProof/>
                <w:webHidden/>
              </w:rPr>
              <w:fldChar w:fldCharType="begin"/>
            </w:r>
            <w:r w:rsidR="00662153">
              <w:rPr>
                <w:noProof/>
                <w:webHidden/>
              </w:rPr>
              <w:instrText xml:space="preserve"> PAGEREF _Toc197448305 \h </w:instrText>
            </w:r>
            <w:r w:rsidR="00662153">
              <w:rPr>
                <w:noProof/>
                <w:webHidden/>
              </w:rPr>
            </w:r>
            <w:r w:rsidR="00662153">
              <w:rPr>
                <w:noProof/>
                <w:webHidden/>
              </w:rPr>
              <w:fldChar w:fldCharType="separate"/>
            </w:r>
            <w:r w:rsidR="00842D91">
              <w:rPr>
                <w:noProof/>
                <w:webHidden/>
              </w:rPr>
              <w:t>3</w:t>
            </w:r>
            <w:r w:rsidR="00662153">
              <w:rPr>
                <w:noProof/>
                <w:webHidden/>
              </w:rPr>
              <w:fldChar w:fldCharType="end"/>
            </w:r>
          </w:hyperlink>
        </w:p>
        <w:p w14:paraId="574FC19F" w14:textId="1936A22C"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06" w:history="1">
            <w:r w:rsidR="00662153" w:rsidRPr="00AF02BA">
              <w:rPr>
                <w:rStyle w:val="Lienhypertexte"/>
                <w:noProof/>
              </w:rPr>
              <w:t>Les fonds en gestion directe et indirecte portent principalement sur des projets européens innovants ou de coopération</w:t>
            </w:r>
            <w:r w:rsidR="00662153">
              <w:rPr>
                <w:noProof/>
                <w:webHidden/>
              </w:rPr>
              <w:tab/>
            </w:r>
            <w:r w:rsidR="00662153">
              <w:rPr>
                <w:noProof/>
                <w:webHidden/>
              </w:rPr>
              <w:fldChar w:fldCharType="begin"/>
            </w:r>
            <w:r w:rsidR="00662153">
              <w:rPr>
                <w:noProof/>
                <w:webHidden/>
              </w:rPr>
              <w:instrText xml:space="preserve"> PAGEREF _Toc197448306 \h </w:instrText>
            </w:r>
            <w:r w:rsidR="00662153">
              <w:rPr>
                <w:noProof/>
                <w:webHidden/>
              </w:rPr>
            </w:r>
            <w:r w:rsidR="00662153">
              <w:rPr>
                <w:noProof/>
                <w:webHidden/>
              </w:rPr>
              <w:fldChar w:fldCharType="separate"/>
            </w:r>
            <w:r w:rsidR="00842D91">
              <w:rPr>
                <w:noProof/>
                <w:webHidden/>
              </w:rPr>
              <w:t>4</w:t>
            </w:r>
            <w:r w:rsidR="00662153">
              <w:rPr>
                <w:noProof/>
                <w:webHidden/>
              </w:rPr>
              <w:fldChar w:fldCharType="end"/>
            </w:r>
          </w:hyperlink>
        </w:p>
        <w:p w14:paraId="29C3C61B" w14:textId="4E1DED66"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07" w:history="1">
            <w:r w:rsidR="00662153" w:rsidRPr="00AF02BA">
              <w:rPr>
                <w:rStyle w:val="Lienhypertexte"/>
                <w:noProof/>
              </w:rPr>
              <w:t>Les programmes européens en gestion directe et indirecte comportent des dispositions favorables aux RUP</w:t>
            </w:r>
            <w:r w:rsidR="00662153">
              <w:rPr>
                <w:noProof/>
                <w:webHidden/>
              </w:rPr>
              <w:tab/>
            </w:r>
            <w:r w:rsidR="00662153">
              <w:rPr>
                <w:noProof/>
                <w:webHidden/>
              </w:rPr>
              <w:fldChar w:fldCharType="begin"/>
            </w:r>
            <w:r w:rsidR="00662153">
              <w:rPr>
                <w:noProof/>
                <w:webHidden/>
              </w:rPr>
              <w:instrText xml:space="preserve"> PAGEREF _Toc197448307 \h </w:instrText>
            </w:r>
            <w:r w:rsidR="00662153">
              <w:rPr>
                <w:noProof/>
                <w:webHidden/>
              </w:rPr>
            </w:r>
            <w:r w:rsidR="00662153">
              <w:rPr>
                <w:noProof/>
                <w:webHidden/>
              </w:rPr>
              <w:fldChar w:fldCharType="separate"/>
            </w:r>
            <w:r w:rsidR="00842D91">
              <w:rPr>
                <w:noProof/>
                <w:webHidden/>
              </w:rPr>
              <w:t>5</w:t>
            </w:r>
            <w:r w:rsidR="00662153">
              <w:rPr>
                <w:noProof/>
                <w:webHidden/>
              </w:rPr>
              <w:fldChar w:fldCharType="end"/>
            </w:r>
          </w:hyperlink>
        </w:p>
        <w:p w14:paraId="5693CF60" w14:textId="65162D64"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08" w:history="1">
            <w:r w:rsidR="00662153" w:rsidRPr="00AF02BA">
              <w:rPr>
                <w:rStyle w:val="Lienhypertexte"/>
                <w:noProof/>
              </w:rPr>
              <w:t>Quelques liens utiles pour comprendre les fonds européens</w:t>
            </w:r>
            <w:r w:rsidR="00662153">
              <w:rPr>
                <w:noProof/>
                <w:webHidden/>
              </w:rPr>
              <w:tab/>
            </w:r>
            <w:r w:rsidR="00662153">
              <w:rPr>
                <w:noProof/>
                <w:webHidden/>
              </w:rPr>
              <w:fldChar w:fldCharType="begin"/>
            </w:r>
            <w:r w:rsidR="00662153">
              <w:rPr>
                <w:noProof/>
                <w:webHidden/>
              </w:rPr>
              <w:instrText xml:space="preserve"> PAGEREF _Toc197448308 \h </w:instrText>
            </w:r>
            <w:r w:rsidR="00662153">
              <w:rPr>
                <w:noProof/>
                <w:webHidden/>
              </w:rPr>
            </w:r>
            <w:r w:rsidR="00662153">
              <w:rPr>
                <w:noProof/>
                <w:webHidden/>
              </w:rPr>
              <w:fldChar w:fldCharType="separate"/>
            </w:r>
            <w:r w:rsidR="00842D91">
              <w:rPr>
                <w:noProof/>
                <w:webHidden/>
              </w:rPr>
              <w:t>7</w:t>
            </w:r>
            <w:r w:rsidR="00662153">
              <w:rPr>
                <w:noProof/>
                <w:webHidden/>
              </w:rPr>
              <w:fldChar w:fldCharType="end"/>
            </w:r>
          </w:hyperlink>
        </w:p>
        <w:p w14:paraId="7F878058" w14:textId="6A95A840" w:rsidR="00662153" w:rsidRDefault="00864244">
          <w:pPr>
            <w:pStyle w:val="TM1"/>
            <w:rPr>
              <w:rFonts w:cstheme="minorBidi" w:eastAsiaTheme="minorEastAsia"/>
              <w:b w:val="0"/>
              <w:bCs w:val="0"/>
              <w:noProof/>
              <w:kern w:val="2"/>
              <w:sz w:val="24"/>
              <w:szCs w:val="24"/>
              <w14:ligatures w14:val="standardContextual"/>
            </w:rPr>
          </w:pPr>
          <w:hyperlink w:anchor="_Toc197448309" w:history="1">
            <w:r w:rsidR="00662153" w:rsidRPr="00AF02BA">
              <w:rPr>
                <w:rStyle w:val="Lienhypertexte"/>
                <w:noProof/>
              </w:rPr>
              <w:t>Identifier le fonds qui correspond à son projet et comprendre les appels à projet</w:t>
            </w:r>
            <w:r w:rsidR="00662153">
              <w:rPr>
                <w:noProof/>
                <w:webHidden/>
              </w:rPr>
              <w:tab/>
            </w:r>
            <w:r w:rsidR="00662153">
              <w:rPr>
                <w:noProof/>
                <w:webHidden/>
              </w:rPr>
              <w:fldChar w:fldCharType="begin"/>
            </w:r>
            <w:r w:rsidR="00662153">
              <w:rPr>
                <w:noProof/>
                <w:webHidden/>
              </w:rPr>
              <w:instrText xml:space="preserve"> PAGEREF _Toc197448309 \h </w:instrText>
            </w:r>
            <w:r w:rsidR="00662153">
              <w:rPr>
                <w:noProof/>
                <w:webHidden/>
              </w:rPr>
            </w:r>
            <w:r w:rsidR="00662153">
              <w:rPr>
                <w:noProof/>
                <w:webHidden/>
              </w:rPr>
              <w:fldChar w:fldCharType="separate"/>
            </w:r>
            <w:r w:rsidR="00842D91">
              <w:rPr>
                <w:noProof/>
                <w:webHidden/>
              </w:rPr>
              <w:t>8</w:t>
            </w:r>
            <w:r w:rsidR="00662153">
              <w:rPr>
                <w:noProof/>
                <w:webHidden/>
              </w:rPr>
              <w:fldChar w:fldCharType="end"/>
            </w:r>
          </w:hyperlink>
        </w:p>
        <w:p w14:paraId="0C53B472" w14:textId="4FD047A0"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10" w:history="1">
            <w:r w:rsidR="00662153" w:rsidRPr="00AF02BA">
              <w:rPr>
                <w:rStyle w:val="Lienhypertexte"/>
                <w:noProof/>
              </w:rPr>
              <w:t>Je recherche le ou les programmes les plus adaptés à mon projet</w:t>
            </w:r>
            <w:r w:rsidR="00662153">
              <w:rPr>
                <w:noProof/>
                <w:webHidden/>
              </w:rPr>
              <w:tab/>
            </w:r>
            <w:r w:rsidR="00662153">
              <w:rPr>
                <w:noProof/>
                <w:webHidden/>
              </w:rPr>
              <w:fldChar w:fldCharType="begin"/>
            </w:r>
            <w:r w:rsidR="00662153">
              <w:rPr>
                <w:noProof/>
                <w:webHidden/>
              </w:rPr>
              <w:instrText xml:space="preserve"> PAGEREF _Toc197448310 \h </w:instrText>
            </w:r>
            <w:r w:rsidR="00662153">
              <w:rPr>
                <w:noProof/>
                <w:webHidden/>
              </w:rPr>
            </w:r>
            <w:r w:rsidR="00662153">
              <w:rPr>
                <w:noProof/>
                <w:webHidden/>
              </w:rPr>
              <w:fldChar w:fldCharType="separate"/>
            </w:r>
            <w:r w:rsidR="00842D91">
              <w:rPr>
                <w:noProof/>
                <w:webHidden/>
              </w:rPr>
              <w:t>8</w:t>
            </w:r>
            <w:r w:rsidR="00662153">
              <w:rPr>
                <w:noProof/>
                <w:webHidden/>
              </w:rPr>
              <w:fldChar w:fldCharType="end"/>
            </w:r>
          </w:hyperlink>
        </w:p>
        <w:p w14:paraId="023E324A" w14:textId="56923E81"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11" w:history="1">
            <w:r w:rsidR="00662153" w:rsidRPr="00AF02BA">
              <w:rPr>
                <w:rStyle w:val="Lienhypertexte"/>
                <w:noProof/>
              </w:rPr>
              <w:t>Je mets en place une veille sur les appels à projet des programmes susceptibles de m’intéresser</w:t>
            </w:r>
            <w:r w:rsidR="00662153">
              <w:rPr>
                <w:noProof/>
                <w:webHidden/>
              </w:rPr>
              <w:tab/>
            </w:r>
            <w:r w:rsidR="00662153">
              <w:rPr>
                <w:noProof/>
                <w:webHidden/>
              </w:rPr>
              <w:fldChar w:fldCharType="begin"/>
            </w:r>
            <w:r w:rsidR="00662153">
              <w:rPr>
                <w:noProof/>
                <w:webHidden/>
              </w:rPr>
              <w:instrText xml:space="preserve"> PAGEREF _Toc197448311 \h </w:instrText>
            </w:r>
            <w:r w:rsidR="00662153">
              <w:rPr>
                <w:noProof/>
                <w:webHidden/>
              </w:rPr>
            </w:r>
            <w:r w:rsidR="00662153">
              <w:rPr>
                <w:noProof/>
                <w:webHidden/>
              </w:rPr>
              <w:fldChar w:fldCharType="separate"/>
            </w:r>
            <w:r w:rsidR="00842D91">
              <w:rPr>
                <w:noProof/>
                <w:webHidden/>
              </w:rPr>
              <w:t>9</w:t>
            </w:r>
            <w:r w:rsidR="00662153">
              <w:rPr>
                <w:noProof/>
                <w:webHidden/>
              </w:rPr>
              <w:fldChar w:fldCharType="end"/>
            </w:r>
          </w:hyperlink>
        </w:p>
        <w:p w14:paraId="271BEF31" w14:textId="7286C98E"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12" w:history="1">
            <w:r w:rsidR="00662153" w:rsidRPr="00AF02BA">
              <w:rPr>
                <w:rStyle w:val="Lienhypertexte"/>
                <w:noProof/>
              </w:rPr>
              <w:t>J’étudie l’appel à projet auquel je souhaite émarger</w:t>
            </w:r>
            <w:r w:rsidR="00662153">
              <w:rPr>
                <w:noProof/>
                <w:webHidden/>
              </w:rPr>
              <w:tab/>
            </w:r>
            <w:r w:rsidR="00662153">
              <w:rPr>
                <w:noProof/>
                <w:webHidden/>
              </w:rPr>
              <w:fldChar w:fldCharType="begin"/>
            </w:r>
            <w:r w:rsidR="00662153">
              <w:rPr>
                <w:noProof/>
                <w:webHidden/>
              </w:rPr>
              <w:instrText xml:space="preserve"> PAGEREF _Toc197448312 \h </w:instrText>
            </w:r>
            <w:r w:rsidR="00662153">
              <w:rPr>
                <w:noProof/>
                <w:webHidden/>
              </w:rPr>
            </w:r>
            <w:r w:rsidR="00662153">
              <w:rPr>
                <w:noProof/>
                <w:webHidden/>
              </w:rPr>
              <w:fldChar w:fldCharType="separate"/>
            </w:r>
            <w:r w:rsidR="00842D91">
              <w:rPr>
                <w:noProof/>
                <w:webHidden/>
              </w:rPr>
              <w:t>10</w:t>
            </w:r>
            <w:r w:rsidR="00662153">
              <w:rPr>
                <w:noProof/>
                <w:webHidden/>
              </w:rPr>
              <w:fldChar w:fldCharType="end"/>
            </w:r>
          </w:hyperlink>
        </w:p>
        <w:p w14:paraId="75B3E804" w14:textId="71703DFE"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13" w:history="1">
            <w:r w:rsidR="00662153" w:rsidRPr="00AF02BA">
              <w:rPr>
                <w:rStyle w:val="Lienhypertexte"/>
                <w:noProof/>
              </w:rPr>
              <w:t>Des conseils spécifiques pour les RUP</w:t>
            </w:r>
            <w:r w:rsidR="00662153">
              <w:rPr>
                <w:noProof/>
                <w:webHidden/>
              </w:rPr>
              <w:tab/>
            </w:r>
            <w:r w:rsidR="00662153">
              <w:rPr>
                <w:noProof/>
                <w:webHidden/>
              </w:rPr>
              <w:fldChar w:fldCharType="begin"/>
            </w:r>
            <w:r w:rsidR="00662153">
              <w:rPr>
                <w:noProof/>
                <w:webHidden/>
              </w:rPr>
              <w:instrText xml:space="preserve"> PAGEREF _Toc197448313 \h </w:instrText>
            </w:r>
            <w:r w:rsidR="00662153">
              <w:rPr>
                <w:noProof/>
                <w:webHidden/>
              </w:rPr>
            </w:r>
            <w:r w:rsidR="00662153">
              <w:rPr>
                <w:noProof/>
                <w:webHidden/>
              </w:rPr>
              <w:fldChar w:fldCharType="separate"/>
            </w:r>
            <w:r w:rsidR="00842D91">
              <w:rPr>
                <w:noProof/>
                <w:webHidden/>
              </w:rPr>
              <w:t>11</w:t>
            </w:r>
            <w:r w:rsidR="00662153">
              <w:rPr>
                <w:noProof/>
                <w:webHidden/>
              </w:rPr>
              <w:fldChar w:fldCharType="end"/>
            </w:r>
          </w:hyperlink>
        </w:p>
        <w:p w14:paraId="11D8E1A9" w14:textId="7D91A48D"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14" w:history="1">
            <w:r w:rsidR="00662153" w:rsidRPr="00AF02BA">
              <w:rPr>
                <w:rStyle w:val="Lienhypertexte"/>
                <w:noProof/>
              </w:rPr>
              <w:t>Quelques liens utiles pour identifier le fonds qui correspond à son projet et comprendre les appels à projets</w:t>
            </w:r>
            <w:r w:rsidR="00662153">
              <w:rPr>
                <w:noProof/>
                <w:webHidden/>
              </w:rPr>
              <w:tab/>
            </w:r>
            <w:r w:rsidR="00662153">
              <w:rPr>
                <w:noProof/>
                <w:webHidden/>
              </w:rPr>
              <w:fldChar w:fldCharType="begin"/>
            </w:r>
            <w:r w:rsidR="00662153">
              <w:rPr>
                <w:noProof/>
                <w:webHidden/>
              </w:rPr>
              <w:instrText xml:space="preserve"> PAGEREF _Toc197448314 \h </w:instrText>
            </w:r>
            <w:r w:rsidR="00662153">
              <w:rPr>
                <w:noProof/>
                <w:webHidden/>
              </w:rPr>
            </w:r>
            <w:r w:rsidR="00662153">
              <w:rPr>
                <w:noProof/>
                <w:webHidden/>
              </w:rPr>
              <w:fldChar w:fldCharType="separate"/>
            </w:r>
            <w:r w:rsidR="00842D91">
              <w:rPr>
                <w:noProof/>
                <w:webHidden/>
              </w:rPr>
              <w:t>11</w:t>
            </w:r>
            <w:r w:rsidR="00662153">
              <w:rPr>
                <w:noProof/>
                <w:webHidden/>
              </w:rPr>
              <w:fldChar w:fldCharType="end"/>
            </w:r>
          </w:hyperlink>
        </w:p>
        <w:p w14:paraId="4855BBC7" w14:textId="7F38FAF7" w:rsidR="00662153" w:rsidRDefault="00864244">
          <w:pPr>
            <w:pStyle w:val="TM1"/>
            <w:rPr>
              <w:rFonts w:cstheme="minorBidi" w:eastAsiaTheme="minorEastAsia"/>
              <w:b w:val="0"/>
              <w:bCs w:val="0"/>
              <w:noProof/>
              <w:kern w:val="2"/>
              <w:sz w:val="24"/>
              <w:szCs w:val="24"/>
              <w14:ligatures w14:val="standardContextual"/>
            </w:rPr>
          </w:pPr>
          <w:hyperlink w:anchor="_Toc197448315" w:history="1">
            <w:r w:rsidR="00662153" w:rsidRPr="00AF02BA">
              <w:rPr>
                <w:rStyle w:val="Lienhypertexte"/>
                <w:noProof/>
              </w:rPr>
              <w:t>Structurer son projet et rédiger une proposition convaincante</w:t>
            </w:r>
            <w:r w:rsidR="00662153">
              <w:rPr>
                <w:noProof/>
                <w:webHidden/>
              </w:rPr>
              <w:tab/>
            </w:r>
            <w:r w:rsidR="00662153">
              <w:rPr>
                <w:noProof/>
                <w:webHidden/>
              </w:rPr>
              <w:fldChar w:fldCharType="begin"/>
            </w:r>
            <w:r w:rsidR="00662153">
              <w:rPr>
                <w:noProof/>
                <w:webHidden/>
              </w:rPr>
              <w:instrText xml:space="preserve"> PAGEREF _Toc197448315 \h </w:instrText>
            </w:r>
            <w:r w:rsidR="00662153">
              <w:rPr>
                <w:noProof/>
                <w:webHidden/>
              </w:rPr>
            </w:r>
            <w:r w:rsidR="00662153">
              <w:rPr>
                <w:noProof/>
                <w:webHidden/>
              </w:rPr>
              <w:fldChar w:fldCharType="separate"/>
            </w:r>
            <w:r w:rsidR="00842D91">
              <w:rPr>
                <w:noProof/>
                <w:webHidden/>
              </w:rPr>
              <w:t>13</w:t>
            </w:r>
            <w:r w:rsidR="00662153">
              <w:rPr>
                <w:noProof/>
                <w:webHidden/>
              </w:rPr>
              <w:fldChar w:fldCharType="end"/>
            </w:r>
          </w:hyperlink>
        </w:p>
        <w:p w14:paraId="1C11A1A7" w14:textId="61083B92"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16" w:history="1">
            <w:r w:rsidR="00662153" w:rsidRPr="00AF02BA">
              <w:rPr>
                <w:rStyle w:val="Lienhypertexte"/>
                <w:noProof/>
              </w:rPr>
              <w:t>Je précise les besoins auquel mon projet répond</w:t>
            </w:r>
            <w:r w:rsidR="00662153">
              <w:rPr>
                <w:noProof/>
                <w:webHidden/>
              </w:rPr>
              <w:tab/>
            </w:r>
            <w:r w:rsidR="00662153">
              <w:rPr>
                <w:noProof/>
                <w:webHidden/>
              </w:rPr>
              <w:fldChar w:fldCharType="begin"/>
            </w:r>
            <w:r w:rsidR="00662153">
              <w:rPr>
                <w:noProof/>
                <w:webHidden/>
              </w:rPr>
              <w:instrText xml:space="preserve"> PAGEREF _Toc197448316 \h </w:instrText>
            </w:r>
            <w:r w:rsidR="00662153">
              <w:rPr>
                <w:noProof/>
                <w:webHidden/>
              </w:rPr>
            </w:r>
            <w:r w:rsidR="00662153">
              <w:rPr>
                <w:noProof/>
                <w:webHidden/>
              </w:rPr>
              <w:fldChar w:fldCharType="separate"/>
            </w:r>
            <w:r w:rsidR="00842D91">
              <w:rPr>
                <w:noProof/>
                <w:webHidden/>
              </w:rPr>
              <w:t>13</w:t>
            </w:r>
            <w:r w:rsidR="00662153">
              <w:rPr>
                <w:noProof/>
                <w:webHidden/>
              </w:rPr>
              <w:fldChar w:fldCharType="end"/>
            </w:r>
          </w:hyperlink>
        </w:p>
        <w:p w14:paraId="6B734DC5" w14:textId="67B7FF89"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17" w:history="1">
            <w:r w:rsidR="00662153" w:rsidRPr="00AF02BA">
              <w:rPr>
                <w:rStyle w:val="Lienhypertexte"/>
                <w:noProof/>
              </w:rPr>
              <w:t>Je définis les objectifs et impacts attendus de mon projet</w:t>
            </w:r>
            <w:r w:rsidR="00662153">
              <w:rPr>
                <w:noProof/>
                <w:webHidden/>
              </w:rPr>
              <w:tab/>
            </w:r>
            <w:r w:rsidR="00662153">
              <w:rPr>
                <w:noProof/>
                <w:webHidden/>
              </w:rPr>
              <w:fldChar w:fldCharType="begin"/>
            </w:r>
            <w:r w:rsidR="00662153">
              <w:rPr>
                <w:noProof/>
                <w:webHidden/>
              </w:rPr>
              <w:instrText xml:space="preserve"> PAGEREF _Toc197448317 \h </w:instrText>
            </w:r>
            <w:r w:rsidR="00662153">
              <w:rPr>
                <w:noProof/>
                <w:webHidden/>
              </w:rPr>
            </w:r>
            <w:r w:rsidR="00662153">
              <w:rPr>
                <w:noProof/>
                <w:webHidden/>
              </w:rPr>
              <w:fldChar w:fldCharType="separate"/>
            </w:r>
            <w:r w:rsidR="00842D91">
              <w:rPr>
                <w:noProof/>
                <w:webHidden/>
              </w:rPr>
              <w:t>13</w:t>
            </w:r>
            <w:r w:rsidR="00662153">
              <w:rPr>
                <w:noProof/>
                <w:webHidden/>
              </w:rPr>
              <w:fldChar w:fldCharType="end"/>
            </w:r>
          </w:hyperlink>
        </w:p>
        <w:p w14:paraId="417B710F" w14:textId="760ADC4F"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18" w:history="1">
            <w:r w:rsidR="00662153" w:rsidRPr="00AF02BA">
              <w:rPr>
                <w:rStyle w:val="Lienhypertexte"/>
                <w:noProof/>
              </w:rPr>
              <w:t>Je mesure l’impact européen de mon projet</w:t>
            </w:r>
            <w:r w:rsidR="00662153">
              <w:rPr>
                <w:noProof/>
                <w:webHidden/>
              </w:rPr>
              <w:tab/>
            </w:r>
            <w:r w:rsidR="00662153">
              <w:rPr>
                <w:noProof/>
                <w:webHidden/>
              </w:rPr>
              <w:fldChar w:fldCharType="begin"/>
            </w:r>
            <w:r w:rsidR="00662153">
              <w:rPr>
                <w:noProof/>
                <w:webHidden/>
              </w:rPr>
              <w:instrText xml:space="preserve"> PAGEREF _Toc197448318 \h </w:instrText>
            </w:r>
            <w:r w:rsidR="00662153">
              <w:rPr>
                <w:noProof/>
                <w:webHidden/>
              </w:rPr>
            </w:r>
            <w:r w:rsidR="00662153">
              <w:rPr>
                <w:noProof/>
                <w:webHidden/>
              </w:rPr>
              <w:fldChar w:fldCharType="separate"/>
            </w:r>
            <w:r w:rsidR="00842D91">
              <w:rPr>
                <w:noProof/>
                <w:webHidden/>
              </w:rPr>
              <w:t>14</w:t>
            </w:r>
            <w:r w:rsidR="00662153">
              <w:rPr>
                <w:noProof/>
                <w:webHidden/>
              </w:rPr>
              <w:fldChar w:fldCharType="end"/>
            </w:r>
          </w:hyperlink>
        </w:p>
        <w:p w14:paraId="37AD14E8" w14:textId="7A5C04B1"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19" w:history="1">
            <w:r w:rsidR="00662153" w:rsidRPr="00AF02BA">
              <w:rPr>
                <w:rStyle w:val="Lienhypertexte"/>
                <w:noProof/>
              </w:rPr>
              <w:t>J’identifie des partenaires pertinents et prévois les modes de collaboration</w:t>
            </w:r>
            <w:r w:rsidR="00662153">
              <w:rPr>
                <w:noProof/>
                <w:webHidden/>
              </w:rPr>
              <w:tab/>
            </w:r>
            <w:r w:rsidR="00662153">
              <w:rPr>
                <w:noProof/>
                <w:webHidden/>
              </w:rPr>
              <w:fldChar w:fldCharType="begin"/>
            </w:r>
            <w:r w:rsidR="00662153">
              <w:rPr>
                <w:noProof/>
                <w:webHidden/>
              </w:rPr>
              <w:instrText xml:space="preserve"> PAGEREF _Toc197448319 \h </w:instrText>
            </w:r>
            <w:r w:rsidR="00662153">
              <w:rPr>
                <w:noProof/>
                <w:webHidden/>
              </w:rPr>
            </w:r>
            <w:r w:rsidR="00662153">
              <w:rPr>
                <w:noProof/>
                <w:webHidden/>
              </w:rPr>
              <w:fldChar w:fldCharType="separate"/>
            </w:r>
            <w:r w:rsidR="00842D91">
              <w:rPr>
                <w:noProof/>
                <w:webHidden/>
              </w:rPr>
              <w:t>16</w:t>
            </w:r>
            <w:r w:rsidR="00662153">
              <w:rPr>
                <w:noProof/>
                <w:webHidden/>
              </w:rPr>
              <w:fldChar w:fldCharType="end"/>
            </w:r>
          </w:hyperlink>
        </w:p>
        <w:p w14:paraId="0607D490" w14:textId="54818DF3"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20" w:history="1">
            <w:r w:rsidR="00662153" w:rsidRPr="00AF02BA">
              <w:rPr>
                <w:rStyle w:val="Lienhypertexte"/>
                <w:noProof/>
              </w:rPr>
              <w:t>Je détaille mon plan de dissémination et d’exploitation</w:t>
            </w:r>
            <w:r w:rsidR="00662153">
              <w:rPr>
                <w:noProof/>
                <w:webHidden/>
              </w:rPr>
              <w:tab/>
            </w:r>
            <w:r w:rsidR="00662153">
              <w:rPr>
                <w:noProof/>
                <w:webHidden/>
              </w:rPr>
              <w:fldChar w:fldCharType="begin"/>
            </w:r>
            <w:r w:rsidR="00662153">
              <w:rPr>
                <w:noProof/>
                <w:webHidden/>
              </w:rPr>
              <w:instrText xml:space="preserve"> PAGEREF _Toc197448320 \h </w:instrText>
            </w:r>
            <w:r w:rsidR="00662153">
              <w:rPr>
                <w:noProof/>
                <w:webHidden/>
              </w:rPr>
            </w:r>
            <w:r w:rsidR="00662153">
              <w:rPr>
                <w:noProof/>
                <w:webHidden/>
              </w:rPr>
              <w:fldChar w:fldCharType="separate"/>
            </w:r>
            <w:r w:rsidR="00842D91">
              <w:rPr>
                <w:noProof/>
                <w:webHidden/>
              </w:rPr>
              <w:t>16</w:t>
            </w:r>
            <w:r w:rsidR="00662153">
              <w:rPr>
                <w:noProof/>
                <w:webHidden/>
              </w:rPr>
              <w:fldChar w:fldCharType="end"/>
            </w:r>
          </w:hyperlink>
        </w:p>
        <w:p w14:paraId="75724857" w14:textId="0060BCBC"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21" w:history="1">
            <w:r w:rsidR="00662153" w:rsidRPr="00AF02BA">
              <w:rPr>
                <w:rStyle w:val="Lienhypertexte"/>
                <w:noProof/>
              </w:rPr>
              <w:t>Je vérifie que tous les aspects de mon projet sont cohérents entre eux</w:t>
            </w:r>
            <w:r w:rsidR="00662153">
              <w:rPr>
                <w:noProof/>
                <w:webHidden/>
              </w:rPr>
              <w:tab/>
            </w:r>
            <w:r w:rsidR="00662153">
              <w:rPr>
                <w:noProof/>
                <w:webHidden/>
              </w:rPr>
              <w:fldChar w:fldCharType="begin"/>
            </w:r>
            <w:r w:rsidR="00662153">
              <w:rPr>
                <w:noProof/>
                <w:webHidden/>
              </w:rPr>
              <w:instrText xml:space="preserve"> PAGEREF _Toc197448321 \h </w:instrText>
            </w:r>
            <w:r w:rsidR="00662153">
              <w:rPr>
                <w:noProof/>
                <w:webHidden/>
              </w:rPr>
            </w:r>
            <w:r w:rsidR="00662153">
              <w:rPr>
                <w:noProof/>
                <w:webHidden/>
              </w:rPr>
              <w:fldChar w:fldCharType="separate"/>
            </w:r>
            <w:r w:rsidR="00842D91">
              <w:rPr>
                <w:noProof/>
                <w:webHidden/>
              </w:rPr>
              <w:t>16</w:t>
            </w:r>
            <w:r w:rsidR="00662153">
              <w:rPr>
                <w:noProof/>
                <w:webHidden/>
              </w:rPr>
              <w:fldChar w:fldCharType="end"/>
            </w:r>
          </w:hyperlink>
        </w:p>
        <w:p w14:paraId="3C4E1C01" w14:textId="050DFA69"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22" w:history="1">
            <w:r w:rsidR="00662153" w:rsidRPr="00AF02BA">
              <w:rPr>
                <w:rStyle w:val="Lienhypertexte"/>
                <w:noProof/>
              </w:rPr>
              <w:t>J’identifie, j’analyse et j’atténue les risques pouvant peser sur mon projet</w:t>
            </w:r>
            <w:r w:rsidR="00662153">
              <w:rPr>
                <w:noProof/>
                <w:webHidden/>
              </w:rPr>
              <w:tab/>
            </w:r>
            <w:r w:rsidR="00662153">
              <w:rPr>
                <w:noProof/>
                <w:webHidden/>
              </w:rPr>
              <w:fldChar w:fldCharType="begin"/>
            </w:r>
            <w:r w:rsidR="00662153">
              <w:rPr>
                <w:noProof/>
                <w:webHidden/>
              </w:rPr>
              <w:instrText xml:space="preserve"> PAGEREF _Toc197448322 \h </w:instrText>
            </w:r>
            <w:r w:rsidR="00662153">
              <w:rPr>
                <w:noProof/>
                <w:webHidden/>
              </w:rPr>
            </w:r>
            <w:r w:rsidR="00662153">
              <w:rPr>
                <w:noProof/>
                <w:webHidden/>
              </w:rPr>
              <w:fldChar w:fldCharType="separate"/>
            </w:r>
            <w:r w:rsidR="00842D91">
              <w:rPr>
                <w:noProof/>
                <w:webHidden/>
              </w:rPr>
              <w:t>17</w:t>
            </w:r>
            <w:r w:rsidR="00662153">
              <w:rPr>
                <w:noProof/>
                <w:webHidden/>
              </w:rPr>
              <w:fldChar w:fldCharType="end"/>
            </w:r>
          </w:hyperlink>
        </w:p>
        <w:p w14:paraId="1B952982" w14:textId="79D4491D"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23" w:history="1">
            <w:r w:rsidR="00662153" w:rsidRPr="00AF02BA">
              <w:rPr>
                <w:rStyle w:val="Lienhypertexte"/>
                <w:noProof/>
              </w:rPr>
              <w:t>J’établis un budget réaliste et argumenté pour mon projet</w:t>
            </w:r>
            <w:r w:rsidR="00662153">
              <w:rPr>
                <w:noProof/>
                <w:webHidden/>
              </w:rPr>
              <w:tab/>
            </w:r>
            <w:r w:rsidR="00662153">
              <w:rPr>
                <w:noProof/>
                <w:webHidden/>
              </w:rPr>
              <w:fldChar w:fldCharType="begin"/>
            </w:r>
            <w:r w:rsidR="00662153">
              <w:rPr>
                <w:noProof/>
                <w:webHidden/>
              </w:rPr>
              <w:instrText xml:space="preserve"> PAGEREF _Toc197448323 \h </w:instrText>
            </w:r>
            <w:r w:rsidR="00662153">
              <w:rPr>
                <w:noProof/>
                <w:webHidden/>
              </w:rPr>
            </w:r>
            <w:r w:rsidR="00662153">
              <w:rPr>
                <w:noProof/>
                <w:webHidden/>
              </w:rPr>
              <w:fldChar w:fldCharType="separate"/>
            </w:r>
            <w:r w:rsidR="00842D91">
              <w:rPr>
                <w:noProof/>
                <w:webHidden/>
              </w:rPr>
              <w:t>17</w:t>
            </w:r>
            <w:r w:rsidR="00662153">
              <w:rPr>
                <w:noProof/>
                <w:webHidden/>
              </w:rPr>
              <w:fldChar w:fldCharType="end"/>
            </w:r>
          </w:hyperlink>
        </w:p>
        <w:p w14:paraId="44661D38" w14:textId="5A8267B1"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24" w:history="1">
            <w:r w:rsidR="00662153" w:rsidRPr="00AF02BA">
              <w:rPr>
                <w:rStyle w:val="Lienhypertexte"/>
                <w:noProof/>
              </w:rPr>
              <w:t>Je construis un planning ambitieux mais réaliste</w:t>
            </w:r>
            <w:r w:rsidR="00662153">
              <w:rPr>
                <w:noProof/>
                <w:webHidden/>
              </w:rPr>
              <w:tab/>
            </w:r>
            <w:r w:rsidR="00662153">
              <w:rPr>
                <w:noProof/>
                <w:webHidden/>
              </w:rPr>
              <w:fldChar w:fldCharType="begin"/>
            </w:r>
            <w:r w:rsidR="00662153">
              <w:rPr>
                <w:noProof/>
                <w:webHidden/>
              </w:rPr>
              <w:instrText xml:space="preserve"> PAGEREF _Toc197448324 \h </w:instrText>
            </w:r>
            <w:r w:rsidR="00662153">
              <w:rPr>
                <w:noProof/>
                <w:webHidden/>
              </w:rPr>
            </w:r>
            <w:r w:rsidR="00662153">
              <w:rPr>
                <w:noProof/>
                <w:webHidden/>
              </w:rPr>
              <w:fldChar w:fldCharType="separate"/>
            </w:r>
            <w:r w:rsidR="00842D91">
              <w:rPr>
                <w:noProof/>
                <w:webHidden/>
              </w:rPr>
              <w:t>18</w:t>
            </w:r>
            <w:r w:rsidR="00662153">
              <w:rPr>
                <w:noProof/>
                <w:webHidden/>
              </w:rPr>
              <w:fldChar w:fldCharType="end"/>
            </w:r>
          </w:hyperlink>
        </w:p>
        <w:p w14:paraId="1C7BC1A4" w14:textId="0249FC05"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25" w:history="1">
            <w:r w:rsidR="00662153" w:rsidRPr="00AF02BA">
              <w:rPr>
                <w:rStyle w:val="Lienhypertexte"/>
                <w:noProof/>
              </w:rPr>
              <w:t>Je m’assure que chaque livrable satisfait aux critères d’évaluation de l’appel à projet</w:t>
            </w:r>
            <w:r w:rsidR="00662153">
              <w:rPr>
                <w:noProof/>
                <w:webHidden/>
              </w:rPr>
              <w:tab/>
            </w:r>
            <w:r w:rsidR="00662153">
              <w:rPr>
                <w:noProof/>
                <w:webHidden/>
              </w:rPr>
              <w:fldChar w:fldCharType="begin"/>
            </w:r>
            <w:r w:rsidR="00662153">
              <w:rPr>
                <w:noProof/>
                <w:webHidden/>
              </w:rPr>
              <w:instrText xml:space="preserve"> PAGEREF _Toc197448325 \h </w:instrText>
            </w:r>
            <w:r w:rsidR="00662153">
              <w:rPr>
                <w:noProof/>
                <w:webHidden/>
              </w:rPr>
            </w:r>
            <w:r w:rsidR="00662153">
              <w:rPr>
                <w:noProof/>
                <w:webHidden/>
              </w:rPr>
              <w:fldChar w:fldCharType="separate"/>
            </w:r>
            <w:r w:rsidR="00842D91">
              <w:rPr>
                <w:noProof/>
                <w:webHidden/>
              </w:rPr>
              <w:t>18</w:t>
            </w:r>
            <w:r w:rsidR="00662153">
              <w:rPr>
                <w:noProof/>
                <w:webHidden/>
              </w:rPr>
              <w:fldChar w:fldCharType="end"/>
            </w:r>
          </w:hyperlink>
        </w:p>
        <w:p w14:paraId="52C07151" w14:textId="5AF3ABA8"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26" w:history="1">
            <w:r w:rsidR="00662153" w:rsidRPr="00AF02BA">
              <w:rPr>
                <w:rStyle w:val="Lienhypertexte"/>
                <w:noProof/>
              </w:rPr>
              <w:t>Je soigne la rédaction de mon projet pour mieux convaincre</w:t>
            </w:r>
            <w:r w:rsidR="00662153">
              <w:rPr>
                <w:noProof/>
                <w:webHidden/>
              </w:rPr>
              <w:tab/>
            </w:r>
            <w:r w:rsidR="00662153">
              <w:rPr>
                <w:noProof/>
                <w:webHidden/>
              </w:rPr>
              <w:fldChar w:fldCharType="begin"/>
            </w:r>
            <w:r w:rsidR="00662153">
              <w:rPr>
                <w:noProof/>
                <w:webHidden/>
              </w:rPr>
              <w:instrText xml:space="preserve"> PAGEREF _Toc197448326 \h </w:instrText>
            </w:r>
            <w:r w:rsidR="00662153">
              <w:rPr>
                <w:noProof/>
                <w:webHidden/>
              </w:rPr>
            </w:r>
            <w:r w:rsidR="00662153">
              <w:rPr>
                <w:noProof/>
                <w:webHidden/>
              </w:rPr>
              <w:fldChar w:fldCharType="separate"/>
            </w:r>
            <w:r w:rsidR="00842D91">
              <w:rPr>
                <w:noProof/>
                <w:webHidden/>
              </w:rPr>
              <w:t>20</w:t>
            </w:r>
            <w:r w:rsidR="00662153">
              <w:rPr>
                <w:noProof/>
                <w:webHidden/>
              </w:rPr>
              <w:fldChar w:fldCharType="end"/>
            </w:r>
          </w:hyperlink>
        </w:p>
        <w:p w14:paraId="3BC807DE" w14:textId="003EF004"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27" w:history="1">
            <w:r w:rsidR="00662153" w:rsidRPr="00AF02BA">
              <w:rPr>
                <w:rStyle w:val="Lienhypertexte"/>
                <w:noProof/>
              </w:rPr>
              <w:t>Si j’ai recours à un consultant externe pour m’aider au montage de mon projet</w:t>
            </w:r>
            <w:r w:rsidR="00662153">
              <w:rPr>
                <w:noProof/>
                <w:webHidden/>
              </w:rPr>
              <w:tab/>
            </w:r>
            <w:r w:rsidR="00662153">
              <w:rPr>
                <w:noProof/>
                <w:webHidden/>
              </w:rPr>
              <w:fldChar w:fldCharType="begin"/>
            </w:r>
            <w:r w:rsidR="00662153">
              <w:rPr>
                <w:noProof/>
                <w:webHidden/>
              </w:rPr>
              <w:instrText xml:space="preserve"> PAGEREF _Toc197448327 \h </w:instrText>
            </w:r>
            <w:r w:rsidR="00662153">
              <w:rPr>
                <w:noProof/>
                <w:webHidden/>
              </w:rPr>
            </w:r>
            <w:r w:rsidR="00662153">
              <w:rPr>
                <w:noProof/>
                <w:webHidden/>
              </w:rPr>
              <w:fldChar w:fldCharType="separate"/>
            </w:r>
            <w:r w:rsidR="00842D91">
              <w:rPr>
                <w:noProof/>
                <w:webHidden/>
              </w:rPr>
              <w:t>20</w:t>
            </w:r>
            <w:r w:rsidR="00662153">
              <w:rPr>
                <w:noProof/>
                <w:webHidden/>
              </w:rPr>
              <w:fldChar w:fldCharType="end"/>
            </w:r>
          </w:hyperlink>
        </w:p>
        <w:p w14:paraId="03E2A884" w14:textId="20748D4F"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28" w:history="1">
            <w:r w:rsidR="00662153" w:rsidRPr="00AF02BA">
              <w:rPr>
                <w:rStyle w:val="Lienhypertexte"/>
                <w:noProof/>
              </w:rPr>
              <w:t>Si je suis simple partenaire dans un projet</w:t>
            </w:r>
            <w:r w:rsidR="00662153">
              <w:rPr>
                <w:noProof/>
                <w:webHidden/>
              </w:rPr>
              <w:tab/>
            </w:r>
            <w:r w:rsidR="00662153">
              <w:rPr>
                <w:noProof/>
                <w:webHidden/>
              </w:rPr>
              <w:fldChar w:fldCharType="begin"/>
            </w:r>
            <w:r w:rsidR="00662153">
              <w:rPr>
                <w:noProof/>
                <w:webHidden/>
              </w:rPr>
              <w:instrText xml:space="preserve"> PAGEREF _Toc197448328 \h </w:instrText>
            </w:r>
            <w:r w:rsidR="00662153">
              <w:rPr>
                <w:noProof/>
                <w:webHidden/>
              </w:rPr>
            </w:r>
            <w:r w:rsidR="00662153">
              <w:rPr>
                <w:noProof/>
                <w:webHidden/>
              </w:rPr>
              <w:fldChar w:fldCharType="separate"/>
            </w:r>
            <w:r w:rsidR="00842D91">
              <w:rPr>
                <w:noProof/>
                <w:webHidden/>
              </w:rPr>
              <w:t>21</w:t>
            </w:r>
            <w:r w:rsidR="00662153">
              <w:rPr>
                <w:noProof/>
                <w:webHidden/>
              </w:rPr>
              <w:fldChar w:fldCharType="end"/>
            </w:r>
          </w:hyperlink>
        </w:p>
        <w:p w14:paraId="296793C4" w14:textId="55E09F55"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29" w:history="1">
            <w:r w:rsidR="00662153" w:rsidRPr="00AF02BA">
              <w:rPr>
                <w:rStyle w:val="Lienhypertexte"/>
                <w:noProof/>
              </w:rPr>
              <w:t>Des conseils spécifiques pour les RUP</w:t>
            </w:r>
            <w:r w:rsidR="00662153">
              <w:rPr>
                <w:noProof/>
                <w:webHidden/>
              </w:rPr>
              <w:tab/>
            </w:r>
            <w:r w:rsidR="00662153">
              <w:rPr>
                <w:noProof/>
                <w:webHidden/>
              </w:rPr>
              <w:fldChar w:fldCharType="begin"/>
            </w:r>
            <w:r w:rsidR="00662153">
              <w:rPr>
                <w:noProof/>
                <w:webHidden/>
              </w:rPr>
              <w:instrText xml:space="preserve"> PAGEREF _Toc197448329 \h </w:instrText>
            </w:r>
            <w:r w:rsidR="00662153">
              <w:rPr>
                <w:noProof/>
                <w:webHidden/>
              </w:rPr>
            </w:r>
            <w:r w:rsidR="00662153">
              <w:rPr>
                <w:noProof/>
                <w:webHidden/>
              </w:rPr>
              <w:fldChar w:fldCharType="separate"/>
            </w:r>
            <w:r w:rsidR="00842D91">
              <w:rPr>
                <w:noProof/>
                <w:webHidden/>
              </w:rPr>
              <w:t>21</w:t>
            </w:r>
            <w:r w:rsidR="00662153">
              <w:rPr>
                <w:noProof/>
                <w:webHidden/>
              </w:rPr>
              <w:fldChar w:fldCharType="end"/>
            </w:r>
          </w:hyperlink>
        </w:p>
        <w:p w14:paraId="059C8872" w14:textId="24B55B31"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30" w:history="1">
            <w:r w:rsidR="00662153" w:rsidRPr="00AF02BA">
              <w:rPr>
                <w:rStyle w:val="Lienhypertexte"/>
                <w:noProof/>
              </w:rPr>
              <w:t>Quelques liens utiles pour structurer son projet et rédiger une proposition convaincante</w:t>
            </w:r>
            <w:r w:rsidR="00662153">
              <w:rPr>
                <w:noProof/>
                <w:webHidden/>
              </w:rPr>
              <w:tab/>
            </w:r>
            <w:r w:rsidR="00662153">
              <w:rPr>
                <w:noProof/>
                <w:webHidden/>
              </w:rPr>
              <w:fldChar w:fldCharType="begin"/>
            </w:r>
            <w:r w:rsidR="00662153">
              <w:rPr>
                <w:noProof/>
                <w:webHidden/>
              </w:rPr>
              <w:instrText xml:space="preserve"> PAGEREF _Toc197448330 \h </w:instrText>
            </w:r>
            <w:r w:rsidR="00662153">
              <w:rPr>
                <w:noProof/>
                <w:webHidden/>
              </w:rPr>
            </w:r>
            <w:r w:rsidR="00662153">
              <w:rPr>
                <w:noProof/>
                <w:webHidden/>
              </w:rPr>
              <w:fldChar w:fldCharType="separate"/>
            </w:r>
            <w:r w:rsidR="00842D91">
              <w:rPr>
                <w:noProof/>
                <w:webHidden/>
              </w:rPr>
              <w:t>22</w:t>
            </w:r>
            <w:r w:rsidR="00662153">
              <w:rPr>
                <w:noProof/>
                <w:webHidden/>
              </w:rPr>
              <w:fldChar w:fldCharType="end"/>
            </w:r>
          </w:hyperlink>
        </w:p>
        <w:p w14:paraId="612B2067" w14:textId="06BD25A8" w:rsidR="00662153" w:rsidRDefault="00864244">
          <w:pPr>
            <w:pStyle w:val="TM1"/>
            <w:rPr>
              <w:rFonts w:cstheme="minorBidi" w:eastAsiaTheme="minorEastAsia"/>
              <w:b w:val="0"/>
              <w:bCs w:val="0"/>
              <w:noProof/>
              <w:kern w:val="2"/>
              <w:sz w:val="24"/>
              <w:szCs w:val="24"/>
              <w14:ligatures w14:val="standardContextual"/>
            </w:rPr>
          </w:pPr>
          <w:hyperlink w:anchor="_Toc197448331" w:history="1">
            <w:r w:rsidR="00662153" w:rsidRPr="00AF02BA">
              <w:rPr>
                <w:rStyle w:val="Lienhypertexte"/>
                <w:noProof/>
              </w:rPr>
              <w:t>Trouver des partenaires</w:t>
            </w:r>
            <w:r w:rsidR="00662153">
              <w:rPr>
                <w:noProof/>
                <w:webHidden/>
              </w:rPr>
              <w:tab/>
            </w:r>
            <w:r w:rsidR="00662153">
              <w:rPr>
                <w:noProof/>
                <w:webHidden/>
              </w:rPr>
              <w:fldChar w:fldCharType="begin"/>
            </w:r>
            <w:r w:rsidR="00662153">
              <w:rPr>
                <w:noProof/>
                <w:webHidden/>
              </w:rPr>
              <w:instrText xml:space="preserve"> PAGEREF _Toc197448331 \h </w:instrText>
            </w:r>
            <w:r w:rsidR="00662153">
              <w:rPr>
                <w:noProof/>
                <w:webHidden/>
              </w:rPr>
            </w:r>
            <w:r w:rsidR="00662153">
              <w:rPr>
                <w:noProof/>
                <w:webHidden/>
              </w:rPr>
              <w:fldChar w:fldCharType="separate"/>
            </w:r>
            <w:r w:rsidR="00842D91">
              <w:rPr>
                <w:noProof/>
                <w:webHidden/>
              </w:rPr>
              <w:t>23</w:t>
            </w:r>
            <w:r w:rsidR="00662153">
              <w:rPr>
                <w:noProof/>
                <w:webHidden/>
              </w:rPr>
              <w:fldChar w:fldCharType="end"/>
            </w:r>
          </w:hyperlink>
        </w:p>
        <w:p w14:paraId="4E8708F3" w14:textId="23BE99D4"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32" w:history="1">
            <w:r w:rsidR="00662153" w:rsidRPr="00AF02BA">
              <w:rPr>
                <w:rStyle w:val="Lienhypertexte"/>
                <w:noProof/>
              </w:rPr>
              <w:t>Je construis des relations de partenariat sur le long terme</w:t>
            </w:r>
            <w:r w:rsidR="00662153">
              <w:rPr>
                <w:noProof/>
                <w:webHidden/>
              </w:rPr>
              <w:tab/>
            </w:r>
            <w:r w:rsidR="00662153">
              <w:rPr>
                <w:noProof/>
                <w:webHidden/>
              </w:rPr>
              <w:fldChar w:fldCharType="begin"/>
            </w:r>
            <w:r w:rsidR="00662153">
              <w:rPr>
                <w:noProof/>
                <w:webHidden/>
              </w:rPr>
              <w:instrText xml:space="preserve"> PAGEREF _Toc197448332 \h </w:instrText>
            </w:r>
            <w:r w:rsidR="00662153">
              <w:rPr>
                <w:noProof/>
                <w:webHidden/>
              </w:rPr>
            </w:r>
            <w:r w:rsidR="00662153">
              <w:rPr>
                <w:noProof/>
                <w:webHidden/>
              </w:rPr>
              <w:fldChar w:fldCharType="separate"/>
            </w:r>
            <w:r w:rsidR="00842D91">
              <w:rPr>
                <w:noProof/>
                <w:webHidden/>
              </w:rPr>
              <w:t>23</w:t>
            </w:r>
            <w:r w:rsidR="00662153">
              <w:rPr>
                <w:noProof/>
                <w:webHidden/>
              </w:rPr>
              <w:fldChar w:fldCharType="end"/>
            </w:r>
          </w:hyperlink>
        </w:p>
        <w:p w14:paraId="2D6F43F2" w14:textId="04B2156E"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33" w:history="1">
            <w:r w:rsidR="00662153" w:rsidRPr="00AF02BA">
              <w:rPr>
                <w:rStyle w:val="Lienhypertexte"/>
                <w:noProof/>
              </w:rPr>
              <w:t>J’utilise les outils de recherche disponibles</w:t>
            </w:r>
            <w:r w:rsidR="00662153">
              <w:rPr>
                <w:noProof/>
                <w:webHidden/>
              </w:rPr>
              <w:tab/>
            </w:r>
            <w:r w:rsidR="00662153">
              <w:rPr>
                <w:noProof/>
                <w:webHidden/>
              </w:rPr>
              <w:fldChar w:fldCharType="begin"/>
            </w:r>
            <w:r w:rsidR="00662153">
              <w:rPr>
                <w:noProof/>
                <w:webHidden/>
              </w:rPr>
              <w:instrText xml:space="preserve"> PAGEREF _Toc197448333 \h </w:instrText>
            </w:r>
            <w:r w:rsidR="00662153">
              <w:rPr>
                <w:noProof/>
                <w:webHidden/>
              </w:rPr>
            </w:r>
            <w:r w:rsidR="00662153">
              <w:rPr>
                <w:noProof/>
                <w:webHidden/>
              </w:rPr>
              <w:fldChar w:fldCharType="separate"/>
            </w:r>
            <w:r w:rsidR="00842D91">
              <w:rPr>
                <w:noProof/>
                <w:webHidden/>
              </w:rPr>
              <w:t>23</w:t>
            </w:r>
            <w:r w:rsidR="00662153">
              <w:rPr>
                <w:noProof/>
                <w:webHidden/>
              </w:rPr>
              <w:fldChar w:fldCharType="end"/>
            </w:r>
          </w:hyperlink>
        </w:p>
        <w:p w14:paraId="208E6372" w14:textId="1D41B328"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34" w:history="1">
            <w:r w:rsidR="00662153" w:rsidRPr="00AF02BA">
              <w:rPr>
                <w:rStyle w:val="Lienhypertexte"/>
                <w:noProof/>
              </w:rPr>
              <w:t>Je sollicite des partenaires variés et complémentaires et valorise mes propres atouts</w:t>
            </w:r>
            <w:r w:rsidR="00662153">
              <w:rPr>
                <w:noProof/>
                <w:webHidden/>
              </w:rPr>
              <w:tab/>
            </w:r>
            <w:r w:rsidR="00662153">
              <w:rPr>
                <w:noProof/>
                <w:webHidden/>
              </w:rPr>
              <w:fldChar w:fldCharType="begin"/>
            </w:r>
            <w:r w:rsidR="00662153">
              <w:rPr>
                <w:noProof/>
                <w:webHidden/>
              </w:rPr>
              <w:instrText xml:space="preserve"> PAGEREF _Toc197448334 \h </w:instrText>
            </w:r>
            <w:r w:rsidR="00662153">
              <w:rPr>
                <w:noProof/>
                <w:webHidden/>
              </w:rPr>
            </w:r>
            <w:r w:rsidR="00662153">
              <w:rPr>
                <w:noProof/>
                <w:webHidden/>
              </w:rPr>
              <w:fldChar w:fldCharType="separate"/>
            </w:r>
            <w:r w:rsidR="00842D91">
              <w:rPr>
                <w:noProof/>
                <w:webHidden/>
              </w:rPr>
              <w:t>24</w:t>
            </w:r>
            <w:r w:rsidR="00662153">
              <w:rPr>
                <w:noProof/>
                <w:webHidden/>
              </w:rPr>
              <w:fldChar w:fldCharType="end"/>
            </w:r>
          </w:hyperlink>
        </w:p>
        <w:p w14:paraId="1189DFAA" w14:textId="3FAF8000"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35" w:history="1">
            <w:r w:rsidR="00662153" w:rsidRPr="00AF02BA">
              <w:rPr>
                <w:rStyle w:val="Lienhypertexte"/>
                <w:noProof/>
              </w:rPr>
              <w:t>Je définis un cadre clair de collaboration avec mes partenaires</w:t>
            </w:r>
            <w:r w:rsidR="00662153">
              <w:rPr>
                <w:noProof/>
                <w:webHidden/>
              </w:rPr>
              <w:tab/>
            </w:r>
            <w:r w:rsidR="00662153">
              <w:rPr>
                <w:noProof/>
                <w:webHidden/>
              </w:rPr>
              <w:fldChar w:fldCharType="begin"/>
            </w:r>
            <w:r w:rsidR="00662153">
              <w:rPr>
                <w:noProof/>
                <w:webHidden/>
              </w:rPr>
              <w:instrText xml:space="preserve"> PAGEREF _Toc197448335 \h </w:instrText>
            </w:r>
            <w:r w:rsidR="00662153">
              <w:rPr>
                <w:noProof/>
                <w:webHidden/>
              </w:rPr>
            </w:r>
            <w:r w:rsidR="00662153">
              <w:rPr>
                <w:noProof/>
                <w:webHidden/>
              </w:rPr>
              <w:fldChar w:fldCharType="separate"/>
            </w:r>
            <w:r w:rsidR="00842D91">
              <w:rPr>
                <w:noProof/>
                <w:webHidden/>
              </w:rPr>
              <w:t>25</w:t>
            </w:r>
            <w:r w:rsidR="00662153">
              <w:rPr>
                <w:noProof/>
                <w:webHidden/>
              </w:rPr>
              <w:fldChar w:fldCharType="end"/>
            </w:r>
          </w:hyperlink>
        </w:p>
        <w:p w14:paraId="715628AA" w14:textId="68A1670D"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36" w:history="1">
            <w:r w:rsidR="00662153" w:rsidRPr="00AF02BA">
              <w:rPr>
                <w:rStyle w:val="Lienhypertexte"/>
                <w:noProof/>
              </w:rPr>
              <w:t>Des conseils spécifiques pour les RUP</w:t>
            </w:r>
            <w:r w:rsidR="00662153">
              <w:rPr>
                <w:noProof/>
                <w:webHidden/>
              </w:rPr>
              <w:tab/>
            </w:r>
            <w:r w:rsidR="00662153">
              <w:rPr>
                <w:noProof/>
                <w:webHidden/>
              </w:rPr>
              <w:fldChar w:fldCharType="begin"/>
            </w:r>
            <w:r w:rsidR="00662153">
              <w:rPr>
                <w:noProof/>
                <w:webHidden/>
              </w:rPr>
              <w:instrText xml:space="preserve"> PAGEREF _Toc197448336 \h </w:instrText>
            </w:r>
            <w:r w:rsidR="00662153">
              <w:rPr>
                <w:noProof/>
                <w:webHidden/>
              </w:rPr>
            </w:r>
            <w:r w:rsidR="00662153">
              <w:rPr>
                <w:noProof/>
                <w:webHidden/>
              </w:rPr>
              <w:fldChar w:fldCharType="separate"/>
            </w:r>
            <w:r w:rsidR="00842D91">
              <w:rPr>
                <w:noProof/>
                <w:webHidden/>
              </w:rPr>
              <w:t>26</w:t>
            </w:r>
            <w:r w:rsidR="00662153">
              <w:rPr>
                <w:noProof/>
                <w:webHidden/>
              </w:rPr>
              <w:fldChar w:fldCharType="end"/>
            </w:r>
          </w:hyperlink>
        </w:p>
        <w:p w14:paraId="1162EC89" w14:textId="4F85E7D2"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37" w:history="1">
            <w:r w:rsidR="00662153" w:rsidRPr="00AF02BA">
              <w:rPr>
                <w:rStyle w:val="Lienhypertexte"/>
                <w:noProof/>
              </w:rPr>
              <w:t>Quelques liens utiles pour trouver des partenaires</w:t>
            </w:r>
            <w:r w:rsidR="00662153">
              <w:rPr>
                <w:noProof/>
                <w:webHidden/>
              </w:rPr>
              <w:tab/>
            </w:r>
            <w:r w:rsidR="00662153">
              <w:rPr>
                <w:noProof/>
                <w:webHidden/>
              </w:rPr>
              <w:fldChar w:fldCharType="begin"/>
            </w:r>
            <w:r w:rsidR="00662153">
              <w:rPr>
                <w:noProof/>
                <w:webHidden/>
              </w:rPr>
              <w:instrText xml:space="preserve"> PAGEREF _Toc197448337 \h </w:instrText>
            </w:r>
            <w:r w:rsidR="00662153">
              <w:rPr>
                <w:noProof/>
                <w:webHidden/>
              </w:rPr>
            </w:r>
            <w:r w:rsidR="00662153">
              <w:rPr>
                <w:noProof/>
                <w:webHidden/>
              </w:rPr>
              <w:fldChar w:fldCharType="separate"/>
            </w:r>
            <w:r w:rsidR="00842D91">
              <w:rPr>
                <w:noProof/>
                <w:webHidden/>
              </w:rPr>
              <w:t>26</w:t>
            </w:r>
            <w:r w:rsidR="00662153">
              <w:rPr>
                <w:noProof/>
                <w:webHidden/>
              </w:rPr>
              <w:fldChar w:fldCharType="end"/>
            </w:r>
          </w:hyperlink>
        </w:p>
        <w:p w14:paraId="1B18F11B" w14:textId="35F04B09" w:rsidR="00662153" w:rsidRDefault="00864244">
          <w:pPr>
            <w:pStyle w:val="TM1"/>
            <w:rPr>
              <w:rFonts w:cstheme="minorBidi" w:eastAsiaTheme="minorEastAsia"/>
              <w:b w:val="0"/>
              <w:bCs w:val="0"/>
              <w:noProof/>
              <w:kern w:val="2"/>
              <w:sz w:val="24"/>
              <w:szCs w:val="24"/>
              <w14:ligatures w14:val="standardContextual"/>
            </w:rPr>
          </w:pPr>
          <w:hyperlink w:anchor="_Toc197448338" w:history="1">
            <w:r w:rsidR="00662153" w:rsidRPr="00AF02BA">
              <w:rPr>
                <w:rStyle w:val="Lienhypertexte"/>
                <w:noProof/>
              </w:rPr>
              <w:t>Préparer son plan de financement</w:t>
            </w:r>
            <w:r w:rsidR="00662153">
              <w:rPr>
                <w:noProof/>
                <w:webHidden/>
              </w:rPr>
              <w:tab/>
            </w:r>
            <w:r w:rsidR="00662153">
              <w:rPr>
                <w:noProof/>
                <w:webHidden/>
              </w:rPr>
              <w:fldChar w:fldCharType="begin"/>
            </w:r>
            <w:r w:rsidR="00662153">
              <w:rPr>
                <w:noProof/>
                <w:webHidden/>
              </w:rPr>
              <w:instrText xml:space="preserve"> PAGEREF _Toc197448338 \h </w:instrText>
            </w:r>
            <w:r w:rsidR="00662153">
              <w:rPr>
                <w:noProof/>
                <w:webHidden/>
              </w:rPr>
            </w:r>
            <w:r w:rsidR="00662153">
              <w:rPr>
                <w:noProof/>
                <w:webHidden/>
              </w:rPr>
              <w:fldChar w:fldCharType="separate"/>
            </w:r>
            <w:r w:rsidR="00842D91">
              <w:rPr>
                <w:noProof/>
                <w:webHidden/>
              </w:rPr>
              <w:t>27</w:t>
            </w:r>
            <w:r w:rsidR="00662153">
              <w:rPr>
                <w:noProof/>
                <w:webHidden/>
              </w:rPr>
              <w:fldChar w:fldCharType="end"/>
            </w:r>
          </w:hyperlink>
        </w:p>
        <w:p w14:paraId="26E6482A" w14:textId="412BA9F7"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39" w:history="1">
            <w:r w:rsidR="00662153" w:rsidRPr="00AF02BA">
              <w:rPr>
                <w:rStyle w:val="Lienhypertexte"/>
                <w:noProof/>
              </w:rPr>
              <w:t>Je détermine les ressources de mon projet</w:t>
            </w:r>
            <w:r w:rsidR="00662153">
              <w:rPr>
                <w:noProof/>
                <w:webHidden/>
              </w:rPr>
              <w:tab/>
            </w:r>
            <w:r w:rsidR="00662153">
              <w:rPr>
                <w:noProof/>
                <w:webHidden/>
              </w:rPr>
              <w:fldChar w:fldCharType="begin"/>
            </w:r>
            <w:r w:rsidR="00662153">
              <w:rPr>
                <w:noProof/>
                <w:webHidden/>
              </w:rPr>
              <w:instrText xml:space="preserve"> PAGEREF _Toc197448339 \h </w:instrText>
            </w:r>
            <w:r w:rsidR="00662153">
              <w:rPr>
                <w:noProof/>
                <w:webHidden/>
              </w:rPr>
            </w:r>
            <w:r w:rsidR="00662153">
              <w:rPr>
                <w:noProof/>
                <w:webHidden/>
              </w:rPr>
              <w:fldChar w:fldCharType="separate"/>
            </w:r>
            <w:r w:rsidR="00842D91">
              <w:rPr>
                <w:noProof/>
                <w:webHidden/>
              </w:rPr>
              <w:t>27</w:t>
            </w:r>
            <w:r w:rsidR="00662153">
              <w:rPr>
                <w:noProof/>
                <w:webHidden/>
              </w:rPr>
              <w:fldChar w:fldCharType="end"/>
            </w:r>
          </w:hyperlink>
        </w:p>
        <w:p w14:paraId="6B6B454D" w14:textId="5FC1BC3A"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40" w:history="1">
            <w:r w:rsidR="00662153" w:rsidRPr="00AF02BA">
              <w:rPr>
                <w:rStyle w:val="Lienhypertexte"/>
                <w:noProof/>
              </w:rPr>
              <w:t>J’articule les financements publics européens et nationaux</w:t>
            </w:r>
            <w:r w:rsidR="00662153">
              <w:rPr>
                <w:noProof/>
                <w:webHidden/>
              </w:rPr>
              <w:tab/>
            </w:r>
            <w:r w:rsidR="00662153">
              <w:rPr>
                <w:noProof/>
                <w:webHidden/>
              </w:rPr>
              <w:fldChar w:fldCharType="begin"/>
            </w:r>
            <w:r w:rsidR="00662153">
              <w:rPr>
                <w:noProof/>
                <w:webHidden/>
              </w:rPr>
              <w:instrText xml:space="preserve"> PAGEREF _Toc197448340 \h </w:instrText>
            </w:r>
            <w:r w:rsidR="00662153">
              <w:rPr>
                <w:noProof/>
                <w:webHidden/>
              </w:rPr>
            </w:r>
            <w:r w:rsidR="00662153">
              <w:rPr>
                <w:noProof/>
                <w:webHidden/>
              </w:rPr>
              <w:fldChar w:fldCharType="separate"/>
            </w:r>
            <w:r w:rsidR="00842D91">
              <w:rPr>
                <w:noProof/>
                <w:webHidden/>
              </w:rPr>
              <w:t>28</w:t>
            </w:r>
            <w:r w:rsidR="00662153">
              <w:rPr>
                <w:noProof/>
                <w:webHidden/>
              </w:rPr>
              <w:fldChar w:fldCharType="end"/>
            </w:r>
          </w:hyperlink>
        </w:p>
        <w:p w14:paraId="0D4E9735" w14:textId="2475001F"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41" w:history="1">
            <w:r w:rsidR="00662153" w:rsidRPr="00AF02BA">
              <w:rPr>
                <w:rStyle w:val="Lienhypertexte"/>
                <w:noProof/>
              </w:rPr>
              <w:t>Je sécurise le cofinancement de mon projet</w:t>
            </w:r>
            <w:r w:rsidR="00662153">
              <w:rPr>
                <w:noProof/>
                <w:webHidden/>
              </w:rPr>
              <w:tab/>
            </w:r>
            <w:r w:rsidR="00662153">
              <w:rPr>
                <w:noProof/>
                <w:webHidden/>
              </w:rPr>
              <w:fldChar w:fldCharType="begin"/>
            </w:r>
            <w:r w:rsidR="00662153">
              <w:rPr>
                <w:noProof/>
                <w:webHidden/>
              </w:rPr>
              <w:instrText xml:space="preserve"> PAGEREF _Toc197448341 \h </w:instrText>
            </w:r>
            <w:r w:rsidR="00662153">
              <w:rPr>
                <w:noProof/>
                <w:webHidden/>
              </w:rPr>
            </w:r>
            <w:r w:rsidR="00662153">
              <w:rPr>
                <w:noProof/>
                <w:webHidden/>
              </w:rPr>
              <w:fldChar w:fldCharType="separate"/>
            </w:r>
            <w:r w:rsidR="00842D91">
              <w:rPr>
                <w:noProof/>
                <w:webHidden/>
              </w:rPr>
              <w:t>30</w:t>
            </w:r>
            <w:r w:rsidR="00662153">
              <w:rPr>
                <w:noProof/>
                <w:webHidden/>
              </w:rPr>
              <w:fldChar w:fldCharType="end"/>
            </w:r>
          </w:hyperlink>
        </w:p>
        <w:p w14:paraId="1B0B8607" w14:textId="081D7166"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42" w:history="1">
            <w:r w:rsidR="00662153" w:rsidRPr="00AF02BA">
              <w:rPr>
                <w:rStyle w:val="Lienhypertexte"/>
                <w:noProof/>
              </w:rPr>
              <w:t>Des conseils spécifiques pour les RUP</w:t>
            </w:r>
            <w:r w:rsidR="00662153">
              <w:rPr>
                <w:noProof/>
                <w:webHidden/>
              </w:rPr>
              <w:tab/>
            </w:r>
            <w:r w:rsidR="00662153">
              <w:rPr>
                <w:noProof/>
                <w:webHidden/>
              </w:rPr>
              <w:fldChar w:fldCharType="begin"/>
            </w:r>
            <w:r w:rsidR="00662153">
              <w:rPr>
                <w:noProof/>
                <w:webHidden/>
              </w:rPr>
              <w:instrText xml:space="preserve"> PAGEREF _Toc197448342 \h </w:instrText>
            </w:r>
            <w:r w:rsidR="00662153">
              <w:rPr>
                <w:noProof/>
                <w:webHidden/>
              </w:rPr>
            </w:r>
            <w:r w:rsidR="00662153">
              <w:rPr>
                <w:noProof/>
                <w:webHidden/>
              </w:rPr>
              <w:fldChar w:fldCharType="separate"/>
            </w:r>
            <w:r w:rsidR="00842D91">
              <w:rPr>
                <w:noProof/>
                <w:webHidden/>
              </w:rPr>
              <w:t>30</w:t>
            </w:r>
            <w:r w:rsidR="00662153">
              <w:rPr>
                <w:noProof/>
                <w:webHidden/>
              </w:rPr>
              <w:fldChar w:fldCharType="end"/>
            </w:r>
          </w:hyperlink>
        </w:p>
        <w:p w14:paraId="24216FBE" w14:textId="081BA29D"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43" w:history="1">
            <w:r w:rsidR="00662153" w:rsidRPr="00AF02BA">
              <w:rPr>
                <w:rStyle w:val="Lienhypertexte"/>
                <w:noProof/>
              </w:rPr>
              <w:t>Quelques liens utiles pour réaliser son plan de financement</w:t>
            </w:r>
            <w:r w:rsidR="00662153">
              <w:rPr>
                <w:noProof/>
                <w:webHidden/>
              </w:rPr>
              <w:tab/>
            </w:r>
            <w:r w:rsidR="00662153">
              <w:rPr>
                <w:noProof/>
                <w:webHidden/>
              </w:rPr>
              <w:fldChar w:fldCharType="begin"/>
            </w:r>
            <w:r w:rsidR="00662153">
              <w:rPr>
                <w:noProof/>
                <w:webHidden/>
              </w:rPr>
              <w:instrText xml:space="preserve"> PAGEREF _Toc197448343 \h </w:instrText>
            </w:r>
            <w:r w:rsidR="00662153">
              <w:rPr>
                <w:noProof/>
                <w:webHidden/>
              </w:rPr>
            </w:r>
            <w:r w:rsidR="00662153">
              <w:rPr>
                <w:noProof/>
                <w:webHidden/>
              </w:rPr>
              <w:fldChar w:fldCharType="separate"/>
            </w:r>
            <w:r w:rsidR="00842D91">
              <w:rPr>
                <w:noProof/>
                <w:webHidden/>
              </w:rPr>
              <w:t>31</w:t>
            </w:r>
            <w:r w:rsidR="00662153">
              <w:rPr>
                <w:noProof/>
                <w:webHidden/>
              </w:rPr>
              <w:fldChar w:fldCharType="end"/>
            </w:r>
          </w:hyperlink>
        </w:p>
        <w:p w14:paraId="31C8A484" w14:textId="7B17ACEA" w:rsidR="00662153" w:rsidRDefault="00864244">
          <w:pPr>
            <w:pStyle w:val="TM1"/>
            <w:rPr>
              <w:rFonts w:cstheme="minorBidi" w:eastAsiaTheme="minorEastAsia"/>
              <w:b w:val="0"/>
              <w:bCs w:val="0"/>
              <w:noProof/>
              <w:kern w:val="2"/>
              <w:sz w:val="24"/>
              <w:szCs w:val="24"/>
              <w14:ligatures w14:val="standardContextual"/>
            </w:rPr>
          </w:pPr>
          <w:hyperlink w:anchor="_Toc197448344" w:history="1">
            <w:r w:rsidR="00662153" w:rsidRPr="00AF02BA">
              <w:rPr>
                <w:rStyle w:val="Lienhypertexte"/>
                <w:noProof/>
              </w:rPr>
              <w:t>Préparer et soumettre son dossier de candidature</w:t>
            </w:r>
            <w:r w:rsidR="00662153">
              <w:rPr>
                <w:noProof/>
                <w:webHidden/>
              </w:rPr>
              <w:tab/>
            </w:r>
            <w:r w:rsidR="00662153">
              <w:rPr>
                <w:noProof/>
                <w:webHidden/>
              </w:rPr>
              <w:fldChar w:fldCharType="begin"/>
            </w:r>
            <w:r w:rsidR="00662153">
              <w:rPr>
                <w:noProof/>
                <w:webHidden/>
              </w:rPr>
              <w:instrText xml:space="preserve"> PAGEREF _Toc197448344 \h </w:instrText>
            </w:r>
            <w:r w:rsidR="00662153">
              <w:rPr>
                <w:noProof/>
                <w:webHidden/>
              </w:rPr>
            </w:r>
            <w:r w:rsidR="00662153">
              <w:rPr>
                <w:noProof/>
                <w:webHidden/>
              </w:rPr>
              <w:fldChar w:fldCharType="separate"/>
            </w:r>
            <w:r w:rsidR="00842D91">
              <w:rPr>
                <w:noProof/>
                <w:webHidden/>
              </w:rPr>
              <w:t>32</w:t>
            </w:r>
            <w:r w:rsidR="00662153">
              <w:rPr>
                <w:noProof/>
                <w:webHidden/>
              </w:rPr>
              <w:fldChar w:fldCharType="end"/>
            </w:r>
          </w:hyperlink>
        </w:p>
        <w:p w14:paraId="795C2348" w14:textId="0E280A75"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45" w:history="1">
            <w:r w:rsidR="00662153" w:rsidRPr="00AF02BA">
              <w:rPr>
                <w:rStyle w:val="Lienhypertexte"/>
                <w:noProof/>
              </w:rPr>
              <w:t>Je crée les identifiants nécessaires à ma candidature</w:t>
            </w:r>
            <w:r w:rsidR="00662153">
              <w:rPr>
                <w:noProof/>
                <w:webHidden/>
              </w:rPr>
              <w:tab/>
            </w:r>
            <w:r w:rsidR="00662153">
              <w:rPr>
                <w:noProof/>
                <w:webHidden/>
              </w:rPr>
              <w:fldChar w:fldCharType="begin"/>
            </w:r>
            <w:r w:rsidR="00662153">
              <w:rPr>
                <w:noProof/>
                <w:webHidden/>
              </w:rPr>
              <w:instrText xml:space="preserve"> PAGEREF _Toc197448345 \h </w:instrText>
            </w:r>
            <w:r w:rsidR="00662153">
              <w:rPr>
                <w:noProof/>
                <w:webHidden/>
              </w:rPr>
            </w:r>
            <w:r w:rsidR="00662153">
              <w:rPr>
                <w:noProof/>
                <w:webHidden/>
              </w:rPr>
              <w:fldChar w:fldCharType="separate"/>
            </w:r>
            <w:r w:rsidR="00842D91">
              <w:rPr>
                <w:noProof/>
                <w:webHidden/>
              </w:rPr>
              <w:t>32</w:t>
            </w:r>
            <w:r w:rsidR="00662153">
              <w:rPr>
                <w:noProof/>
                <w:webHidden/>
              </w:rPr>
              <w:fldChar w:fldCharType="end"/>
            </w:r>
          </w:hyperlink>
        </w:p>
        <w:p w14:paraId="5EC27E5C" w14:textId="177678B1"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46" w:history="1">
            <w:r w:rsidR="00662153" w:rsidRPr="00AF02BA">
              <w:rPr>
                <w:rStyle w:val="Lienhypertexte"/>
                <w:noProof/>
              </w:rPr>
              <w:t>Je prépare les pièces requises et m’assure que je respecte les exigences du projet</w:t>
            </w:r>
            <w:r w:rsidR="00662153">
              <w:rPr>
                <w:noProof/>
                <w:webHidden/>
              </w:rPr>
              <w:tab/>
            </w:r>
            <w:r w:rsidR="00662153">
              <w:rPr>
                <w:noProof/>
                <w:webHidden/>
              </w:rPr>
              <w:fldChar w:fldCharType="begin"/>
            </w:r>
            <w:r w:rsidR="00662153">
              <w:rPr>
                <w:noProof/>
                <w:webHidden/>
              </w:rPr>
              <w:instrText xml:space="preserve"> PAGEREF _Toc197448346 \h </w:instrText>
            </w:r>
            <w:r w:rsidR="00662153">
              <w:rPr>
                <w:noProof/>
                <w:webHidden/>
              </w:rPr>
            </w:r>
            <w:r w:rsidR="00662153">
              <w:rPr>
                <w:noProof/>
                <w:webHidden/>
              </w:rPr>
              <w:fldChar w:fldCharType="separate"/>
            </w:r>
            <w:r w:rsidR="00842D91">
              <w:rPr>
                <w:noProof/>
                <w:webHidden/>
              </w:rPr>
              <w:t>34</w:t>
            </w:r>
            <w:r w:rsidR="00662153">
              <w:rPr>
                <w:noProof/>
                <w:webHidden/>
              </w:rPr>
              <w:fldChar w:fldCharType="end"/>
            </w:r>
          </w:hyperlink>
        </w:p>
        <w:p w14:paraId="66767D57" w14:textId="360F2A5F"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47" w:history="1">
            <w:r w:rsidR="00662153" w:rsidRPr="00AF02BA">
              <w:rPr>
                <w:rStyle w:val="Lienhypertexte"/>
                <w:noProof/>
              </w:rPr>
              <w:t>Je prends des dernières précautions pour la soumission finale et le suivi de mon projet</w:t>
            </w:r>
            <w:r w:rsidR="00662153">
              <w:rPr>
                <w:noProof/>
                <w:webHidden/>
              </w:rPr>
              <w:tab/>
            </w:r>
            <w:r w:rsidR="00662153">
              <w:rPr>
                <w:noProof/>
                <w:webHidden/>
              </w:rPr>
              <w:fldChar w:fldCharType="begin"/>
            </w:r>
            <w:r w:rsidR="00662153">
              <w:rPr>
                <w:noProof/>
                <w:webHidden/>
              </w:rPr>
              <w:instrText xml:space="preserve"> PAGEREF _Toc197448347 \h </w:instrText>
            </w:r>
            <w:r w:rsidR="00662153">
              <w:rPr>
                <w:noProof/>
                <w:webHidden/>
              </w:rPr>
            </w:r>
            <w:r w:rsidR="00662153">
              <w:rPr>
                <w:noProof/>
                <w:webHidden/>
              </w:rPr>
              <w:fldChar w:fldCharType="separate"/>
            </w:r>
            <w:r w:rsidR="00842D91">
              <w:rPr>
                <w:noProof/>
                <w:webHidden/>
              </w:rPr>
              <w:t>35</w:t>
            </w:r>
            <w:r w:rsidR="00662153">
              <w:rPr>
                <w:noProof/>
                <w:webHidden/>
              </w:rPr>
              <w:fldChar w:fldCharType="end"/>
            </w:r>
          </w:hyperlink>
        </w:p>
        <w:p w14:paraId="6AB35E5A" w14:textId="704DC6D3"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48" w:history="1">
            <w:r w:rsidR="00662153" w:rsidRPr="00AF02BA">
              <w:rPr>
                <w:rStyle w:val="Lienhypertexte"/>
                <w:noProof/>
              </w:rPr>
              <w:t>Des conseils spécifiques pour les RUP</w:t>
            </w:r>
            <w:r w:rsidR="00662153">
              <w:rPr>
                <w:noProof/>
                <w:webHidden/>
              </w:rPr>
              <w:tab/>
            </w:r>
            <w:r w:rsidR="00662153">
              <w:rPr>
                <w:noProof/>
                <w:webHidden/>
              </w:rPr>
              <w:fldChar w:fldCharType="begin"/>
            </w:r>
            <w:r w:rsidR="00662153">
              <w:rPr>
                <w:noProof/>
                <w:webHidden/>
              </w:rPr>
              <w:instrText xml:space="preserve"> PAGEREF _Toc197448348 \h </w:instrText>
            </w:r>
            <w:r w:rsidR="00662153">
              <w:rPr>
                <w:noProof/>
                <w:webHidden/>
              </w:rPr>
            </w:r>
            <w:r w:rsidR="00662153">
              <w:rPr>
                <w:noProof/>
                <w:webHidden/>
              </w:rPr>
              <w:fldChar w:fldCharType="separate"/>
            </w:r>
            <w:r w:rsidR="00842D91">
              <w:rPr>
                <w:noProof/>
                <w:webHidden/>
              </w:rPr>
              <w:t>35</w:t>
            </w:r>
            <w:r w:rsidR="00662153">
              <w:rPr>
                <w:noProof/>
                <w:webHidden/>
              </w:rPr>
              <w:fldChar w:fldCharType="end"/>
            </w:r>
          </w:hyperlink>
        </w:p>
        <w:p w14:paraId="7E37842C" w14:textId="6BD08268"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49" w:history="1">
            <w:r w:rsidR="00662153" w:rsidRPr="00AF02BA">
              <w:rPr>
                <w:rStyle w:val="Lienhypertexte"/>
                <w:noProof/>
              </w:rPr>
              <w:t>Quelques liens utiles pour préparer et soumettre son dossier de candidature</w:t>
            </w:r>
            <w:r w:rsidR="00662153">
              <w:rPr>
                <w:noProof/>
                <w:webHidden/>
              </w:rPr>
              <w:tab/>
            </w:r>
            <w:r w:rsidR="00662153">
              <w:rPr>
                <w:noProof/>
                <w:webHidden/>
              </w:rPr>
              <w:fldChar w:fldCharType="begin"/>
            </w:r>
            <w:r w:rsidR="00662153">
              <w:rPr>
                <w:noProof/>
                <w:webHidden/>
              </w:rPr>
              <w:instrText xml:space="preserve"> PAGEREF _Toc197448349 \h </w:instrText>
            </w:r>
            <w:r w:rsidR="00662153">
              <w:rPr>
                <w:noProof/>
                <w:webHidden/>
              </w:rPr>
            </w:r>
            <w:r w:rsidR="00662153">
              <w:rPr>
                <w:noProof/>
                <w:webHidden/>
              </w:rPr>
              <w:fldChar w:fldCharType="separate"/>
            </w:r>
            <w:r w:rsidR="00842D91">
              <w:rPr>
                <w:noProof/>
                <w:webHidden/>
              </w:rPr>
              <w:t>35</w:t>
            </w:r>
            <w:r w:rsidR="00662153">
              <w:rPr>
                <w:noProof/>
                <w:webHidden/>
              </w:rPr>
              <w:fldChar w:fldCharType="end"/>
            </w:r>
          </w:hyperlink>
        </w:p>
        <w:p w14:paraId="32D69840" w14:textId="45F2D8D9" w:rsidR="00662153" w:rsidRDefault="00864244">
          <w:pPr>
            <w:pStyle w:val="TM1"/>
            <w:rPr>
              <w:rFonts w:cstheme="minorBidi" w:eastAsiaTheme="minorEastAsia"/>
              <w:b w:val="0"/>
              <w:bCs w:val="0"/>
              <w:noProof/>
              <w:kern w:val="2"/>
              <w:sz w:val="24"/>
              <w:szCs w:val="24"/>
              <w14:ligatures w14:val="standardContextual"/>
            </w:rPr>
          </w:pPr>
          <w:hyperlink w:anchor="_Toc197448350" w:history="1">
            <w:r w:rsidR="00662153" w:rsidRPr="00AF02BA">
              <w:rPr>
                <w:rStyle w:val="Lienhypertexte"/>
                <w:noProof/>
              </w:rPr>
              <w:t>Gérer la vie de son projet</w:t>
            </w:r>
            <w:r w:rsidR="00662153">
              <w:rPr>
                <w:noProof/>
                <w:webHidden/>
              </w:rPr>
              <w:tab/>
            </w:r>
            <w:r w:rsidR="00662153">
              <w:rPr>
                <w:noProof/>
                <w:webHidden/>
              </w:rPr>
              <w:fldChar w:fldCharType="begin"/>
            </w:r>
            <w:r w:rsidR="00662153">
              <w:rPr>
                <w:noProof/>
                <w:webHidden/>
              </w:rPr>
              <w:instrText xml:space="preserve"> PAGEREF _Toc197448350 \h </w:instrText>
            </w:r>
            <w:r w:rsidR="00662153">
              <w:rPr>
                <w:noProof/>
                <w:webHidden/>
              </w:rPr>
            </w:r>
            <w:r w:rsidR="00662153">
              <w:rPr>
                <w:noProof/>
                <w:webHidden/>
              </w:rPr>
              <w:fldChar w:fldCharType="separate"/>
            </w:r>
            <w:r w:rsidR="00842D91">
              <w:rPr>
                <w:noProof/>
                <w:webHidden/>
              </w:rPr>
              <w:t>36</w:t>
            </w:r>
            <w:r w:rsidR="00662153">
              <w:rPr>
                <w:noProof/>
                <w:webHidden/>
              </w:rPr>
              <w:fldChar w:fldCharType="end"/>
            </w:r>
          </w:hyperlink>
        </w:p>
        <w:p w14:paraId="6D9BAA49" w14:textId="13437B76"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51" w:history="1">
            <w:r w:rsidR="00662153" w:rsidRPr="00AF02BA">
              <w:rPr>
                <w:rStyle w:val="Lienhypertexte"/>
                <w:noProof/>
              </w:rPr>
              <w:t>Je procède à tous les contrôles nécessaires avant de signer la convention de subvention</w:t>
            </w:r>
            <w:r w:rsidR="00662153">
              <w:rPr>
                <w:noProof/>
                <w:webHidden/>
              </w:rPr>
              <w:tab/>
            </w:r>
            <w:r w:rsidR="00662153">
              <w:rPr>
                <w:noProof/>
                <w:webHidden/>
              </w:rPr>
              <w:fldChar w:fldCharType="begin"/>
            </w:r>
            <w:r w:rsidR="00662153">
              <w:rPr>
                <w:noProof/>
                <w:webHidden/>
              </w:rPr>
              <w:instrText xml:space="preserve"> PAGEREF _Toc197448351 \h </w:instrText>
            </w:r>
            <w:r w:rsidR="00662153">
              <w:rPr>
                <w:noProof/>
                <w:webHidden/>
              </w:rPr>
            </w:r>
            <w:r w:rsidR="00662153">
              <w:rPr>
                <w:noProof/>
                <w:webHidden/>
              </w:rPr>
              <w:fldChar w:fldCharType="separate"/>
            </w:r>
            <w:r w:rsidR="00842D91">
              <w:rPr>
                <w:noProof/>
                <w:webHidden/>
              </w:rPr>
              <w:t>36</w:t>
            </w:r>
            <w:r w:rsidR="00662153">
              <w:rPr>
                <w:noProof/>
                <w:webHidden/>
              </w:rPr>
              <w:fldChar w:fldCharType="end"/>
            </w:r>
          </w:hyperlink>
        </w:p>
        <w:p w14:paraId="07E0A6F6" w14:textId="30BBF4A6"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52" w:history="1">
            <w:r w:rsidR="00662153" w:rsidRPr="00AF02BA">
              <w:rPr>
                <w:rStyle w:val="Lienhypertexte"/>
                <w:noProof/>
              </w:rPr>
              <w:t>Je mets en place une structure de gestion</w:t>
            </w:r>
            <w:r w:rsidR="00662153">
              <w:rPr>
                <w:noProof/>
                <w:webHidden/>
              </w:rPr>
              <w:tab/>
            </w:r>
            <w:r w:rsidR="00662153">
              <w:rPr>
                <w:noProof/>
                <w:webHidden/>
              </w:rPr>
              <w:fldChar w:fldCharType="begin"/>
            </w:r>
            <w:r w:rsidR="00662153">
              <w:rPr>
                <w:noProof/>
                <w:webHidden/>
              </w:rPr>
              <w:instrText xml:space="preserve"> PAGEREF _Toc197448352 \h </w:instrText>
            </w:r>
            <w:r w:rsidR="00662153">
              <w:rPr>
                <w:noProof/>
                <w:webHidden/>
              </w:rPr>
            </w:r>
            <w:r w:rsidR="00662153">
              <w:rPr>
                <w:noProof/>
                <w:webHidden/>
              </w:rPr>
              <w:fldChar w:fldCharType="separate"/>
            </w:r>
            <w:r w:rsidR="00842D91">
              <w:rPr>
                <w:noProof/>
                <w:webHidden/>
              </w:rPr>
              <w:t>37</w:t>
            </w:r>
            <w:r w:rsidR="00662153">
              <w:rPr>
                <w:noProof/>
                <w:webHidden/>
              </w:rPr>
              <w:fldChar w:fldCharType="end"/>
            </w:r>
          </w:hyperlink>
        </w:p>
        <w:p w14:paraId="5071E955" w14:textId="20A14B14"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53" w:history="1">
            <w:r w:rsidR="00662153" w:rsidRPr="00AF02BA">
              <w:rPr>
                <w:rStyle w:val="Lienhypertexte"/>
                <w:noProof/>
              </w:rPr>
              <w:t>Je respecte les obligations administratives et les règles de financement</w:t>
            </w:r>
            <w:r w:rsidR="00662153">
              <w:rPr>
                <w:noProof/>
                <w:webHidden/>
              </w:rPr>
              <w:tab/>
            </w:r>
            <w:r w:rsidR="00662153">
              <w:rPr>
                <w:noProof/>
                <w:webHidden/>
              </w:rPr>
              <w:fldChar w:fldCharType="begin"/>
            </w:r>
            <w:r w:rsidR="00662153">
              <w:rPr>
                <w:noProof/>
                <w:webHidden/>
              </w:rPr>
              <w:instrText xml:space="preserve"> PAGEREF _Toc197448353 \h </w:instrText>
            </w:r>
            <w:r w:rsidR="00662153">
              <w:rPr>
                <w:noProof/>
                <w:webHidden/>
              </w:rPr>
            </w:r>
            <w:r w:rsidR="00662153">
              <w:rPr>
                <w:noProof/>
                <w:webHidden/>
              </w:rPr>
              <w:fldChar w:fldCharType="separate"/>
            </w:r>
            <w:r w:rsidR="00842D91">
              <w:rPr>
                <w:noProof/>
                <w:webHidden/>
              </w:rPr>
              <w:t>37</w:t>
            </w:r>
            <w:r w:rsidR="00662153">
              <w:rPr>
                <w:noProof/>
                <w:webHidden/>
              </w:rPr>
              <w:fldChar w:fldCharType="end"/>
            </w:r>
          </w:hyperlink>
        </w:p>
        <w:p w14:paraId="3D114409" w14:textId="6D572BAA"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54" w:history="1">
            <w:r w:rsidR="00662153" w:rsidRPr="00AF02BA">
              <w:rPr>
                <w:rStyle w:val="Lienhypertexte"/>
                <w:noProof/>
              </w:rPr>
              <w:t>Je communique sur mon projet et diffuse les résultats</w:t>
            </w:r>
            <w:r w:rsidR="00662153">
              <w:rPr>
                <w:noProof/>
                <w:webHidden/>
              </w:rPr>
              <w:tab/>
            </w:r>
            <w:r w:rsidR="00662153">
              <w:rPr>
                <w:noProof/>
                <w:webHidden/>
              </w:rPr>
              <w:fldChar w:fldCharType="begin"/>
            </w:r>
            <w:r w:rsidR="00662153">
              <w:rPr>
                <w:noProof/>
                <w:webHidden/>
              </w:rPr>
              <w:instrText xml:space="preserve"> PAGEREF _Toc197448354 \h </w:instrText>
            </w:r>
            <w:r w:rsidR="00662153">
              <w:rPr>
                <w:noProof/>
                <w:webHidden/>
              </w:rPr>
            </w:r>
            <w:r w:rsidR="00662153">
              <w:rPr>
                <w:noProof/>
                <w:webHidden/>
              </w:rPr>
              <w:fldChar w:fldCharType="separate"/>
            </w:r>
            <w:r w:rsidR="00842D91">
              <w:rPr>
                <w:noProof/>
                <w:webHidden/>
              </w:rPr>
              <w:t>38</w:t>
            </w:r>
            <w:r w:rsidR="00662153">
              <w:rPr>
                <w:noProof/>
                <w:webHidden/>
              </w:rPr>
              <w:fldChar w:fldCharType="end"/>
            </w:r>
          </w:hyperlink>
        </w:p>
        <w:p w14:paraId="5A6BE529" w14:textId="774E8751"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55" w:history="1">
            <w:r w:rsidR="00662153" w:rsidRPr="00AF02BA">
              <w:rPr>
                <w:rStyle w:val="Lienhypertexte"/>
                <w:noProof/>
              </w:rPr>
              <w:t>Je clôture mon projet</w:t>
            </w:r>
            <w:r w:rsidR="00662153">
              <w:rPr>
                <w:noProof/>
                <w:webHidden/>
              </w:rPr>
              <w:tab/>
            </w:r>
            <w:r w:rsidR="00662153">
              <w:rPr>
                <w:noProof/>
                <w:webHidden/>
              </w:rPr>
              <w:fldChar w:fldCharType="begin"/>
            </w:r>
            <w:r w:rsidR="00662153">
              <w:rPr>
                <w:noProof/>
                <w:webHidden/>
              </w:rPr>
              <w:instrText xml:space="preserve"> PAGEREF _Toc197448355 \h </w:instrText>
            </w:r>
            <w:r w:rsidR="00662153">
              <w:rPr>
                <w:noProof/>
                <w:webHidden/>
              </w:rPr>
            </w:r>
            <w:r w:rsidR="00662153">
              <w:rPr>
                <w:noProof/>
                <w:webHidden/>
              </w:rPr>
              <w:fldChar w:fldCharType="separate"/>
            </w:r>
            <w:r w:rsidR="00842D91">
              <w:rPr>
                <w:noProof/>
                <w:webHidden/>
              </w:rPr>
              <w:t>38</w:t>
            </w:r>
            <w:r w:rsidR="00662153">
              <w:rPr>
                <w:noProof/>
                <w:webHidden/>
              </w:rPr>
              <w:fldChar w:fldCharType="end"/>
            </w:r>
          </w:hyperlink>
        </w:p>
        <w:p w14:paraId="78433234" w14:textId="0AAF6C23"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56" w:history="1">
            <w:r w:rsidR="00662153" w:rsidRPr="00AF02BA">
              <w:rPr>
                <w:rStyle w:val="Lienhypertexte"/>
                <w:noProof/>
              </w:rPr>
              <w:t>En tant que simple partenaire, mes missions sont simplifiées</w:t>
            </w:r>
            <w:r w:rsidR="00662153">
              <w:rPr>
                <w:noProof/>
                <w:webHidden/>
              </w:rPr>
              <w:tab/>
            </w:r>
            <w:r w:rsidR="00662153">
              <w:rPr>
                <w:noProof/>
                <w:webHidden/>
              </w:rPr>
              <w:fldChar w:fldCharType="begin"/>
            </w:r>
            <w:r w:rsidR="00662153">
              <w:rPr>
                <w:noProof/>
                <w:webHidden/>
              </w:rPr>
              <w:instrText xml:space="preserve"> PAGEREF _Toc197448356 \h </w:instrText>
            </w:r>
            <w:r w:rsidR="00662153">
              <w:rPr>
                <w:noProof/>
                <w:webHidden/>
              </w:rPr>
            </w:r>
            <w:r w:rsidR="00662153">
              <w:rPr>
                <w:noProof/>
                <w:webHidden/>
              </w:rPr>
              <w:fldChar w:fldCharType="separate"/>
            </w:r>
            <w:r w:rsidR="00842D91">
              <w:rPr>
                <w:noProof/>
                <w:webHidden/>
              </w:rPr>
              <w:t>38</w:t>
            </w:r>
            <w:r w:rsidR="00662153">
              <w:rPr>
                <w:noProof/>
                <w:webHidden/>
              </w:rPr>
              <w:fldChar w:fldCharType="end"/>
            </w:r>
          </w:hyperlink>
        </w:p>
        <w:p w14:paraId="44E9ECB3" w14:textId="159AF85D"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57" w:history="1">
            <w:r w:rsidR="00662153" w:rsidRPr="00AF02BA">
              <w:rPr>
                <w:rStyle w:val="Lienhypertexte"/>
                <w:noProof/>
              </w:rPr>
              <w:t>Des conseils spécifiques pour les RUP</w:t>
            </w:r>
            <w:r w:rsidR="00662153">
              <w:rPr>
                <w:noProof/>
                <w:webHidden/>
              </w:rPr>
              <w:tab/>
            </w:r>
            <w:r w:rsidR="00662153">
              <w:rPr>
                <w:noProof/>
                <w:webHidden/>
              </w:rPr>
              <w:fldChar w:fldCharType="begin"/>
            </w:r>
            <w:r w:rsidR="00662153">
              <w:rPr>
                <w:noProof/>
                <w:webHidden/>
              </w:rPr>
              <w:instrText xml:space="preserve"> PAGEREF _Toc197448357 \h </w:instrText>
            </w:r>
            <w:r w:rsidR="00662153">
              <w:rPr>
                <w:noProof/>
                <w:webHidden/>
              </w:rPr>
            </w:r>
            <w:r w:rsidR="00662153">
              <w:rPr>
                <w:noProof/>
                <w:webHidden/>
              </w:rPr>
              <w:fldChar w:fldCharType="separate"/>
            </w:r>
            <w:r w:rsidR="00842D91">
              <w:rPr>
                <w:noProof/>
                <w:webHidden/>
              </w:rPr>
              <w:t>38</w:t>
            </w:r>
            <w:r w:rsidR="00662153">
              <w:rPr>
                <w:noProof/>
                <w:webHidden/>
              </w:rPr>
              <w:fldChar w:fldCharType="end"/>
            </w:r>
          </w:hyperlink>
        </w:p>
        <w:p w14:paraId="5D2A79F3" w14:textId="5030A5B5"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58" w:history="1">
            <w:r w:rsidR="00662153" w:rsidRPr="00AF02BA">
              <w:rPr>
                <w:rStyle w:val="Lienhypertexte"/>
                <w:noProof/>
              </w:rPr>
              <w:t>Quelques liens utiles pour la vie du projet</w:t>
            </w:r>
            <w:r w:rsidR="00662153">
              <w:rPr>
                <w:noProof/>
                <w:webHidden/>
              </w:rPr>
              <w:tab/>
            </w:r>
            <w:r w:rsidR="00662153">
              <w:rPr>
                <w:noProof/>
                <w:webHidden/>
              </w:rPr>
              <w:fldChar w:fldCharType="begin"/>
            </w:r>
            <w:r w:rsidR="00662153">
              <w:rPr>
                <w:noProof/>
                <w:webHidden/>
              </w:rPr>
              <w:instrText xml:space="preserve"> PAGEREF _Toc197448358 \h </w:instrText>
            </w:r>
            <w:r w:rsidR="00662153">
              <w:rPr>
                <w:noProof/>
                <w:webHidden/>
              </w:rPr>
            </w:r>
            <w:r w:rsidR="00662153">
              <w:rPr>
                <w:noProof/>
                <w:webHidden/>
              </w:rPr>
              <w:fldChar w:fldCharType="separate"/>
            </w:r>
            <w:r w:rsidR="00842D91">
              <w:rPr>
                <w:noProof/>
                <w:webHidden/>
              </w:rPr>
              <w:t>39</w:t>
            </w:r>
            <w:r w:rsidR="00662153">
              <w:rPr>
                <w:noProof/>
                <w:webHidden/>
              </w:rPr>
              <w:fldChar w:fldCharType="end"/>
            </w:r>
          </w:hyperlink>
        </w:p>
        <w:p w14:paraId="419540D6" w14:textId="65FFF417" w:rsidR="00662153" w:rsidRDefault="00864244">
          <w:pPr>
            <w:pStyle w:val="TM1"/>
            <w:rPr>
              <w:rFonts w:cstheme="minorBidi" w:eastAsiaTheme="minorEastAsia"/>
              <w:b w:val="0"/>
              <w:bCs w:val="0"/>
              <w:noProof/>
              <w:kern w:val="2"/>
              <w:sz w:val="24"/>
              <w:szCs w:val="24"/>
              <w14:ligatures w14:val="standardContextual"/>
            </w:rPr>
          </w:pPr>
          <w:hyperlink w:anchor="_Toc197448359" w:history="1">
            <w:r w:rsidR="00662153" w:rsidRPr="00AF02BA">
              <w:rPr>
                <w:rStyle w:val="Lienhypertexte"/>
                <w:noProof/>
              </w:rPr>
              <w:t>Persévérer pour de plus grandes chances de succès !</w:t>
            </w:r>
            <w:r w:rsidR="00662153">
              <w:rPr>
                <w:noProof/>
                <w:webHidden/>
              </w:rPr>
              <w:tab/>
            </w:r>
            <w:r w:rsidR="00662153">
              <w:rPr>
                <w:noProof/>
                <w:webHidden/>
              </w:rPr>
              <w:fldChar w:fldCharType="begin"/>
            </w:r>
            <w:r w:rsidR="00662153">
              <w:rPr>
                <w:noProof/>
                <w:webHidden/>
              </w:rPr>
              <w:instrText xml:space="preserve"> PAGEREF _Toc197448359 \h </w:instrText>
            </w:r>
            <w:r w:rsidR="00662153">
              <w:rPr>
                <w:noProof/>
                <w:webHidden/>
              </w:rPr>
            </w:r>
            <w:r w:rsidR="00662153">
              <w:rPr>
                <w:noProof/>
                <w:webHidden/>
              </w:rPr>
              <w:fldChar w:fldCharType="separate"/>
            </w:r>
            <w:r w:rsidR="00842D91">
              <w:rPr>
                <w:noProof/>
                <w:webHidden/>
              </w:rPr>
              <w:t>40</w:t>
            </w:r>
            <w:r w:rsidR="00662153">
              <w:rPr>
                <w:noProof/>
                <w:webHidden/>
              </w:rPr>
              <w:fldChar w:fldCharType="end"/>
            </w:r>
          </w:hyperlink>
        </w:p>
        <w:p w14:paraId="15E51841" w14:textId="78C94D23"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60" w:history="1">
            <w:r w:rsidR="00662153" w:rsidRPr="00AF02BA">
              <w:rPr>
                <w:rStyle w:val="Lienhypertexte"/>
                <w:noProof/>
              </w:rPr>
              <w:t>J’analyse les raisons pour lesquelles je n’ai pas obtenu le financement européen</w:t>
            </w:r>
            <w:r w:rsidR="00662153">
              <w:rPr>
                <w:noProof/>
                <w:webHidden/>
              </w:rPr>
              <w:tab/>
            </w:r>
            <w:r w:rsidR="00662153">
              <w:rPr>
                <w:noProof/>
                <w:webHidden/>
              </w:rPr>
              <w:fldChar w:fldCharType="begin"/>
            </w:r>
            <w:r w:rsidR="00662153">
              <w:rPr>
                <w:noProof/>
                <w:webHidden/>
              </w:rPr>
              <w:instrText xml:space="preserve"> PAGEREF _Toc197448360 \h </w:instrText>
            </w:r>
            <w:r w:rsidR="00662153">
              <w:rPr>
                <w:noProof/>
                <w:webHidden/>
              </w:rPr>
            </w:r>
            <w:r w:rsidR="00662153">
              <w:rPr>
                <w:noProof/>
                <w:webHidden/>
              </w:rPr>
              <w:fldChar w:fldCharType="separate"/>
            </w:r>
            <w:r w:rsidR="00842D91">
              <w:rPr>
                <w:noProof/>
                <w:webHidden/>
              </w:rPr>
              <w:t>40</w:t>
            </w:r>
            <w:r w:rsidR="00662153">
              <w:rPr>
                <w:noProof/>
                <w:webHidden/>
              </w:rPr>
              <w:fldChar w:fldCharType="end"/>
            </w:r>
          </w:hyperlink>
        </w:p>
        <w:p w14:paraId="10E0262C" w14:textId="0C38CC24"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61" w:history="1">
            <w:r w:rsidR="00662153" w:rsidRPr="00AF02BA">
              <w:rPr>
                <w:rStyle w:val="Lienhypertexte"/>
                <w:noProof/>
              </w:rPr>
              <w:t>Je repense mon projet</w:t>
            </w:r>
            <w:r w:rsidR="00662153">
              <w:rPr>
                <w:noProof/>
                <w:webHidden/>
              </w:rPr>
              <w:tab/>
            </w:r>
            <w:r w:rsidR="00662153">
              <w:rPr>
                <w:noProof/>
                <w:webHidden/>
              </w:rPr>
              <w:fldChar w:fldCharType="begin"/>
            </w:r>
            <w:r w:rsidR="00662153">
              <w:rPr>
                <w:noProof/>
                <w:webHidden/>
              </w:rPr>
              <w:instrText xml:space="preserve"> PAGEREF _Toc197448361 \h </w:instrText>
            </w:r>
            <w:r w:rsidR="00662153">
              <w:rPr>
                <w:noProof/>
                <w:webHidden/>
              </w:rPr>
            </w:r>
            <w:r w:rsidR="00662153">
              <w:rPr>
                <w:noProof/>
                <w:webHidden/>
              </w:rPr>
              <w:fldChar w:fldCharType="separate"/>
            </w:r>
            <w:r w:rsidR="00842D91">
              <w:rPr>
                <w:noProof/>
                <w:webHidden/>
              </w:rPr>
              <w:t>40</w:t>
            </w:r>
            <w:r w:rsidR="00662153">
              <w:rPr>
                <w:noProof/>
                <w:webHidden/>
              </w:rPr>
              <w:fldChar w:fldCharType="end"/>
            </w:r>
          </w:hyperlink>
        </w:p>
        <w:p w14:paraId="02250E13" w14:textId="5A7EE882"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62" w:history="1">
            <w:r w:rsidR="00662153" w:rsidRPr="00AF02BA">
              <w:rPr>
                <w:rStyle w:val="Lienhypertexte"/>
                <w:noProof/>
              </w:rPr>
              <w:t>Je candidate à nouveau</w:t>
            </w:r>
            <w:r w:rsidR="00662153">
              <w:rPr>
                <w:noProof/>
                <w:webHidden/>
              </w:rPr>
              <w:tab/>
            </w:r>
            <w:r w:rsidR="00662153">
              <w:rPr>
                <w:noProof/>
                <w:webHidden/>
              </w:rPr>
              <w:fldChar w:fldCharType="begin"/>
            </w:r>
            <w:r w:rsidR="00662153">
              <w:rPr>
                <w:noProof/>
                <w:webHidden/>
              </w:rPr>
              <w:instrText xml:space="preserve"> PAGEREF _Toc197448362 \h </w:instrText>
            </w:r>
            <w:r w:rsidR="00662153">
              <w:rPr>
                <w:noProof/>
                <w:webHidden/>
              </w:rPr>
            </w:r>
            <w:r w:rsidR="00662153">
              <w:rPr>
                <w:noProof/>
                <w:webHidden/>
              </w:rPr>
              <w:fldChar w:fldCharType="separate"/>
            </w:r>
            <w:r w:rsidR="00842D91">
              <w:rPr>
                <w:noProof/>
                <w:webHidden/>
              </w:rPr>
              <w:t>40</w:t>
            </w:r>
            <w:r w:rsidR="00662153">
              <w:rPr>
                <w:noProof/>
                <w:webHidden/>
              </w:rPr>
              <w:fldChar w:fldCharType="end"/>
            </w:r>
          </w:hyperlink>
        </w:p>
        <w:p w14:paraId="6299A932" w14:textId="1B46D09B" w:rsidR="00662153" w:rsidRDefault="00864244">
          <w:pPr>
            <w:pStyle w:val="TM1"/>
            <w:rPr>
              <w:rFonts w:cstheme="minorBidi" w:eastAsiaTheme="minorEastAsia"/>
              <w:b w:val="0"/>
              <w:bCs w:val="0"/>
              <w:noProof/>
              <w:kern w:val="2"/>
              <w:sz w:val="24"/>
              <w:szCs w:val="24"/>
              <w14:ligatures w14:val="standardContextual"/>
            </w:rPr>
          </w:pPr>
          <w:hyperlink w:anchor="_Toc197448363" w:history="1">
            <w:r w:rsidR="00662153" w:rsidRPr="00AF02BA">
              <w:rPr>
                <w:rStyle w:val="Lienhypertexte"/>
                <w:noProof/>
              </w:rPr>
              <w:t>J’utilise ma candidature comme tremplin</w:t>
            </w:r>
            <w:r w:rsidR="00662153">
              <w:rPr>
                <w:noProof/>
                <w:webHidden/>
              </w:rPr>
              <w:tab/>
            </w:r>
            <w:r w:rsidR="00662153">
              <w:rPr>
                <w:noProof/>
                <w:webHidden/>
              </w:rPr>
              <w:fldChar w:fldCharType="begin"/>
            </w:r>
            <w:r w:rsidR="00662153">
              <w:rPr>
                <w:noProof/>
                <w:webHidden/>
              </w:rPr>
              <w:instrText xml:space="preserve"> PAGEREF _Toc197448363 \h </w:instrText>
            </w:r>
            <w:r w:rsidR="00662153">
              <w:rPr>
                <w:noProof/>
                <w:webHidden/>
              </w:rPr>
            </w:r>
            <w:r w:rsidR="00662153">
              <w:rPr>
                <w:noProof/>
                <w:webHidden/>
              </w:rPr>
              <w:fldChar w:fldCharType="separate"/>
            </w:r>
            <w:r w:rsidR="00842D91">
              <w:rPr>
                <w:noProof/>
                <w:webHidden/>
              </w:rPr>
              <w:t>41</w:t>
            </w:r>
            <w:r w:rsidR="00662153">
              <w:rPr>
                <w:noProof/>
                <w:webHidden/>
              </w:rPr>
              <w:fldChar w:fldCharType="end"/>
            </w:r>
          </w:hyperlink>
        </w:p>
        <w:p w14:paraId="3BFCC925" w14:textId="318077CF" w:rsidR="00662153" w:rsidRDefault="00864244">
          <w:pPr>
            <w:pStyle w:val="TM1"/>
            <w:rPr>
              <w:rFonts w:cstheme="minorBidi" w:eastAsiaTheme="minorEastAsia"/>
              <w:b w:val="0"/>
              <w:bCs w:val="0"/>
              <w:noProof/>
              <w:kern w:val="2"/>
              <w:sz w:val="24"/>
              <w:szCs w:val="24"/>
              <w14:ligatures w14:val="standardContextual"/>
            </w:rPr>
          </w:pPr>
          <w:hyperlink w:anchor="_Toc197448364" w:history="1">
            <w:r w:rsidR="00662153" w:rsidRPr="00AF02BA">
              <w:rPr>
                <w:rStyle w:val="Lienhypertexte"/>
                <w:noProof/>
              </w:rPr>
              <w:t>Évaluer l’impact socio-économique de son projet</w:t>
            </w:r>
            <w:r w:rsidR="00662153">
              <w:rPr>
                <w:noProof/>
                <w:webHidden/>
              </w:rPr>
              <w:tab/>
            </w:r>
            <w:r w:rsidR="00662153">
              <w:rPr>
                <w:noProof/>
                <w:webHidden/>
              </w:rPr>
              <w:fldChar w:fldCharType="begin"/>
            </w:r>
            <w:r w:rsidR="00662153">
              <w:rPr>
                <w:noProof/>
                <w:webHidden/>
              </w:rPr>
              <w:instrText xml:space="preserve"> PAGEREF _Toc197448364 \h </w:instrText>
            </w:r>
            <w:r w:rsidR="00662153">
              <w:rPr>
                <w:noProof/>
                <w:webHidden/>
              </w:rPr>
            </w:r>
            <w:r w:rsidR="00662153">
              <w:rPr>
                <w:noProof/>
                <w:webHidden/>
              </w:rPr>
              <w:fldChar w:fldCharType="separate"/>
            </w:r>
            <w:r w:rsidR="00842D91">
              <w:rPr>
                <w:noProof/>
                <w:webHidden/>
              </w:rPr>
              <w:t>42</w:t>
            </w:r>
            <w:r w:rsidR="00662153">
              <w:rPr>
                <w:noProof/>
                <w:webHidden/>
              </w:rPr>
              <w:fldChar w:fldCharType="end"/>
            </w:r>
          </w:hyperlink>
        </w:p>
        <w:p w14:paraId="6BBD6316" w14:textId="7AEACDA6"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65" w:history="1">
            <w:r w:rsidR="00662153" w:rsidRPr="00AF02BA">
              <w:rPr>
                <w:rStyle w:val="Lienhypertexte"/>
                <w:noProof/>
              </w:rPr>
              <w:t>Je mesure la valeur de mon projet en intégrant tous les coûts et bénéfices attendus</w:t>
            </w:r>
            <w:r w:rsidR="00662153">
              <w:rPr>
                <w:noProof/>
                <w:webHidden/>
              </w:rPr>
              <w:tab/>
            </w:r>
            <w:r w:rsidR="00662153">
              <w:rPr>
                <w:noProof/>
                <w:webHidden/>
              </w:rPr>
              <w:fldChar w:fldCharType="begin"/>
            </w:r>
            <w:r w:rsidR="00662153">
              <w:rPr>
                <w:noProof/>
                <w:webHidden/>
              </w:rPr>
              <w:instrText xml:space="preserve"> PAGEREF _Toc197448365 \h </w:instrText>
            </w:r>
            <w:r w:rsidR="00662153">
              <w:rPr>
                <w:noProof/>
                <w:webHidden/>
              </w:rPr>
            </w:r>
            <w:r w:rsidR="00662153">
              <w:rPr>
                <w:noProof/>
                <w:webHidden/>
              </w:rPr>
              <w:fldChar w:fldCharType="separate"/>
            </w:r>
            <w:r w:rsidR="00842D91">
              <w:rPr>
                <w:noProof/>
                <w:webHidden/>
              </w:rPr>
              <w:t>42</w:t>
            </w:r>
            <w:r w:rsidR="00662153">
              <w:rPr>
                <w:noProof/>
                <w:webHidden/>
              </w:rPr>
              <w:fldChar w:fldCharType="end"/>
            </w:r>
          </w:hyperlink>
        </w:p>
        <w:p w14:paraId="5B8F2A3E" w14:textId="636F7DA6"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66" w:history="1">
            <w:r w:rsidR="00662153" w:rsidRPr="00AF02BA">
              <w:rPr>
                <w:rStyle w:val="Lienhypertexte"/>
                <w:noProof/>
              </w:rPr>
              <w:t>Quelques exemples de bénéfices attendus et d’indicateurs d’impact</w:t>
            </w:r>
            <w:r w:rsidR="00662153">
              <w:rPr>
                <w:noProof/>
                <w:webHidden/>
              </w:rPr>
              <w:tab/>
            </w:r>
            <w:r w:rsidR="00662153">
              <w:rPr>
                <w:noProof/>
                <w:webHidden/>
              </w:rPr>
              <w:fldChar w:fldCharType="begin"/>
            </w:r>
            <w:r w:rsidR="00662153">
              <w:rPr>
                <w:noProof/>
                <w:webHidden/>
              </w:rPr>
              <w:instrText xml:space="preserve"> PAGEREF _Toc197448366 \h </w:instrText>
            </w:r>
            <w:r w:rsidR="00662153">
              <w:rPr>
                <w:noProof/>
                <w:webHidden/>
              </w:rPr>
            </w:r>
            <w:r w:rsidR="00662153">
              <w:rPr>
                <w:noProof/>
                <w:webHidden/>
              </w:rPr>
              <w:fldChar w:fldCharType="separate"/>
            </w:r>
            <w:r w:rsidR="00842D91">
              <w:rPr>
                <w:noProof/>
                <w:webHidden/>
              </w:rPr>
              <w:t>43</w:t>
            </w:r>
            <w:r w:rsidR="00662153">
              <w:rPr>
                <w:noProof/>
                <w:webHidden/>
              </w:rPr>
              <w:fldChar w:fldCharType="end"/>
            </w:r>
          </w:hyperlink>
        </w:p>
        <w:p w14:paraId="1E54720E" w14:textId="371DE9A4"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67" w:history="1">
            <w:r w:rsidR="00662153" w:rsidRPr="00AF02BA">
              <w:rPr>
                <w:rStyle w:val="Lienhypertexte"/>
                <w:noProof/>
              </w:rPr>
              <w:t>Autres exemples de méthodologies d’analyse de l’impact socio-économique</w:t>
            </w:r>
            <w:r w:rsidR="00662153">
              <w:rPr>
                <w:noProof/>
                <w:webHidden/>
              </w:rPr>
              <w:tab/>
            </w:r>
            <w:r w:rsidR="00662153">
              <w:rPr>
                <w:noProof/>
                <w:webHidden/>
              </w:rPr>
              <w:fldChar w:fldCharType="begin"/>
            </w:r>
            <w:r w:rsidR="00662153">
              <w:rPr>
                <w:noProof/>
                <w:webHidden/>
              </w:rPr>
              <w:instrText xml:space="preserve"> PAGEREF _Toc197448367 \h </w:instrText>
            </w:r>
            <w:r w:rsidR="00662153">
              <w:rPr>
                <w:noProof/>
                <w:webHidden/>
              </w:rPr>
            </w:r>
            <w:r w:rsidR="00662153">
              <w:rPr>
                <w:noProof/>
                <w:webHidden/>
              </w:rPr>
              <w:fldChar w:fldCharType="separate"/>
            </w:r>
            <w:r w:rsidR="00842D91">
              <w:rPr>
                <w:noProof/>
                <w:webHidden/>
              </w:rPr>
              <w:t>44</w:t>
            </w:r>
            <w:r w:rsidR="00662153">
              <w:rPr>
                <w:noProof/>
                <w:webHidden/>
              </w:rPr>
              <w:fldChar w:fldCharType="end"/>
            </w:r>
          </w:hyperlink>
        </w:p>
        <w:p w14:paraId="28A83B49" w14:textId="344B33BF"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68" w:history="1">
            <w:r w:rsidR="00662153" w:rsidRPr="00AF02BA">
              <w:rPr>
                <w:rStyle w:val="Lienhypertexte"/>
                <w:noProof/>
              </w:rPr>
              <w:t>Des conseils spécifiques pour les RUP</w:t>
            </w:r>
            <w:r w:rsidR="00662153">
              <w:rPr>
                <w:noProof/>
                <w:webHidden/>
              </w:rPr>
              <w:tab/>
            </w:r>
            <w:r w:rsidR="00662153">
              <w:rPr>
                <w:noProof/>
                <w:webHidden/>
              </w:rPr>
              <w:fldChar w:fldCharType="begin"/>
            </w:r>
            <w:r w:rsidR="00662153">
              <w:rPr>
                <w:noProof/>
                <w:webHidden/>
              </w:rPr>
              <w:instrText xml:space="preserve"> PAGEREF _Toc197448368 \h </w:instrText>
            </w:r>
            <w:r w:rsidR="00662153">
              <w:rPr>
                <w:noProof/>
                <w:webHidden/>
              </w:rPr>
            </w:r>
            <w:r w:rsidR="00662153">
              <w:rPr>
                <w:noProof/>
                <w:webHidden/>
              </w:rPr>
              <w:fldChar w:fldCharType="separate"/>
            </w:r>
            <w:r w:rsidR="00842D91">
              <w:rPr>
                <w:noProof/>
                <w:webHidden/>
              </w:rPr>
              <w:t>44</w:t>
            </w:r>
            <w:r w:rsidR="00662153">
              <w:rPr>
                <w:noProof/>
                <w:webHidden/>
              </w:rPr>
              <w:fldChar w:fldCharType="end"/>
            </w:r>
          </w:hyperlink>
        </w:p>
        <w:p w14:paraId="58F71BD6" w14:textId="42F0D5AE"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69" w:history="1">
            <w:r w:rsidR="00662153" w:rsidRPr="00AF02BA">
              <w:rPr>
                <w:rStyle w:val="Lienhypertexte"/>
                <w:noProof/>
              </w:rPr>
              <w:t>Quelques liens utiles pour évaluer l’impact socio-économique de son projet</w:t>
            </w:r>
            <w:r w:rsidR="00662153">
              <w:rPr>
                <w:noProof/>
                <w:webHidden/>
              </w:rPr>
              <w:tab/>
            </w:r>
            <w:r w:rsidR="00662153">
              <w:rPr>
                <w:noProof/>
                <w:webHidden/>
              </w:rPr>
              <w:fldChar w:fldCharType="begin"/>
            </w:r>
            <w:r w:rsidR="00662153">
              <w:rPr>
                <w:noProof/>
                <w:webHidden/>
              </w:rPr>
              <w:instrText xml:space="preserve"> PAGEREF _Toc197448369 \h </w:instrText>
            </w:r>
            <w:r w:rsidR="00662153">
              <w:rPr>
                <w:noProof/>
                <w:webHidden/>
              </w:rPr>
            </w:r>
            <w:r w:rsidR="00662153">
              <w:rPr>
                <w:noProof/>
                <w:webHidden/>
              </w:rPr>
              <w:fldChar w:fldCharType="separate"/>
            </w:r>
            <w:r w:rsidR="00842D91">
              <w:rPr>
                <w:noProof/>
                <w:webHidden/>
              </w:rPr>
              <w:t>44</w:t>
            </w:r>
            <w:r w:rsidR="00662153">
              <w:rPr>
                <w:noProof/>
                <w:webHidden/>
              </w:rPr>
              <w:fldChar w:fldCharType="end"/>
            </w:r>
          </w:hyperlink>
        </w:p>
        <w:p w14:paraId="1AF3C30D" w14:textId="07853137" w:rsidR="00662153" w:rsidRDefault="00864244">
          <w:pPr>
            <w:pStyle w:val="TM1"/>
            <w:rPr>
              <w:rFonts w:cstheme="minorBidi" w:eastAsiaTheme="minorEastAsia"/>
              <w:b w:val="0"/>
              <w:bCs w:val="0"/>
              <w:noProof/>
              <w:kern w:val="2"/>
              <w:sz w:val="24"/>
              <w:szCs w:val="24"/>
              <w14:ligatures w14:val="standardContextual"/>
            </w:rPr>
          </w:pPr>
          <w:hyperlink w:anchor="_Toc197448370" w:history="1">
            <w:r w:rsidR="00662153" w:rsidRPr="00AF02BA">
              <w:rPr>
                <w:rStyle w:val="Lienhypertexte"/>
                <w:noProof/>
              </w:rPr>
              <w:t>Annexe : FAQ – Questions fréquentes</w:t>
            </w:r>
            <w:r w:rsidR="00662153">
              <w:rPr>
                <w:noProof/>
                <w:webHidden/>
              </w:rPr>
              <w:tab/>
            </w:r>
            <w:r w:rsidR="00662153">
              <w:rPr>
                <w:noProof/>
                <w:webHidden/>
              </w:rPr>
              <w:fldChar w:fldCharType="begin"/>
            </w:r>
            <w:r w:rsidR="00662153">
              <w:rPr>
                <w:noProof/>
                <w:webHidden/>
              </w:rPr>
              <w:instrText xml:space="preserve"> PAGEREF _Toc197448370 \h </w:instrText>
            </w:r>
            <w:r w:rsidR="00662153">
              <w:rPr>
                <w:noProof/>
                <w:webHidden/>
              </w:rPr>
            </w:r>
            <w:r w:rsidR="00662153">
              <w:rPr>
                <w:noProof/>
                <w:webHidden/>
              </w:rPr>
              <w:fldChar w:fldCharType="separate"/>
            </w:r>
            <w:r w:rsidR="00842D91">
              <w:rPr>
                <w:noProof/>
                <w:webHidden/>
              </w:rPr>
              <w:t>46</w:t>
            </w:r>
            <w:r w:rsidR="00662153">
              <w:rPr>
                <w:noProof/>
                <w:webHidden/>
              </w:rPr>
              <w:fldChar w:fldCharType="end"/>
            </w:r>
          </w:hyperlink>
        </w:p>
        <w:p w14:paraId="148E8931" w14:textId="5B542840"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71" w:history="1">
            <w:r w:rsidR="00662153" w:rsidRPr="00AF02BA">
              <w:rPr>
                <w:rStyle w:val="Lienhypertexte"/>
                <w:noProof/>
              </w:rPr>
              <w:t>FAQ du guide du porteur de projets</w:t>
            </w:r>
            <w:r w:rsidR="00662153">
              <w:rPr>
                <w:noProof/>
                <w:webHidden/>
              </w:rPr>
              <w:tab/>
            </w:r>
            <w:r w:rsidR="00662153">
              <w:rPr>
                <w:noProof/>
                <w:webHidden/>
              </w:rPr>
              <w:fldChar w:fldCharType="begin"/>
            </w:r>
            <w:r w:rsidR="00662153">
              <w:rPr>
                <w:noProof/>
                <w:webHidden/>
              </w:rPr>
              <w:instrText xml:space="preserve"> PAGEREF _Toc197448371 \h </w:instrText>
            </w:r>
            <w:r w:rsidR="00662153">
              <w:rPr>
                <w:noProof/>
                <w:webHidden/>
              </w:rPr>
            </w:r>
            <w:r w:rsidR="00662153">
              <w:rPr>
                <w:noProof/>
                <w:webHidden/>
              </w:rPr>
              <w:fldChar w:fldCharType="separate"/>
            </w:r>
            <w:r w:rsidR="00842D91">
              <w:rPr>
                <w:noProof/>
                <w:webHidden/>
              </w:rPr>
              <w:t>46</w:t>
            </w:r>
            <w:r w:rsidR="00662153">
              <w:rPr>
                <w:noProof/>
                <w:webHidden/>
              </w:rPr>
              <w:fldChar w:fldCharType="end"/>
            </w:r>
          </w:hyperlink>
        </w:p>
        <w:p w14:paraId="3B31CA82" w14:textId="76425165" w:rsidR="00662153" w:rsidRDefault="00864244">
          <w:pPr>
            <w:pStyle w:val="TM2"/>
            <w:tabs>
              <w:tab w:pos="9056" w:val="right"/>
            </w:tabs>
            <w:rPr>
              <w:rFonts w:cstheme="minorBidi" w:eastAsiaTheme="minorEastAsia"/>
              <w:i w:val="0"/>
              <w:iCs w:val="0"/>
              <w:noProof/>
              <w:kern w:val="2"/>
              <w:sz w:val="24"/>
              <w:szCs w:val="24"/>
              <w14:ligatures w14:val="standardContextual"/>
            </w:rPr>
          </w:pPr>
          <w:hyperlink w:anchor="_Toc197448372" w:history="1">
            <w:r w:rsidR="00662153" w:rsidRPr="00AF02BA">
              <w:rPr>
                <w:rStyle w:val="Lienhypertexte"/>
                <w:noProof/>
              </w:rPr>
              <w:t>FAQ en ligne des programmes en gestion directe et indirecte</w:t>
            </w:r>
            <w:r w:rsidR="00662153">
              <w:rPr>
                <w:noProof/>
                <w:webHidden/>
              </w:rPr>
              <w:tab/>
            </w:r>
            <w:r w:rsidR="00662153">
              <w:rPr>
                <w:noProof/>
                <w:webHidden/>
              </w:rPr>
              <w:fldChar w:fldCharType="begin"/>
            </w:r>
            <w:r w:rsidR="00662153">
              <w:rPr>
                <w:noProof/>
                <w:webHidden/>
              </w:rPr>
              <w:instrText xml:space="preserve"> PAGEREF _Toc197448372 \h </w:instrText>
            </w:r>
            <w:r w:rsidR="00662153">
              <w:rPr>
                <w:noProof/>
                <w:webHidden/>
              </w:rPr>
            </w:r>
            <w:r w:rsidR="00662153">
              <w:rPr>
                <w:noProof/>
                <w:webHidden/>
              </w:rPr>
              <w:fldChar w:fldCharType="separate"/>
            </w:r>
            <w:r w:rsidR="00842D91">
              <w:rPr>
                <w:noProof/>
                <w:webHidden/>
              </w:rPr>
              <w:t>50</w:t>
            </w:r>
            <w:r w:rsidR="00662153">
              <w:rPr>
                <w:noProof/>
                <w:webHidden/>
              </w:rPr>
              <w:fldChar w:fldCharType="end"/>
            </w:r>
          </w:hyperlink>
        </w:p>
        <w:p w14:paraId="0032AF6D" w14:textId="5E4F8D03" w:rsidR="00662153" w:rsidRDefault="00864244">
          <w:pPr>
            <w:pStyle w:val="TM1"/>
            <w:rPr>
              <w:rFonts w:cstheme="minorBidi" w:eastAsiaTheme="minorEastAsia"/>
              <w:b w:val="0"/>
              <w:bCs w:val="0"/>
              <w:noProof/>
              <w:kern w:val="2"/>
              <w:sz w:val="24"/>
              <w:szCs w:val="24"/>
              <w14:ligatures w14:val="standardContextual"/>
            </w:rPr>
          </w:pPr>
          <w:hyperlink w:anchor="_Toc197448373" w:history="1">
            <w:r w:rsidR="00662153" w:rsidRPr="00AF02BA">
              <w:rPr>
                <w:rStyle w:val="Lienhypertexte"/>
                <w:noProof/>
              </w:rPr>
              <w:t>Annexe : Lexique</w:t>
            </w:r>
            <w:r w:rsidR="00662153">
              <w:rPr>
                <w:noProof/>
                <w:webHidden/>
              </w:rPr>
              <w:tab/>
            </w:r>
            <w:r w:rsidR="00662153">
              <w:rPr>
                <w:noProof/>
                <w:webHidden/>
              </w:rPr>
              <w:fldChar w:fldCharType="begin"/>
            </w:r>
            <w:r w:rsidR="00662153">
              <w:rPr>
                <w:noProof/>
                <w:webHidden/>
              </w:rPr>
              <w:instrText xml:space="preserve"> PAGEREF _Toc197448373 \h </w:instrText>
            </w:r>
            <w:r w:rsidR="00662153">
              <w:rPr>
                <w:noProof/>
                <w:webHidden/>
              </w:rPr>
            </w:r>
            <w:r w:rsidR="00662153">
              <w:rPr>
                <w:noProof/>
                <w:webHidden/>
              </w:rPr>
              <w:fldChar w:fldCharType="separate"/>
            </w:r>
            <w:r w:rsidR="00842D91">
              <w:rPr>
                <w:noProof/>
                <w:webHidden/>
              </w:rPr>
              <w:t>51</w:t>
            </w:r>
            <w:r w:rsidR="00662153">
              <w:rPr>
                <w:noProof/>
                <w:webHidden/>
              </w:rPr>
              <w:fldChar w:fldCharType="end"/>
            </w:r>
          </w:hyperlink>
        </w:p>
        <w:p w14:paraId="7AF52529" w14:textId="3380A60A" w:rsidP="005403B7" w:rsidR="002B4186" w:rsidRDefault="00E130C1">
          <w:pPr>
            <w:pStyle w:val="TM1"/>
            <w:rPr>
              <w:rStyle w:val="Lienhypertexte"/>
              <w:noProof/>
            </w:rPr>
          </w:pPr>
          <w:r>
            <w:fldChar w:fldCharType="end"/>
          </w:r>
        </w:p>
      </w:sdtContent>
    </w:sdt>
    <w:p w14:paraId="768D4CCE" w14:textId="2E8BFC0B" w:rsidP="62E4F7E0" w:rsidR="00FD53F4" w:rsidRDefault="00567AFB" w:rsidRPr="00AB2861">
      <w:pPr>
        <w:pStyle w:val="Titre1"/>
        <w:spacing w:line="259" w:lineRule="auto"/>
        <w:rPr>
          <w:rFonts w:eastAsia="Times New Roman"/>
        </w:rPr>
      </w:pPr>
      <w:r w:rsidRPr="35FCA6AE">
        <w:rPr>
          <w:rFonts w:eastAsia="Times New Roman"/>
        </w:rPr>
        <w:br w:type="column"/>
      </w:r>
      <w:bookmarkStart w:id="2" w:name="_Toc197448304"/>
      <w:r w:rsidR="72172264" w:rsidRPr="35FCA6AE">
        <w:rPr>
          <w:rFonts w:eastAsia="Times New Roman"/>
        </w:rPr>
        <w:lastRenderedPageBreak/>
        <w:t xml:space="preserve">Comprendre </w:t>
      </w:r>
      <w:r w:rsidR="16D2520E" w:rsidRPr="35FCA6AE">
        <w:rPr>
          <w:rFonts w:eastAsia="Times New Roman"/>
        </w:rPr>
        <w:t>les particularité</w:t>
      </w:r>
      <w:r w:rsidR="75B4E2AD" w:rsidRPr="35FCA6AE">
        <w:rPr>
          <w:rFonts w:eastAsia="Times New Roman"/>
        </w:rPr>
        <w:t>s</w:t>
      </w:r>
      <w:r w:rsidR="16D2520E" w:rsidRPr="35FCA6AE">
        <w:rPr>
          <w:rFonts w:eastAsia="Times New Roman"/>
        </w:rPr>
        <w:t xml:space="preserve"> </w:t>
      </w:r>
      <w:r w:rsidR="72172264" w:rsidRPr="35FCA6AE">
        <w:rPr>
          <w:rFonts w:eastAsia="Times New Roman"/>
        </w:rPr>
        <w:t xml:space="preserve">des programmes en gestion directe et </w:t>
      </w:r>
      <w:r w:rsidR="00B72F7E">
        <w:rPr>
          <w:rFonts w:eastAsia="Times New Roman"/>
        </w:rPr>
        <w:t>in</w:t>
      </w:r>
      <w:r w:rsidR="72172264" w:rsidRPr="35FCA6AE">
        <w:rPr>
          <w:rFonts w:eastAsia="Times New Roman"/>
        </w:rPr>
        <w:t xml:space="preserve">directe </w:t>
      </w:r>
      <w:r w:rsidR="60F30F69" w:rsidRPr="35FCA6AE">
        <w:rPr>
          <w:rFonts w:eastAsia="Times New Roman"/>
        </w:rPr>
        <w:t>de l’Union européenne</w:t>
      </w:r>
      <w:bookmarkEnd w:id="2"/>
    </w:p>
    <w:p w14:paraId="3698E4D1" w14:textId="40A293AE" w:rsidP="3D6D62C3" w:rsidR="00333E70" w:rsidRDefault="00333E70">
      <w:pPr>
        <w:spacing w:after="100" w:afterAutospacing="1" w:before="100" w:beforeAutospacing="1"/>
        <w:jc w:val="both"/>
        <w:rPr>
          <w:rFonts w:asciiTheme="minorHAnsi" w:cstheme="minorBidi" w:hAnsiTheme="minorHAnsi"/>
          <w:sz w:val="20"/>
          <w:szCs w:val="20"/>
        </w:rPr>
      </w:pPr>
      <w:r w:rsidRPr="3D6D62C3">
        <w:rPr>
          <w:rFonts w:asciiTheme="minorHAnsi" w:cstheme="minorBidi" w:hAnsiTheme="minorHAnsi"/>
          <w:sz w:val="20"/>
          <w:szCs w:val="20"/>
        </w:rPr>
        <w:t xml:space="preserve">D’une manière générale, les crédits disponibles au travers des fonds européens doivent être orientés vers des </w:t>
      </w:r>
      <w:r w:rsidRPr="3D6D62C3">
        <w:rPr>
          <w:rFonts w:asciiTheme="minorHAnsi" w:cstheme="minorBidi" w:hAnsiTheme="minorHAnsi"/>
          <w:b/>
          <w:bCs/>
          <w:color w:val="4471C4"/>
          <w:sz w:val="20"/>
          <w:szCs w:val="20"/>
        </w:rPr>
        <w:t>projets et actions qui répondent</w:t>
      </w:r>
      <w:r w:rsidRPr="3D6D62C3">
        <w:rPr>
          <w:rFonts w:asciiTheme="minorHAnsi" w:cstheme="minorBidi" w:hAnsiTheme="minorHAnsi"/>
          <w:color w:val="4471C4"/>
          <w:sz w:val="20"/>
          <w:szCs w:val="20"/>
        </w:rPr>
        <w:t xml:space="preserve"> </w:t>
      </w:r>
      <w:r w:rsidRPr="3D6D62C3">
        <w:rPr>
          <w:rFonts w:asciiTheme="minorHAnsi" w:cstheme="minorBidi" w:hAnsiTheme="minorHAnsi"/>
          <w:b/>
          <w:bCs/>
          <w:color w:val="4471C4"/>
          <w:sz w:val="20"/>
          <w:szCs w:val="20"/>
        </w:rPr>
        <w:t>aux 5 grandes priorités</w:t>
      </w:r>
      <w:r w:rsidRPr="3D6D62C3">
        <w:rPr>
          <w:rFonts w:asciiTheme="minorHAnsi" w:cstheme="minorBidi" w:hAnsiTheme="minorHAnsi"/>
          <w:color w:val="4471C4"/>
          <w:sz w:val="20"/>
          <w:szCs w:val="20"/>
        </w:rPr>
        <w:t xml:space="preserve"> </w:t>
      </w:r>
      <w:r w:rsidRPr="3D6D62C3">
        <w:rPr>
          <w:rFonts w:asciiTheme="minorHAnsi" w:cstheme="minorBidi" w:hAnsiTheme="minorHAnsi"/>
          <w:sz w:val="20"/>
          <w:szCs w:val="20"/>
        </w:rPr>
        <w:t xml:space="preserve">de l’Union européenne, qui varient selon les périodes de programmation. </w:t>
      </w:r>
    </w:p>
    <w:p w14:paraId="6DE635CE" w14:textId="03BB2B24" w:rsidP="00EC11FD" w:rsidR="00333E70" w:rsidRDefault="101BF439">
      <w:pPr>
        <w:spacing w:before="100" w:beforeAutospacing="1"/>
        <w:jc w:val="both"/>
        <w:rPr>
          <w:rFonts w:asciiTheme="minorHAnsi" w:cstheme="minorBidi" w:hAnsiTheme="minorHAnsi"/>
          <w:sz w:val="20"/>
          <w:szCs w:val="20"/>
        </w:rPr>
      </w:pPr>
      <w:r w:rsidRPr="62E4F7E0">
        <w:rPr>
          <w:rFonts w:asciiTheme="minorHAnsi" w:cstheme="minorBidi" w:hAnsiTheme="minorHAnsi"/>
          <w:sz w:val="20"/>
          <w:szCs w:val="20"/>
        </w:rPr>
        <w:t>Les priorités de la programmation 2021-2027</w:t>
      </w:r>
    </w:p>
    <w:p w14:paraId="343C76A2" w14:textId="0EA00284" w:rsidP="00EC11FD" w:rsidR="004F09EF" w:rsidRDefault="004F09EF">
      <w:pPr>
        <w:jc w:val="both"/>
        <w:rPr>
          <w:rFonts w:asciiTheme="minorHAnsi" w:cstheme="minorHAnsi" w:hAnsiTheme="minorHAnsi"/>
          <w:b/>
          <w:bCs/>
          <w:sz w:val="20"/>
          <w:szCs w:val="20"/>
        </w:rPr>
      </w:pPr>
      <w:r w:rsidRPr="004F09EF">
        <w:rPr>
          <w:rFonts w:asciiTheme="minorHAnsi" w:cstheme="minorHAnsi" w:hAnsiTheme="minorHAnsi"/>
          <w:b/>
          <w:bCs/>
          <w:noProof/>
          <w:sz w:val="20"/>
          <w:szCs w:val="20"/>
        </w:rPr>
        <w:drawing>
          <wp:inline distB="0" distL="0" distR="0" distT="0" wp14:anchorId="76AAD980" wp14:editId="162A02EC">
            <wp:extent cx="5959671" cy="1570445"/>
            <wp:effectExtent b="106045" l="114300" r="123825" t="88900"/>
            <wp:docPr descr="Une image contenant texte, Police, capture d’écran&#10;&#10;Description générée automatiquement" id="3850721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Police, capture d’écran&#10;&#10;Description générée automatiquement" id="385072186" name="Image 1"/>
                    <pic:cNvPicPr/>
                  </pic:nvPicPr>
                  <pic:blipFill>
                    <a:blip r:embed="rId14"/>
                    <a:stretch>
                      <a:fillRect/>
                    </a:stretch>
                  </pic:blipFill>
                  <pic:spPr>
                    <a:xfrm>
                      <a:off x="0" y="0"/>
                      <a:ext cx="5968218" cy="1572697"/>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59F98AF6" w14:textId="437357C7" w:rsidP="00EC11FD" w:rsidR="0044441E" w:rsidRDefault="00333E70" w:rsidRPr="00EC11FD">
      <w:pPr>
        <w:spacing w:after="100" w:afterAutospacing="1"/>
        <w:jc w:val="both"/>
        <w:rPr>
          <w:rFonts w:asciiTheme="minorHAnsi" w:cstheme="minorBidi" w:hAnsiTheme="minorHAnsi"/>
          <w:sz w:val="18"/>
          <w:szCs w:val="18"/>
        </w:rPr>
      </w:pPr>
      <w:r w:rsidRPr="00EC11FD">
        <w:rPr>
          <w:rFonts w:asciiTheme="minorHAnsi" w:cstheme="minorBidi" w:hAnsiTheme="minorHAnsi"/>
          <w:sz w:val="18"/>
          <w:szCs w:val="18"/>
        </w:rPr>
        <w:t xml:space="preserve">Source : </w:t>
      </w:r>
      <w:r w:rsidR="2A79DF5E" w:rsidRPr="00EC11FD">
        <w:rPr>
          <w:rFonts w:asciiTheme="minorHAnsi" w:cstheme="minorBidi" w:hAnsiTheme="minorHAnsi"/>
          <w:sz w:val="18"/>
          <w:szCs w:val="18"/>
        </w:rPr>
        <w:t xml:space="preserve"> Compilation</w:t>
      </w:r>
      <w:r w:rsidR="418B21A0" w:rsidRPr="00EC11FD">
        <w:rPr>
          <w:rFonts w:asciiTheme="minorHAnsi" w:cstheme="minorBidi" w:hAnsiTheme="minorHAnsi"/>
          <w:sz w:val="18"/>
          <w:szCs w:val="18"/>
        </w:rPr>
        <w:t xml:space="preserve"> des</w:t>
      </w:r>
      <w:r w:rsidR="2A79DF5E" w:rsidRPr="00EC11FD">
        <w:rPr>
          <w:rFonts w:asciiTheme="minorHAnsi" w:cstheme="minorBidi" w:hAnsiTheme="minorHAnsi"/>
          <w:sz w:val="18"/>
          <w:szCs w:val="18"/>
        </w:rPr>
        <w:t xml:space="preserve"> auteurs à partir de </w:t>
      </w:r>
      <w:r w:rsidR="00EC11FD" w:rsidRPr="00EC11FD">
        <w:rPr>
          <w:rFonts w:asciiTheme="minorHAnsi" w:cstheme="minorBidi" w:hAnsiTheme="minorHAnsi"/>
          <w:sz w:val="18"/>
          <w:szCs w:val="18"/>
        </w:rPr>
        <w:t>« </w:t>
      </w:r>
      <w:r w:rsidR="2A79DF5E" w:rsidRPr="00EC11FD">
        <w:rPr>
          <w:rFonts w:asciiTheme="minorHAnsi" w:cstheme="minorBidi" w:hAnsiTheme="minorHAnsi"/>
          <w:sz w:val="18"/>
          <w:szCs w:val="18"/>
        </w:rPr>
        <w:t>Règlement 2021/1060 sur les dispositions communes</w:t>
      </w:r>
      <w:r w:rsidR="00EC11FD" w:rsidRPr="00EC11FD">
        <w:rPr>
          <w:rFonts w:asciiTheme="minorHAnsi" w:cstheme="minorBidi" w:hAnsiTheme="minorHAnsi"/>
          <w:sz w:val="18"/>
          <w:szCs w:val="18"/>
        </w:rPr>
        <w:t> »</w:t>
      </w:r>
    </w:p>
    <w:p w14:paraId="68223843" w14:textId="77777777" w:rsidP="00EC11FD" w:rsidR="00EC11FD" w:rsidRDefault="00D45EB5">
      <w:pPr>
        <w:pStyle w:val="NormalWeb"/>
        <w:spacing w:after="0" w:afterAutospacing="0"/>
        <w:ind w:left="-142"/>
        <w:rPr>
          <w:rFonts w:asciiTheme="minorHAnsi" w:cstheme="minorHAnsi" w:hAnsiTheme="minorHAnsi"/>
          <w:sz w:val="20"/>
          <w:szCs w:val="20"/>
        </w:rPr>
      </w:pPr>
      <w:r w:rsidRPr="00EC11FD">
        <w:rPr>
          <w:rFonts w:asciiTheme="minorHAnsi" w:cstheme="minorHAnsi" w:hAnsiTheme="minorHAnsi"/>
          <w:sz w:val="20"/>
          <w:szCs w:val="20"/>
        </w:rPr>
        <w:t>L</w:t>
      </w:r>
      <w:r w:rsidR="00192C12" w:rsidRPr="00EC11FD">
        <w:rPr>
          <w:rFonts w:asciiTheme="minorHAnsi" w:cstheme="minorHAnsi" w:hAnsiTheme="minorHAnsi"/>
          <w:sz w:val="20"/>
          <w:szCs w:val="20"/>
        </w:rPr>
        <w:t>’Europe a défini une</w:t>
      </w:r>
      <w:r w:rsidRPr="00EC11FD">
        <w:rPr>
          <w:rFonts w:asciiTheme="minorHAnsi" w:cstheme="minorHAnsi" w:hAnsiTheme="minorHAnsi"/>
          <w:sz w:val="20"/>
          <w:szCs w:val="20"/>
        </w:rPr>
        <w:t xml:space="preserve"> stratégie </w:t>
      </w:r>
      <w:r w:rsidR="00192C12" w:rsidRPr="00EC11FD">
        <w:rPr>
          <w:rFonts w:asciiTheme="minorHAnsi" w:cstheme="minorHAnsi" w:hAnsiTheme="minorHAnsi"/>
          <w:sz w:val="20"/>
          <w:szCs w:val="20"/>
        </w:rPr>
        <w:t xml:space="preserve">spécifique </w:t>
      </w:r>
      <w:r w:rsidRPr="00EC11FD">
        <w:rPr>
          <w:rFonts w:asciiTheme="minorHAnsi" w:cstheme="minorHAnsi" w:hAnsiTheme="minorHAnsi"/>
          <w:sz w:val="20"/>
          <w:szCs w:val="20"/>
        </w:rPr>
        <w:t xml:space="preserve">pour les </w:t>
      </w:r>
      <w:r w:rsidR="00192C12" w:rsidRPr="00EC11FD">
        <w:rPr>
          <w:rFonts w:asciiTheme="minorHAnsi" w:cstheme="minorHAnsi" w:hAnsiTheme="minorHAnsi"/>
          <w:sz w:val="20"/>
          <w:szCs w:val="20"/>
        </w:rPr>
        <w:t>régions ultrapériphériques</w:t>
      </w:r>
      <w:r w:rsidR="006C60F8" w:rsidRPr="006C60F8">
        <w:rPr>
          <w:rFonts w:asciiTheme="minorHAnsi" w:cstheme="minorHAnsi" w:hAnsiTheme="minorHAnsi"/>
          <w:b/>
          <w:bCs/>
          <w:noProof/>
          <w:sz w:val="20"/>
          <w:szCs w:val="20"/>
        </w:rPr>
        <w:drawing>
          <wp:inline distB="0" distL="0" distR="0" distT="0" wp14:anchorId="1C6DE11A" wp14:editId="78041413">
            <wp:extent cx="5959475" cy="1842533"/>
            <wp:effectExtent b="126365" l="114300" r="111125" t="88900"/>
            <wp:docPr descr="Une image contenant texte, capture d’écran, Police&#10;&#10;Description générée automatiquement" id="17064487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10;&#10;Description générée automatiquement" id="1706448776" name="Image 1"/>
                    <pic:cNvPicPr/>
                  </pic:nvPicPr>
                  <pic:blipFill>
                    <a:blip r:embed="rId15"/>
                    <a:stretch>
                      <a:fillRect/>
                    </a:stretch>
                  </pic:blipFill>
                  <pic:spPr>
                    <a:xfrm>
                      <a:off x="0" y="0"/>
                      <a:ext cx="5976456" cy="1847783"/>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47288BCB" w14:textId="2AE9F04B" w:rsidP="00EC11FD" w:rsidR="00D45EB5" w:rsidRDefault="0C16B110" w:rsidRPr="00EC11FD">
      <w:pPr>
        <w:pStyle w:val="NormalWeb"/>
        <w:spacing w:before="0" w:beforeAutospacing="0"/>
        <w:rPr>
          <w:rFonts w:asciiTheme="minorHAnsi" w:cstheme="minorBidi" w:hAnsiTheme="minorHAnsi"/>
          <w:sz w:val="18"/>
          <w:szCs w:val="18"/>
        </w:rPr>
      </w:pPr>
      <w:r w:rsidRPr="00EC11FD">
        <w:rPr>
          <w:rFonts w:asciiTheme="minorHAnsi" w:cstheme="minorBidi" w:eastAsiaTheme="minorEastAsia" w:hAnsiTheme="minorHAnsi"/>
          <w:sz w:val="18"/>
          <w:szCs w:val="18"/>
        </w:rPr>
        <w:t xml:space="preserve">Source : </w:t>
      </w:r>
      <w:r w:rsidR="2E84EAB3" w:rsidRPr="00EC11FD">
        <w:rPr>
          <w:rFonts w:asciiTheme="minorHAnsi" w:cstheme="minorBidi" w:eastAsiaTheme="minorEastAsia" w:hAnsiTheme="minorHAnsi"/>
          <w:sz w:val="18"/>
          <w:szCs w:val="18"/>
        </w:rPr>
        <w:t xml:space="preserve">compilation des auteurs à partir de </w:t>
      </w:r>
      <w:r w:rsidR="00EC11FD" w:rsidRPr="00EC11FD">
        <w:rPr>
          <w:rFonts w:asciiTheme="minorHAnsi" w:cstheme="minorBidi" w:eastAsiaTheme="minorEastAsia" w:hAnsiTheme="minorHAnsi"/>
          <w:sz w:val="18"/>
          <w:szCs w:val="18"/>
        </w:rPr>
        <w:t>« </w:t>
      </w:r>
      <w:r w:rsidR="03B6EB5E" w:rsidRPr="00EC11FD">
        <w:rPr>
          <w:rFonts w:asciiTheme="minorHAnsi" w:cstheme="minorBidi" w:eastAsiaTheme="minorEastAsia" w:hAnsiTheme="minorHAnsi"/>
          <w:sz w:val="18"/>
          <w:szCs w:val="18"/>
        </w:rPr>
        <w:t>Donner la priorité aux citoyens, assurer une croissance durable et inclusive, libérer le potentiel</w:t>
      </w:r>
      <w:r w:rsidR="5D905CC0" w:rsidRPr="00EC11FD">
        <w:rPr>
          <w:rFonts w:asciiTheme="minorHAnsi" w:cstheme="minorBidi" w:eastAsiaTheme="minorEastAsia" w:hAnsiTheme="minorHAnsi"/>
          <w:sz w:val="18"/>
          <w:szCs w:val="18"/>
        </w:rPr>
        <w:t xml:space="preserve"> </w:t>
      </w:r>
      <w:r w:rsidR="03B6EB5E" w:rsidRPr="00EC11FD">
        <w:rPr>
          <w:rFonts w:asciiTheme="minorHAnsi" w:cstheme="minorBidi" w:eastAsiaTheme="minorEastAsia" w:hAnsiTheme="minorHAnsi"/>
          <w:sz w:val="18"/>
          <w:szCs w:val="18"/>
        </w:rPr>
        <w:t>des régions ultrapériphériques de l’Union</w:t>
      </w:r>
      <w:r w:rsidR="5C19334E" w:rsidRPr="00EC11FD">
        <w:rPr>
          <w:rFonts w:asciiTheme="minorHAnsi" w:cstheme="minorBidi" w:eastAsiaTheme="minorEastAsia" w:hAnsiTheme="minorHAnsi"/>
          <w:sz w:val="18"/>
          <w:szCs w:val="18"/>
        </w:rPr>
        <w:t xml:space="preserve"> »</w:t>
      </w:r>
      <w:r w:rsidR="5D4B7A42" w:rsidRPr="00EC11FD">
        <w:rPr>
          <w:rFonts w:asciiTheme="minorHAnsi" w:cstheme="minorBidi" w:eastAsiaTheme="minorEastAsia" w:hAnsiTheme="minorHAnsi"/>
          <w:sz w:val="18"/>
          <w:szCs w:val="18"/>
        </w:rPr>
        <w:t>,</w:t>
      </w:r>
      <w:r w:rsidR="03B6EB5E" w:rsidRPr="00EC11FD">
        <w:rPr>
          <w:rFonts w:asciiTheme="minorHAnsi" w:cstheme="minorBidi" w:eastAsiaTheme="minorEastAsia" w:hAnsiTheme="minorHAnsi"/>
          <w:sz w:val="18"/>
          <w:szCs w:val="18"/>
        </w:rPr>
        <w:t xml:space="preserve"> Communication de la commission européenne du 3/5/2022</w:t>
      </w:r>
    </w:p>
    <w:p w14:paraId="525F7B93" w14:textId="03A73693" w:rsidP="008E27B7" w:rsidR="00333E70" w:rsidRDefault="00333E70">
      <w:pPr>
        <w:spacing w:after="100" w:afterAutospacing="1" w:before="100" w:beforeAutospacing="1"/>
        <w:jc w:val="both"/>
        <w:rPr>
          <w:rFonts w:asciiTheme="minorHAnsi" w:cstheme="minorHAnsi" w:hAnsiTheme="minorHAnsi"/>
          <w:sz w:val="20"/>
          <w:szCs w:val="20"/>
        </w:rPr>
      </w:pPr>
      <w:r w:rsidRPr="00EC11FD">
        <w:rPr>
          <w:rFonts w:asciiTheme="minorHAnsi" w:cstheme="minorHAnsi" w:hAnsiTheme="minorHAnsi"/>
          <w:sz w:val="20"/>
          <w:szCs w:val="20"/>
        </w:rPr>
        <w:t xml:space="preserve">Chaque programme européen remplit néanmoins </w:t>
      </w:r>
      <w:r w:rsidRPr="008E27B7">
        <w:rPr>
          <w:rFonts w:asciiTheme="minorHAnsi" w:cstheme="minorHAnsi" w:hAnsiTheme="minorHAnsi"/>
          <w:b/>
          <w:bCs/>
          <w:color w:themeColor="accent1" w:val="4472C4"/>
          <w:sz w:val="20"/>
          <w:szCs w:val="20"/>
        </w:rPr>
        <w:t>des objectifs bien précis</w:t>
      </w:r>
      <w:r w:rsidRPr="00EC11FD">
        <w:rPr>
          <w:rFonts w:asciiTheme="minorHAnsi" w:cstheme="minorHAnsi" w:hAnsiTheme="minorHAnsi"/>
          <w:sz w:val="20"/>
          <w:szCs w:val="20"/>
        </w:rPr>
        <w:t> ; il est donc nécessaire d’identifier celui correspondant le mieux à son projet.</w:t>
      </w:r>
    </w:p>
    <w:p w14:paraId="23BB09A6" w14:textId="77777777" w:rsidP="00EC11FD" w:rsidR="00333E70" w:rsidRDefault="00333E70" w:rsidRPr="00333E70"/>
    <w:p w14:paraId="2EABE7B8" w14:textId="455E6BEF" w:rsidP="00D45EB5" w:rsidR="00080DEE" w:rsidRDefault="002244E2" w:rsidRPr="00AB2861">
      <w:pPr>
        <w:pStyle w:val="Titre2"/>
      </w:pPr>
      <w:bookmarkStart w:id="3" w:name="_Toc197448305"/>
      <w:r>
        <w:t>L</w:t>
      </w:r>
      <w:r w:rsidR="00935B80">
        <w:t>es fonds dits « structurels »</w:t>
      </w:r>
      <w:r w:rsidR="00D40A90">
        <w:t xml:space="preserve"> sont</w:t>
      </w:r>
      <w:r w:rsidR="00935B80">
        <w:t xml:space="preserve"> </w:t>
      </w:r>
      <w:r w:rsidR="000C0797">
        <w:t xml:space="preserve">principalement </w:t>
      </w:r>
      <w:r w:rsidR="00D40A90">
        <w:t>conçus pour des</w:t>
      </w:r>
      <w:r>
        <w:t xml:space="preserve"> projets </w:t>
      </w:r>
      <w:r w:rsidR="004F6FC5">
        <w:t>locaux</w:t>
      </w:r>
      <w:bookmarkEnd w:id="3"/>
    </w:p>
    <w:p w14:paraId="3A8A00B6" w14:textId="77777777" w:rsidP="004F6FC5" w:rsidR="00B534D7" w:rsidRDefault="004F7DC5" w:rsidRPr="00B0149E">
      <w:pPr>
        <w:spacing w:after="100" w:afterAutospacing="1" w:before="100" w:beforeAutospacing="1"/>
        <w:jc w:val="both"/>
        <w:rPr>
          <w:rFonts w:asciiTheme="minorHAnsi" w:cstheme="minorHAnsi" w:hAnsiTheme="minorHAnsi"/>
          <w:sz w:val="20"/>
          <w:szCs w:val="20"/>
        </w:rPr>
      </w:pPr>
      <w:r w:rsidRPr="00B0149E">
        <w:rPr>
          <w:rFonts w:asciiTheme="minorHAnsi" w:cstheme="minorHAnsi" w:hAnsiTheme="minorHAnsi"/>
          <w:sz w:val="20"/>
          <w:szCs w:val="20"/>
        </w:rPr>
        <w:t xml:space="preserve">La </w:t>
      </w:r>
      <w:r w:rsidRPr="00B0149E">
        <w:rPr>
          <w:rFonts w:asciiTheme="minorHAnsi" w:cstheme="minorHAnsi" w:hAnsiTheme="minorHAnsi"/>
          <w:b/>
          <w:bCs/>
          <w:color w:themeColor="accent1" w:val="4472C4"/>
          <w:sz w:val="20"/>
          <w:szCs w:val="20"/>
        </w:rPr>
        <w:t>pol</w:t>
      </w:r>
      <w:r w:rsidR="00296460" w:rsidRPr="00B0149E">
        <w:rPr>
          <w:rFonts w:asciiTheme="minorHAnsi" w:cstheme="minorHAnsi" w:hAnsiTheme="minorHAnsi"/>
          <w:b/>
          <w:bCs/>
          <w:color w:themeColor="accent1" w:val="4472C4"/>
          <w:sz w:val="20"/>
          <w:szCs w:val="20"/>
        </w:rPr>
        <w:t>i</w:t>
      </w:r>
      <w:r w:rsidRPr="00B0149E">
        <w:rPr>
          <w:rFonts w:asciiTheme="minorHAnsi" w:cstheme="minorHAnsi" w:hAnsiTheme="minorHAnsi"/>
          <w:b/>
          <w:bCs/>
          <w:color w:themeColor="accent1" w:val="4472C4"/>
          <w:sz w:val="20"/>
          <w:szCs w:val="20"/>
        </w:rPr>
        <w:t xml:space="preserve">tique </w:t>
      </w:r>
      <w:r w:rsidR="00296460" w:rsidRPr="00B0149E">
        <w:rPr>
          <w:rFonts w:asciiTheme="minorHAnsi" w:cstheme="minorHAnsi" w:hAnsiTheme="minorHAnsi"/>
          <w:b/>
          <w:bCs/>
          <w:color w:themeColor="accent1" w:val="4472C4"/>
          <w:sz w:val="20"/>
          <w:szCs w:val="20"/>
        </w:rPr>
        <w:t>européenne « de cohésion »</w:t>
      </w:r>
      <w:r w:rsidR="00296460" w:rsidRPr="00B0149E">
        <w:rPr>
          <w:rFonts w:asciiTheme="minorHAnsi" w:cstheme="minorHAnsi" w:hAnsiTheme="minorHAnsi"/>
          <w:color w:themeColor="accent1" w:val="4472C4"/>
          <w:sz w:val="20"/>
          <w:szCs w:val="20"/>
        </w:rPr>
        <w:t xml:space="preserve"> </w:t>
      </w:r>
      <w:r w:rsidR="00B534D7" w:rsidRPr="00B0149E">
        <w:rPr>
          <w:rFonts w:asciiTheme="minorHAnsi" w:cstheme="minorHAnsi" w:hAnsiTheme="minorHAnsi"/>
          <w:sz w:val="20"/>
          <w:szCs w:val="20"/>
        </w:rPr>
        <w:t>vise</w:t>
      </w:r>
      <w:r w:rsidR="004F6FC5" w:rsidRPr="00B0149E">
        <w:rPr>
          <w:rFonts w:asciiTheme="minorHAnsi" w:cstheme="minorHAnsi" w:hAnsiTheme="minorHAnsi"/>
          <w:sz w:val="20"/>
          <w:szCs w:val="20"/>
        </w:rPr>
        <w:t xml:space="preserve"> à</w:t>
      </w:r>
      <w:r w:rsidR="00296460" w:rsidRPr="00B0149E">
        <w:rPr>
          <w:rFonts w:asciiTheme="minorHAnsi" w:cstheme="minorHAnsi" w:hAnsiTheme="minorHAnsi"/>
          <w:sz w:val="20"/>
          <w:szCs w:val="20"/>
        </w:rPr>
        <w:t xml:space="preserve"> corriger les écarts </w:t>
      </w:r>
      <w:r w:rsidR="00745C33" w:rsidRPr="00B0149E">
        <w:rPr>
          <w:rFonts w:asciiTheme="minorHAnsi" w:cstheme="minorHAnsi" w:hAnsiTheme="minorHAnsi"/>
          <w:sz w:val="20"/>
          <w:szCs w:val="20"/>
        </w:rPr>
        <w:t>de</w:t>
      </w:r>
      <w:r w:rsidR="00296460" w:rsidRPr="00B0149E">
        <w:rPr>
          <w:rFonts w:asciiTheme="minorHAnsi" w:cstheme="minorHAnsi" w:hAnsiTheme="minorHAnsi"/>
          <w:sz w:val="20"/>
          <w:szCs w:val="20"/>
        </w:rPr>
        <w:t xml:space="preserve"> </w:t>
      </w:r>
      <w:r w:rsidR="00C24D93" w:rsidRPr="00B0149E">
        <w:rPr>
          <w:rFonts w:asciiTheme="minorHAnsi" w:cstheme="minorHAnsi" w:hAnsiTheme="minorHAnsi"/>
          <w:sz w:val="20"/>
          <w:szCs w:val="20"/>
        </w:rPr>
        <w:t xml:space="preserve">richesse et de </w:t>
      </w:r>
      <w:r w:rsidR="00296460" w:rsidRPr="00B0149E">
        <w:rPr>
          <w:rFonts w:asciiTheme="minorHAnsi" w:cstheme="minorHAnsi" w:hAnsiTheme="minorHAnsi"/>
          <w:sz w:val="20"/>
          <w:szCs w:val="20"/>
        </w:rPr>
        <w:t>développement entre les régions européennes grâce à des fonds dits « structurels » qui financent de nombreux projets</w:t>
      </w:r>
      <w:r w:rsidR="00C24D93" w:rsidRPr="00B0149E">
        <w:rPr>
          <w:rFonts w:asciiTheme="minorHAnsi" w:cstheme="minorHAnsi" w:hAnsiTheme="minorHAnsi"/>
          <w:sz w:val="20"/>
          <w:szCs w:val="20"/>
        </w:rPr>
        <w:t xml:space="preserve"> </w:t>
      </w:r>
      <w:r w:rsidR="004F6FC5" w:rsidRPr="00B0149E">
        <w:rPr>
          <w:rFonts w:asciiTheme="minorHAnsi" w:cstheme="minorHAnsi" w:hAnsiTheme="minorHAnsi"/>
          <w:sz w:val="20"/>
          <w:szCs w:val="20"/>
        </w:rPr>
        <w:t xml:space="preserve">devant </w:t>
      </w:r>
      <w:r w:rsidR="00C24D93" w:rsidRPr="00B0149E">
        <w:rPr>
          <w:rFonts w:asciiTheme="minorHAnsi" w:cstheme="minorHAnsi" w:hAnsiTheme="minorHAnsi"/>
          <w:sz w:val="20"/>
          <w:szCs w:val="20"/>
        </w:rPr>
        <w:t xml:space="preserve">répondre à la fois aux grandes priorités de la Commission et </w:t>
      </w:r>
      <w:r w:rsidR="004F6FC5" w:rsidRPr="00B0149E">
        <w:rPr>
          <w:rFonts w:asciiTheme="minorHAnsi" w:cstheme="minorHAnsi" w:hAnsiTheme="minorHAnsi"/>
          <w:sz w:val="20"/>
          <w:szCs w:val="20"/>
        </w:rPr>
        <w:t xml:space="preserve">à celle </w:t>
      </w:r>
      <w:r w:rsidR="00C24D93" w:rsidRPr="00B0149E">
        <w:rPr>
          <w:rFonts w:asciiTheme="minorHAnsi" w:cstheme="minorHAnsi" w:hAnsiTheme="minorHAnsi"/>
          <w:sz w:val="20"/>
          <w:szCs w:val="20"/>
        </w:rPr>
        <w:t>de</w:t>
      </w:r>
      <w:r w:rsidR="004F6FC5" w:rsidRPr="00B0149E">
        <w:rPr>
          <w:rFonts w:asciiTheme="minorHAnsi" w:cstheme="minorHAnsi" w:hAnsiTheme="minorHAnsi"/>
          <w:sz w:val="20"/>
          <w:szCs w:val="20"/>
        </w:rPr>
        <w:t xml:space="preserve"> leurs </w:t>
      </w:r>
      <w:r w:rsidR="00C24D93" w:rsidRPr="00B0149E">
        <w:rPr>
          <w:rFonts w:asciiTheme="minorHAnsi" w:cstheme="minorHAnsi" w:hAnsiTheme="minorHAnsi"/>
          <w:sz w:val="20"/>
          <w:szCs w:val="20"/>
        </w:rPr>
        <w:t>territoire</w:t>
      </w:r>
      <w:r w:rsidR="004F6FC5" w:rsidRPr="00B0149E">
        <w:rPr>
          <w:rFonts w:asciiTheme="minorHAnsi" w:cstheme="minorHAnsi" w:hAnsiTheme="minorHAnsi"/>
          <w:sz w:val="20"/>
          <w:szCs w:val="20"/>
        </w:rPr>
        <w:t>s respectifs</w:t>
      </w:r>
      <w:r w:rsidR="00C24D93" w:rsidRPr="00B0149E">
        <w:rPr>
          <w:rFonts w:asciiTheme="minorHAnsi" w:cstheme="minorHAnsi" w:hAnsiTheme="minorHAnsi"/>
          <w:sz w:val="20"/>
          <w:szCs w:val="20"/>
        </w:rPr>
        <w:t>.</w:t>
      </w:r>
    </w:p>
    <w:p w14:paraId="5392587D" w14:textId="3BF964AB" w:rsidP="482D865A" w:rsidR="00C24D93" w:rsidRDefault="00C24D93" w:rsidRPr="00B0149E">
      <w:pPr>
        <w:spacing w:after="100" w:afterAutospacing="1" w:before="100" w:beforeAutospacing="1"/>
        <w:jc w:val="both"/>
        <w:rPr>
          <w:rFonts w:asciiTheme="minorHAnsi" w:cstheme="minorBidi" w:eastAsiaTheme="minorEastAsia" w:hAnsiTheme="minorHAnsi"/>
          <w:kern w:val="2"/>
          <w:sz w:val="20"/>
          <w:szCs w:val="20"/>
          <w:lang w:eastAsia="en-US"/>
          <w14:ligatures w14:val="standardContextual"/>
        </w:rPr>
      </w:pPr>
      <w:r w:rsidRPr="482D865A">
        <w:rPr>
          <w:rFonts w:asciiTheme="minorHAnsi" w:cstheme="minorBidi" w:eastAsiaTheme="minorEastAsia" w:hAnsiTheme="minorHAnsi"/>
          <w:kern w:val="2"/>
          <w:sz w:val="20"/>
          <w:szCs w:val="20"/>
          <w:lang w:eastAsia="en-US"/>
          <w14:ligatures w14:val="standardContextual"/>
        </w:rPr>
        <w:t xml:space="preserve">La Commission européenne, l'État français et chaque </w:t>
      </w:r>
      <w:r w:rsidR="00B534D7" w:rsidRPr="482D865A">
        <w:rPr>
          <w:rFonts w:asciiTheme="minorHAnsi" w:cstheme="minorBidi" w:hAnsiTheme="minorHAnsi"/>
          <w:sz w:val="20"/>
          <w:szCs w:val="20"/>
        </w:rPr>
        <w:t>r</w:t>
      </w:r>
      <w:r w:rsidRPr="482D865A">
        <w:rPr>
          <w:rFonts w:asciiTheme="minorHAnsi" w:cstheme="minorBidi" w:eastAsiaTheme="minorEastAsia" w:hAnsiTheme="minorHAnsi"/>
          <w:kern w:val="2"/>
          <w:sz w:val="20"/>
          <w:szCs w:val="20"/>
          <w:lang w:eastAsia="en-US"/>
          <w14:ligatures w14:val="standardContextual"/>
        </w:rPr>
        <w:t>égion française se mettent d'accord sur les priorités et types de projets qui seront soutenus</w:t>
      </w:r>
      <w:r w:rsidR="5FED9CA9" w:rsidRPr="482D865A">
        <w:rPr>
          <w:rFonts w:asciiTheme="minorHAnsi" w:cstheme="minorBidi" w:eastAsiaTheme="minorEastAsia" w:hAnsiTheme="minorHAnsi"/>
          <w:kern w:val="2"/>
          <w:sz w:val="20"/>
          <w:szCs w:val="20"/>
          <w:lang w:eastAsia="en-US"/>
          <w14:ligatures w14:val="standardContextual"/>
        </w:rPr>
        <w:t xml:space="preserve"> dans chaque région</w:t>
      </w:r>
      <w:r w:rsidR="00EC11FD">
        <w:rPr>
          <w:rFonts w:asciiTheme="minorHAnsi" w:cstheme="minorBidi" w:eastAsiaTheme="minorEastAsia" w:hAnsiTheme="minorHAnsi"/>
          <w:kern w:val="2"/>
          <w:sz w:val="20"/>
          <w:szCs w:val="20"/>
          <w:lang w:eastAsia="en-US"/>
          <w14:ligatures w14:val="standardContextual"/>
        </w:rPr>
        <w:t xml:space="preserve"> </w:t>
      </w:r>
      <w:r w:rsidRPr="482D865A">
        <w:rPr>
          <w:rFonts w:asciiTheme="minorHAnsi" w:cstheme="minorBidi" w:eastAsiaTheme="minorEastAsia" w:hAnsiTheme="minorHAnsi"/>
          <w:kern w:val="2"/>
          <w:sz w:val="20"/>
          <w:szCs w:val="20"/>
          <w:lang w:eastAsia="en-US"/>
          <w14:ligatures w14:val="standardContextual"/>
        </w:rPr>
        <w:t xml:space="preserve">par les fonds structurels sur une </w:t>
      </w:r>
      <w:r w:rsidRPr="482D865A">
        <w:rPr>
          <w:rFonts w:asciiTheme="minorHAnsi" w:cstheme="minorBidi" w:eastAsiaTheme="minorEastAsia" w:hAnsiTheme="minorHAnsi"/>
          <w:b/>
          <w:bCs/>
          <w:color w:themeColor="accent1" w:val="4472C4"/>
          <w:kern w:val="2"/>
          <w:sz w:val="20"/>
          <w:szCs w:val="20"/>
          <w:lang w:eastAsia="en-US"/>
          <w14:ligatures w14:val="standardContextual"/>
        </w:rPr>
        <w:t>période de programmation, actuellement 2021-2027</w:t>
      </w:r>
      <w:r w:rsidRPr="482D865A">
        <w:rPr>
          <w:rFonts w:asciiTheme="minorHAnsi" w:cstheme="minorBidi" w:eastAsiaTheme="minorEastAsia" w:hAnsiTheme="minorHAnsi"/>
          <w:kern w:val="2"/>
          <w:sz w:val="20"/>
          <w:szCs w:val="20"/>
          <w:lang w:eastAsia="en-US"/>
          <w14:ligatures w14:val="standardContextual"/>
        </w:rPr>
        <w:t>, dans le cadre de « programmes opérationnels » régionaux.</w:t>
      </w:r>
      <w:r w:rsidR="00B534D7" w:rsidRPr="482D865A">
        <w:rPr>
          <w:rFonts w:asciiTheme="minorHAnsi" w:cstheme="minorBidi" w:eastAsiaTheme="minorEastAsia" w:hAnsiTheme="minorHAnsi"/>
          <w:kern w:val="2"/>
          <w:sz w:val="20"/>
          <w:szCs w:val="20"/>
          <w:lang w:eastAsia="en-US"/>
          <w14:ligatures w14:val="standardContextual"/>
        </w:rPr>
        <w:t xml:space="preserve"> </w:t>
      </w:r>
      <w:r w:rsidR="00B534D7" w:rsidRPr="482D865A">
        <w:rPr>
          <w:rFonts w:asciiTheme="minorHAnsi" w:cstheme="minorBidi" w:hAnsiTheme="minorHAnsi"/>
          <w:sz w:val="20"/>
          <w:szCs w:val="20"/>
        </w:rPr>
        <w:t xml:space="preserve">La responsabilité de la gestion de ces fonds, qui représentent environ 70 % </w:t>
      </w:r>
      <w:r w:rsidR="00AA6A7F" w:rsidRPr="482D865A">
        <w:rPr>
          <w:rFonts w:asciiTheme="minorHAnsi" w:cstheme="minorBidi" w:hAnsiTheme="minorHAnsi"/>
          <w:sz w:val="20"/>
          <w:szCs w:val="20"/>
        </w:rPr>
        <w:t xml:space="preserve">du montant </w:t>
      </w:r>
      <w:r w:rsidR="00B534D7" w:rsidRPr="482D865A">
        <w:rPr>
          <w:rFonts w:asciiTheme="minorHAnsi" w:cstheme="minorBidi" w:hAnsiTheme="minorHAnsi"/>
          <w:sz w:val="20"/>
          <w:szCs w:val="20"/>
        </w:rPr>
        <w:t xml:space="preserve">des programmes européens, </w:t>
      </w:r>
      <w:r w:rsidR="00B534D7" w:rsidRPr="482D865A">
        <w:rPr>
          <w:rFonts w:asciiTheme="minorHAnsi" w:cstheme="minorBidi" w:hAnsiTheme="minorHAnsi"/>
          <w:sz w:val="20"/>
          <w:szCs w:val="20"/>
        </w:rPr>
        <w:lastRenderedPageBreak/>
        <w:t xml:space="preserve">est partagée entre la Commission européenne et les autorités nationales des pays de l’Union européenne – on parle donc de </w:t>
      </w:r>
      <w:r w:rsidR="00B534D7" w:rsidRPr="482D865A">
        <w:rPr>
          <w:rFonts w:asciiTheme="minorHAnsi" w:cstheme="minorBidi" w:hAnsiTheme="minorHAnsi"/>
          <w:b/>
          <w:bCs/>
          <w:color w:themeColor="accent1" w:val="4472C4"/>
          <w:sz w:val="20"/>
          <w:szCs w:val="20"/>
        </w:rPr>
        <w:t>gestion partagée</w:t>
      </w:r>
      <w:r w:rsidR="00B534D7" w:rsidRPr="482D865A">
        <w:rPr>
          <w:rFonts w:asciiTheme="minorHAnsi" w:cstheme="minorBidi" w:hAnsiTheme="minorHAnsi"/>
          <w:sz w:val="20"/>
          <w:szCs w:val="20"/>
        </w:rPr>
        <w:t>.</w:t>
      </w:r>
    </w:p>
    <w:p w14:paraId="0A889FFD" w14:textId="5C6066AE" w:rsidP="004F6FC5" w:rsidR="000A2AC2" w:rsidRDefault="00C24D93">
      <w:pPr>
        <w:pStyle w:val="NormalWeb"/>
        <w:jc w:val="both"/>
        <w:rPr>
          <w:rFonts w:asciiTheme="minorHAnsi" w:cstheme="minorHAnsi" w:hAnsiTheme="minorHAnsi"/>
          <w:sz w:val="20"/>
          <w:szCs w:val="20"/>
        </w:rPr>
      </w:pPr>
      <w:r w:rsidRPr="00B0149E">
        <w:rPr>
          <w:rFonts w:asciiTheme="minorHAnsi" w:cstheme="minorHAnsi" w:hAnsiTheme="minorHAnsi"/>
          <w:sz w:val="20"/>
          <w:szCs w:val="20"/>
        </w:rPr>
        <w:t xml:space="preserve">Les </w:t>
      </w:r>
      <w:r w:rsidR="00296460" w:rsidRPr="00B0149E">
        <w:rPr>
          <w:rFonts w:asciiTheme="minorHAnsi" w:cstheme="minorHAnsi" w:hAnsiTheme="minorHAnsi"/>
          <w:sz w:val="20"/>
          <w:szCs w:val="20"/>
        </w:rPr>
        <w:t xml:space="preserve">fonds </w:t>
      </w:r>
      <w:r w:rsidRPr="00B0149E">
        <w:rPr>
          <w:rFonts w:asciiTheme="minorHAnsi" w:cstheme="minorHAnsi" w:hAnsiTheme="minorHAnsi"/>
          <w:sz w:val="20"/>
          <w:szCs w:val="20"/>
        </w:rPr>
        <w:t xml:space="preserve">structurels </w:t>
      </w:r>
      <w:r w:rsidR="00296460" w:rsidRPr="00B0149E">
        <w:rPr>
          <w:rFonts w:asciiTheme="minorHAnsi" w:cstheme="minorHAnsi" w:hAnsiTheme="minorHAnsi"/>
          <w:sz w:val="20"/>
          <w:szCs w:val="20"/>
        </w:rPr>
        <w:t xml:space="preserve">peuvent </w:t>
      </w:r>
      <w:r w:rsidR="000319B0" w:rsidRPr="00B0149E">
        <w:rPr>
          <w:rFonts w:asciiTheme="minorHAnsi" w:cstheme="minorHAnsi" w:hAnsiTheme="minorHAnsi"/>
          <w:sz w:val="20"/>
          <w:szCs w:val="20"/>
        </w:rPr>
        <w:t xml:space="preserve">couvrir </w:t>
      </w:r>
      <w:r w:rsidR="00730DD5">
        <w:rPr>
          <w:rFonts w:asciiTheme="minorHAnsi" w:cstheme="minorHAnsi" w:hAnsiTheme="minorHAnsi"/>
          <w:sz w:val="20"/>
          <w:szCs w:val="20"/>
        </w:rPr>
        <w:t xml:space="preserve">de </w:t>
      </w:r>
      <w:r w:rsidR="00296460" w:rsidRPr="00B0149E">
        <w:rPr>
          <w:rFonts w:asciiTheme="minorHAnsi" w:cstheme="minorHAnsi" w:hAnsiTheme="minorHAnsi"/>
          <w:b/>
          <w:bCs/>
          <w:color w:themeColor="accent1" w:val="4472C4"/>
          <w:sz w:val="20"/>
          <w:szCs w:val="20"/>
        </w:rPr>
        <w:t xml:space="preserve">50 </w:t>
      </w:r>
      <w:r w:rsidR="000319B0" w:rsidRPr="00B0149E">
        <w:rPr>
          <w:rFonts w:asciiTheme="minorHAnsi" w:cstheme="minorHAnsi" w:hAnsiTheme="minorHAnsi"/>
          <w:b/>
          <w:bCs/>
          <w:color w:themeColor="accent1" w:val="4472C4"/>
          <w:sz w:val="20"/>
          <w:szCs w:val="20"/>
        </w:rPr>
        <w:t>à</w:t>
      </w:r>
      <w:r w:rsidR="00296460" w:rsidRPr="00B0149E">
        <w:rPr>
          <w:rFonts w:asciiTheme="minorHAnsi" w:cstheme="minorHAnsi" w:hAnsiTheme="minorHAnsi"/>
          <w:b/>
          <w:bCs/>
          <w:color w:themeColor="accent1" w:val="4472C4"/>
          <w:sz w:val="20"/>
          <w:szCs w:val="20"/>
        </w:rPr>
        <w:t xml:space="preserve"> 85 % du financement</w:t>
      </w:r>
      <w:r w:rsidR="00296460" w:rsidRPr="00B0149E">
        <w:rPr>
          <w:rFonts w:asciiTheme="minorHAnsi" w:cstheme="minorHAnsi" w:hAnsiTheme="minorHAnsi"/>
          <w:color w:themeColor="accent1" w:val="4472C4"/>
          <w:sz w:val="20"/>
          <w:szCs w:val="20"/>
        </w:rPr>
        <w:t xml:space="preserve"> </w:t>
      </w:r>
      <w:r w:rsidR="00296460" w:rsidRPr="00B0149E">
        <w:rPr>
          <w:rFonts w:asciiTheme="minorHAnsi" w:cstheme="minorHAnsi" w:hAnsiTheme="minorHAnsi"/>
          <w:b/>
          <w:bCs/>
          <w:color w:themeColor="accent1" w:val="4472C4"/>
          <w:sz w:val="20"/>
          <w:szCs w:val="20"/>
        </w:rPr>
        <w:t>d’un projet</w:t>
      </w:r>
      <w:r w:rsidRPr="00B0149E">
        <w:rPr>
          <w:rFonts w:asciiTheme="minorHAnsi" w:cstheme="minorHAnsi" w:hAnsiTheme="minorHAnsi"/>
          <w:sz w:val="20"/>
          <w:szCs w:val="20"/>
        </w:rPr>
        <w:t>. Les projets</w:t>
      </w:r>
      <w:r w:rsidR="00745C33" w:rsidRPr="00B0149E">
        <w:rPr>
          <w:rFonts w:asciiTheme="minorHAnsi" w:cstheme="minorHAnsi" w:hAnsiTheme="minorHAnsi"/>
          <w:sz w:val="20"/>
          <w:szCs w:val="20"/>
        </w:rPr>
        <w:t xml:space="preserve"> </w:t>
      </w:r>
      <w:r w:rsidRPr="00B0149E">
        <w:rPr>
          <w:rFonts w:asciiTheme="minorHAnsi" w:cstheme="minorHAnsi" w:hAnsiTheme="minorHAnsi"/>
          <w:sz w:val="20"/>
          <w:szCs w:val="20"/>
        </w:rPr>
        <w:t xml:space="preserve">peuvent </w:t>
      </w:r>
      <w:r w:rsidR="00025F23" w:rsidRPr="00B0149E">
        <w:rPr>
          <w:rFonts w:asciiTheme="minorHAnsi" w:cstheme="minorHAnsi" w:hAnsiTheme="minorHAnsi"/>
          <w:sz w:val="20"/>
          <w:szCs w:val="20"/>
        </w:rPr>
        <w:t>être porté</w:t>
      </w:r>
      <w:r w:rsidRPr="00B0149E">
        <w:rPr>
          <w:rFonts w:asciiTheme="minorHAnsi" w:cstheme="minorHAnsi" w:hAnsiTheme="minorHAnsi"/>
          <w:sz w:val="20"/>
          <w:szCs w:val="20"/>
        </w:rPr>
        <w:t>s</w:t>
      </w:r>
      <w:r w:rsidR="00296460" w:rsidRPr="00B0149E">
        <w:rPr>
          <w:rFonts w:asciiTheme="minorHAnsi" w:cstheme="minorHAnsi" w:hAnsiTheme="minorHAnsi"/>
          <w:sz w:val="20"/>
          <w:szCs w:val="20"/>
        </w:rPr>
        <w:t xml:space="preserve"> par </w:t>
      </w:r>
      <w:r w:rsidR="00025F23" w:rsidRPr="00B0149E">
        <w:rPr>
          <w:rFonts w:asciiTheme="minorHAnsi" w:cstheme="minorHAnsi" w:hAnsiTheme="minorHAnsi"/>
          <w:sz w:val="20"/>
          <w:szCs w:val="20"/>
        </w:rPr>
        <w:t xml:space="preserve">une </w:t>
      </w:r>
      <w:r w:rsidR="00296460" w:rsidRPr="00B0149E">
        <w:rPr>
          <w:rFonts w:asciiTheme="minorHAnsi" w:cstheme="minorHAnsi" w:hAnsiTheme="minorHAnsi"/>
          <w:sz w:val="20"/>
          <w:szCs w:val="20"/>
        </w:rPr>
        <w:t xml:space="preserve">entreprise, </w:t>
      </w:r>
      <w:r w:rsidR="00025F23" w:rsidRPr="00B0149E">
        <w:rPr>
          <w:rFonts w:asciiTheme="minorHAnsi" w:cstheme="minorHAnsi" w:hAnsiTheme="minorHAnsi"/>
          <w:sz w:val="20"/>
          <w:szCs w:val="20"/>
        </w:rPr>
        <w:t xml:space="preserve">un </w:t>
      </w:r>
      <w:r w:rsidR="00296460" w:rsidRPr="00B0149E">
        <w:rPr>
          <w:rFonts w:asciiTheme="minorHAnsi" w:cstheme="minorHAnsi" w:hAnsiTheme="minorHAnsi"/>
          <w:sz w:val="20"/>
          <w:szCs w:val="20"/>
        </w:rPr>
        <w:t xml:space="preserve">organisme public, </w:t>
      </w:r>
      <w:r w:rsidR="00025F23" w:rsidRPr="00B0149E">
        <w:rPr>
          <w:rFonts w:asciiTheme="minorHAnsi" w:cstheme="minorHAnsi" w:hAnsiTheme="minorHAnsi"/>
          <w:sz w:val="20"/>
          <w:szCs w:val="20"/>
        </w:rPr>
        <w:t xml:space="preserve">une </w:t>
      </w:r>
      <w:r w:rsidR="00296460" w:rsidRPr="00B0149E">
        <w:rPr>
          <w:rFonts w:asciiTheme="minorHAnsi" w:cstheme="minorHAnsi" w:hAnsiTheme="minorHAnsi"/>
          <w:sz w:val="20"/>
          <w:szCs w:val="20"/>
        </w:rPr>
        <w:t xml:space="preserve">association, </w:t>
      </w:r>
      <w:r w:rsidR="00025F23" w:rsidRPr="00B0149E">
        <w:rPr>
          <w:rFonts w:asciiTheme="minorHAnsi" w:cstheme="minorHAnsi" w:hAnsiTheme="minorHAnsi"/>
          <w:sz w:val="20"/>
          <w:szCs w:val="20"/>
        </w:rPr>
        <w:t xml:space="preserve">une </w:t>
      </w:r>
      <w:r w:rsidR="00296460" w:rsidRPr="00B0149E">
        <w:rPr>
          <w:rFonts w:asciiTheme="minorHAnsi" w:cstheme="minorHAnsi" w:hAnsiTheme="minorHAnsi"/>
          <w:sz w:val="20"/>
          <w:szCs w:val="20"/>
        </w:rPr>
        <w:t xml:space="preserve">université, </w:t>
      </w:r>
      <w:r w:rsidR="00025F23" w:rsidRPr="00B0149E">
        <w:rPr>
          <w:rFonts w:asciiTheme="minorHAnsi" w:cstheme="minorHAnsi" w:hAnsiTheme="minorHAnsi"/>
          <w:sz w:val="20"/>
          <w:szCs w:val="20"/>
        </w:rPr>
        <w:t xml:space="preserve">un </w:t>
      </w:r>
      <w:r w:rsidR="00296460" w:rsidRPr="00B0149E">
        <w:rPr>
          <w:rFonts w:asciiTheme="minorHAnsi" w:cstheme="minorHAnsi" w:hAnsiTheme="minorHAnsi"/>
          <w:sz w:val="20"/>
          <w:szCs w:val="20"/>
        </w:rPr>
        <w:t xml:space="preserve">organisme à but non lucratif ou encore </w:t>
      </w:r>
      <w:r w:rsidR="00025F23" w:rsidRPr="00B0149E">
        <w:rPr>
          <w:rFonts w:asciiTheme="minorHAnsi" w:cstheme="minorHAnsi" w:hAnsiTheme="minorHAnsi"/>
          <w:sz w:val="20"/>
          <w:szCs w:val="20"/>
        </w:rPr>
        <w:t xml:space="preserve">une </w:t>
      </w:r>
      <w:r w:rsidR="00296460" w:rsidRPr="00B0149E">
        <w:rPr>
          <w:rFonts w:asciiTheme="minorHAnsi" w:cstheme="minorHAnsi" w:hAnsiTheme="minorHAnsi"/>
          <w:sz w:val="20"/>
          <w:szCs w:val="20"/>
        </w:rPr>
        <w:t>organisation bénévole.</w:t>
      </w:r>
      <w:r w:rsidR="00B534D7" w:rsidRPr="00B0149E">
        <w:rPr>
          <w:rFonts w:asciiTheme="minorHAnsi" w:cstheme="minorHAnsi" w:hAnsiTheme="minorHAnsi"/>
          <w:sz w:val="20"/>
          <w:szCs w:val="20"/>
        </w:rPr>
        <w:t xml:space="preserve"> </w:t>
      </w:r>
    </w:p>
    <w:p w14:paraId="29A658AF" w14:textId="7CEA25D5" w:rsidP="3353270B" w:rsidR="0056072F" w:rsidRDefault="006D00C5">
      <w:pPr>
        <w:pStyle w:val="NormalWeb"/>
        <w:jc w:val="both"/>
        <w:rPr>
          <w:rFonts w:asciiTheme="minorHAnsi" w:cstheme="minorBidi" w:hAnsiTheme="minorHAnsi"/>
          <w:b/>
          <w:bCs/>
          <w:color w:themeColor="accent1" w:val="4472C4"/>
          <w:sz w:val="20"/>
          <w:szCs w:val="20"/>
        </w:rPr>
      </w:pPr>
      <w:r w:rsidRPr="006D00C5">
        <w:rPr>
          <w:rFonts w:asciiTheme="minorHAnsi" w:cstheme="minorHAnsi" w:hAnsiTheme="minorHAnsi"/>
          <w:noProof/>
          <w:sz w:val="20"/>
          <w:szCs w:val="20"/>
        </w:rPr>
        <w:drawing>
          <wp:anchor allowOverlap="1" behindDoc="0" distB="0" distL="114300" distR="114300" distT="0" layoutInCell="1" locked="1" relativeHeight="251658253" simplePos="0" wp14:anchorId="48754C9F" wp14:editId="7577B8A5">
            <wp:simplePos x="0" y="0"/>
            <wp:positionH relativeFrom="margin">
              <wp:posOffset>3100705</wp:posOffset>
            </wp:positionH>
            <wp:positionV relativeFrom="paragraph">
              <wp:posOffset>273685</wp:posOffset>
            </wp:positionV>
            <wp:extent cx="2974975" cy="3039110"/>
            <wp:effectExtent b="110490" l="12700" r="0" t="152400"/>
            <wp:wrapSquare wrapText="bothSides"/>
            <wp:docPr descr="Une image contenant texte, capture d’écran, cercle, Police&#10;&#10;Description générée automatiquement" id="1952519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cercle, Police&#10;&#10;Description générée automatiquement" id="1952519886" name="Image 1"/>
                    <pic:cNvPicPr/>
                  </pic:nvPicPr>
                  <pic:blipFill>
                    <a:blip cstate="print" r:embed="rId16">
                      <a:extLst>
                        <a:ext uri="{28A0092B-C50C-407E-A947-70E740481C1C}">
                          <a14:useLocalDpi xmlns:a14="http://schemas.microsoft.com/office/drawing/2010/main" val="0"/>
                        </a:ext>
                      </a:extLst>
                    </a:blip>
                    <a:stretch>
                      <a:fillRect/>
                    </a:stretch>
                  </pic:blipFill>
                  <pic:spPr>
                    <a:xfrm>
                      <a:off x="0" y="0"/>
                      <a:ext cx="2974975" cy="3039110"/>
                    </a:xfrm>
                    <a:prstGeom prst="rect">
                      <a:avLst/>
                    </a:prstGeom>
                    <a:ln>
                      <a:noFill/>
                    </a:ln>
                    <a:effectLst>
                      <a:outerShdw algn="tl" blurRad="292100" dir="2700000" dist="139700"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C11FD" w:rsidRPr="3353270B">
        <w:rPr>
          <w:rFonts w:asciiTheme="minorHAnsi" w:cstheme="minorBidi" w:hAnsiTheme="minorHAnsi"/>
          <w:sz w:val="20"/>
          <w:szCs w:val="20"/>
        </w:rPr>
        <w:t>Il existe cinq principaux</w:t>
      </w:r>
      <w:r w:rsidR="0056072F" w:rsidRPr="3353270B">
        <w:rPr>
          <w:rFonts w:asciiTheme="minorHAnsi" w:cstheme="minorBidi" w:hAnsiTheme="minorHAnsi"/>
          <w:sz w:val="20"/>
          <w:szCs w:val="20"/>
        </w:rPr>
        <w:t xml:space="preserve"> </w:t>
      </w:r>
      <w:r w:rsidR="0056072F" w:rsidRPr="3353270B">
        <w:rPr>
          <w:rFonts w:asciiTheme="minorHAnsi" w:cstheme="minorBidi" w:hAnsiTheme="minorHAnsi"/>
          <w:b/>
          <w:bCs/>
          <w:color w:themeColor="accent1" w:val="4472C4"/>
          <w:sz w:val="20"/>
          <w:szCs w:val="20"/>
        </w:rPr>
        <w:t>fonds</w:t>
      </w:r>
      <w:r w:rsidR="004F6FC5" w:rsidRPr="3353270B">
        <w:rPr>
          <w:rFonts w:asciiTheme="minorHAnsi" w:cstheme="minorBidi" w:hAnsiTheme="minorHAnsi"/>
          <w:b/>
          <w:bCs/>
          <w:color w:themeColor="accent1" w:val="4472C4"/>
          <w:sz w:val="20"/>
          <w:szCs w:val="20"/>
        </w:rPr>
        <w:t xml:space="preserve"> européens</w:t>
      </w:r>
      <w:r w:rsidR="0056072F" w:rsidRPr="3353270B">
        <w:rPr>
          <w:rFonts w:asciiTheme="minorHAnsi" w:cstheme="minorBidi" w:hAnsiTheme="minorHAnsi"/>
          <w:b/>
          <w:bCs/>
          <w:color w:themeColor="accent1" w:val="4472C4"/>
          <w:sz w:val="20"/>
          <w:szCs w:val="20"/>
        </w:rPr>
        <w:t xml:space="preserve"> </w:t>
      </w:r>
      <w:r w:rsidR="004F6FC5" w:rsidRPr="3353270B">
        <w:rPr>
          <w:rFonts w:asciiTheme="minorHAnsi" w:cstheme="minorBidi" w:hAnsiTheme="minorHAnsi"/>
          <w:b/>
          <w:bCs/>
          <w:color w:themeColor="accent1" w:val="4472C4"/>
          <w:sz w:val="20"/>
          <w:szCs w:val="20"/>
        </w:rPr>
        <w:t>structurels et d’investissement</w:t>
      </w:r>
      <w:r w:rsidR="722020D2" w:rsidRPr="3353270B">
        <w:rPr>
          <w:rFonts w:asciiTheme="minorHAnsi" w:cstheme="minorBidi" w:hAnsiTheme="minorHAnsi"/>
          <w:b/>
          <w:bCs/>
          <w:color w:themeColor="accent1" w:val="4472C4"/>
          <w:sz w:val="20"/>
          <w:szCs w:val="20"/>
        </w:rPr>
        <w:t>.</w:t>
      </w:r>
    </w:p>
    <w:p w14:paraId="6A10D5C4" w14:textId="472BD95F" w:rsidP="00B534D7" w:rsidR="00B43B71" w:rsidRDefault="0056072F">
      <w:pPr>
        <w:pStyle w:val="NormalWeb"/>
        <w:spacing w:after="160" w:afterAutospacing="0" w:before="0" w:beforeAutospacing="0"/>
        <w:jc w:val="both"/>
        <w:rPr>
          <w:rFonts w:asciiTheme="minorHAnsi" w:cstheme="minorHAnsi" w:hAnsiTheme="minorHAnsi"/>
          <w:sz w:val="20"/>
          <w:szCs w:val="20"/>
        </w:rPr>
      </w:pPr>
      <w:r>
        <w:rPr>
          <w:rFonts w:asciiTheme="minorHAnsi" w:cstheme="minorHAnsi" w:hAnsiTheme="minorHAnsi"/>
          <w:sz w:val="20"/>
          <w:szCs w:val="20"/>
        </w:rPr>
        <w:t xml:space="preserve">Le </w:t>
      </w:r>
      <w:r w:rsidRPr="0028731F">
        <w:rPr>
          <w:rFonts w:asciiTheme="minorHAnsi" w:cstheme="minorHAnsi" w:hAnsiTheme="minorHAnsi"/>
          <w:b/>
          <w:bCs/>
          <w:color w:themeColor="accent1" w:val="4472C4"/>
          <w:sz w:val="20"/>
          <w:szCs w:val="20"/>
        </w:rPr>
        <w:t>FSE</w:t>
      </w:r>
      <w:r w:rsidR="00B33E3E">
        <w:rPr>
          <w:rFonts w:asciiTheme="minorHAnsi" w:cstheme="minorHAnsi" w:hAnsiTheme="minorHAnsi"/>
          <w:b/>
          <w:bCs/>
          <w:color w:themeColor="accent1" w:val="4472C4"/>
          <w:sz w:val="20"/>
          <w:szCs w:val="20"/>
        </w:rPr>
        <w:t> </w:t>
      </w:r>
      <w:r w:rsidR="002244E2" w:rsidRPr="0028731F">
        <w:rPr>
          <w:rFonts w:asciiTheme="minorHAnsi" w:cstheme="minorHAnsi" w:hAnsiTheme="minorHAnsi"/>
          <w:b/>
          <w:bCs/>
          <w:color w:themeColor="accent1" w:val="4472C4"/>
          <w:sz w:val="20"/>
          <w:szCs w:val="20"/>
        </w:rPr>
        <w:t>+</w:t>
      </w:r>
      <w:r w:rsidR="00B33E3E">
        <w:rPr>
          <w:rFonts w:asciiTheme="minorHAnsi" w:cstheme="minorHAnsi" w:hAnsiTheme="minorHAnsi"/>
          <w:color w:themeColor="accent1" w:val="4472C4"/>
          <w:sz w:val="20"/>
          <w:szCs w:val="20"/>
        </w:rPr>
        <w:t xml:space="preserve"> </w:t>
      </w:r>
      <w:r w:rsidR="00745C33">
        <w:rPr>
          <w:rFonts w:asciiTheme="minorHAnsi" w:cstheme="minorHAnsi" w:hAnsiTheme="minorHAnsi"/>
          <w:sz w:val="20"/>
          <w:szCs w:val="20"/>
        </w:rPr>
        <w:t xml:space="preserve">promeut </w:t>
      </w:r>
      <w:r w:rsidR="00B43B71" w:rsidRPr="00B43B71">
        <w:rPr>
          <w:rFonts w:asciiTheme="minorHAnsi" w:cstheme="minorHAnsi" w:hAnsiTheme="minorHAnsi"/>
          <w:sz w:val="20"/>
          <w:szCs w:val="20"/>
        </w:rPr>
        <w:t>la mobilit</w:t>
      </w:r>
      <w:r w:rsidR="00B43B71">
        <w:rPr>
          <w:rFonts w:asciiTheme="minorHAnsi" w:cstheme="minorHAnsi" w:hAnsiTheme="minorHAnsi"/>
          <w:sz w:val="20"/>
          <w:szCs w:val="20"/>
        </w:rPr>
        <w:t>é</w:t>
      </w:r>
      <w:r w:rsidR="00B43B71" w:rsidRPr="00B43B71">
        <w:rPr>
          <w:rFonts w:asciiTheme="minorHAnsi" w:cstheme="minorHAnsi" w:hAnsiTheme="minorHAnsi"/>
          <w:sz w:val="20"/>
          <w:szCs w:val="20"/>
        </w:rPr>
        <w:t xml:space="preserve"> g</w:t>
      </w:r>
      <w:r w:rsidR="00B43B71">
        <w:rPr>
          <w:rFonts w:asciiTheme="minorHAnsi" w:cstheme="minorHAnsi" w:hAnsiTheme="minorHAnsi"/>
          <w:sz w:val="20"/>
          <w:szCs w:val="20"/>
        </w:rPr>
        <w:t>é</w:t>
      </w:r>
      <w:r w:rsidR="00B43B71" w:rsidRPr="00B43B71">
        <w:rPr>
          <w:rFonts w:asciiTheme="minorHAnsi" w:cstheme="minorHAnsi" w:hAnsiTheme="minorHAnsi"/>
          <w:sz w:val="20"/>
          <w:szCs w:val="20"/>
        </w:rPr>
        <w:t>ographique et professionnelle des travailleurs, facilite l’adaptation aux mutations industrielles et à l’</w:t>
      </w:r>
      <w:r w:rsidR="00B43B71">
        <w:rPr>
          <w:rFonts w:asciiTheme="minorHAnsi" w:cstheme="minorHAnsi" w:hAnsiTheme="minorHAnsi"/>
          <w:sz w:val="20"/>
          <w:szCs w:val="20"/>
        </w:rPr>
        <w:t>é</w:t>
      </w:r>
      <w:r w:rsidR="00B43B71" w:rsidRPr="00B43B71">
        <w:rPr>
          <w:rFonts w:asciiTheme="minorHAnsi" w:cstheme="minorHAnsi" w:hAnsiTheme="minorHAnsi"/>
          <w:sz w:val="20"/>
          <w:szCs w:val="20"/>
        </w:rPr>
        <w:t>volution des syst</w:t>
      </w:r>
      <w:r w:rsidR="00B43B71">
        <w:rPr>
          <w:rFonts w:asciiTheme="minorHAnsi" w:cstheme="minorHAnsi" w:hAnsiTheme="minorHAnsi"/>
          <w:sz w:val="20"/>
          <w:szCs w:val="20"/>
        </w:rPr>
        <w:t>è</w:t>
      </w:r>
      <w:r w:rsidR="00B43B71" w:rsidRPr="00B43B71">
        <w:rPr>
          <w:rFonts w:asciiTheme="minorHAnsi" w:cstheme="minorHAnsi" w:hAnsiTheme="minorHAnsi"/>
          <w:sz w:val="20"/>
          <w:szCs w:val="20"/>
        </w:rPr>
        <w:t>mes de production</w:t>
      </w:r>
      <w:r w:rsidR="00C2755D">
        <w:rPr>
          <w:rFonts w:asciiTheme="minorHAnsi" w:cstheme="minorHAnsi" w:hAnsiTheme="minorHAnsi"/>
          <w:sz w:val="20"/>
          <w:szCs w:val="20"/>
        </w:rPr>
        <w:t>.</w:t>
      </w:r>
      <w:r w:rsidR="00B511E1" w:rsidRPr="00B511E1">
        <w:rPr>
          <w:noProof/>
        </w:rPr>
        <w:t xml:space="preserve"> </w:t>
      </w:r>
    </w:p>
    <w:p w14:paraId="7F5FBFF5" w14:textId="3B75355B" w:rsidP="00B534D7" w:rsidR="00B43B71" w:rsidRDefault="00B43B71">
      <w:pPr>
        <w:pStyle w:val="NormalWeb"/>
        <w:spacing w:after="160" w:afterAutospacing="0" w:before="0" w:beforeAutospacing="0"/>
        <w:jc w:val="both"/>
        <w:rPr>
          <w:rFonts w:asciiTheme="minorHAnsi" w:cstheme="minorHAnsi" w:hAnsiTheme="minorHAnsi"/>
          <w:sz w:val="20"/>
          <w:szCs w:val="20"/>
        </w:rPr>
      </w:pPr>
      <w:r w:rsidRPr="00B43B71">
        <w:rPr>
          <w:rFonts w:asciiTheme="minorHAnsi" w:cstheme="minorHAnsi" w:hAnsiTheme="minorHAnsi"/>
          <w:sz w:val="20"/>
          <w:szCs w:val="20"/>
        </w:rPr>
        <w:t xml:space="preserve">Le </w:t>
      </w:r>
      <w:r w:rsidRPr="0028731F">
        <w:rPr>
          <w:rFonts w:asciiTheme="minorHAnsi" w:cstheme="minorHAnsi" w:hAnsiTheme="minorHAnsi"/>
          <w:b/>
          <w:bCs/>
          <w:color w:themeColor="accent1" w:val="4472C4"/>
          <w:sz w:val="20"/>
          <w:szCs w:val="20"/>
        </w:rPr>
        <w:t>FEDER</w:t>
      </w:r>
      <w:r w:rsidR="004F6FC5">
        <w:rPr>
          <w:rFonts w:asciiTheme="minorHAnsi" w:cstheme="minorHAnsi" w:hAnsiTheme="minorHAnsi"/>
          <w:sz w:val="20"/>
          <w:szCs w:val="20"/>
        </w:rPr>
        <w:t xml:space="preserve"> </w:t>
      </w:r>
      <w:r w:rsidR="00745C33">
        <w:rPr>
          <w:rFonts w:asciiTheme="minorHAnsi" w:cstheme="minorHAnsi" w:hAnsiTheme="minorHAnsi"/>
          <w:sz w:val="20"/>
          <w:szCs w:val="20"/>
        </w:rPr>
        <w:t>aide</w:t>
      </w:r>
      <w:r>
        <w:rPr>
          <w:rFonts w:asciiTheme="minorHAnsi" w:cstheme="minorHAnsi" w:hAnsiTheme="minorHAnsi"/>
          <w:sz w:val="20"/>
          <w:szCs w:val="20"/>
        </w:rPr>
        <w:t xml:space="preserve"> l</w:t>
      </w:r>
      <w:r w:rsidRPr="00B43B71">
        <w:rPr>
          <w:rFonts w:asciiTheme="minorHAnsi" w:cstheme="minorHAnsi" w:hAnsiTheme="minorHAnsi"/>
          <w:sz w:val="20"/>
          <w:szCs w:val="20"/>
        </w:rPr>
        <w:t xml:space="preserve">es </w:t>
      </w:r>
      <w:r>
        <w:rPr>
          <w:rFonts w:asciiTheme="minorHAnsi" w:cstheme="minorHAnsi" w:hAnsiTheme="minorHAnsi"/>
          <w:sz w:val="20"/>
          <w:szCs w:val="20"/>
        </w:rPr>
        <w:t xml:space="preserve">régions </w:t>
      </w:r>
      <w:r w:rsidRPr="00B43B71">
        <w:rPr>
          <w:rFonts w:asciiTheme="minorHAnsi" w:cstheme="minorHAnsi" w:hAnsiTheme="minorHAnsi"/>
          <w:sz w:val="20"/>
          <w:szCs w:val="20"/>
        </w:rPr>
        <w:t>en retard de d</w:t>
      </w:r>
      <w:r>
        <w:rPr>
          <w:rFonts w:asciiTheme="minorHAnsi" w:cstheme="minorHAnsi" w:hAnsiTheme="minorHAnsi"/>
          <w:sz w:val="20"/>
          <w:szCs w:val="20"/>
        </w:rPr>
        <w:t>é</w:t>
      </w:r>
      <w:r w:rsidRPr="00B43B71">
        <w:rPr>
          <w:rFonts w:asciiTheme="minorHAnsi" w:cstheme="minorHAnsi" w:hAnsiTheme="minorHAnsi"/>
          <w:sz w:val="20"/>
          <w:szCs w:val="20"/>
        </w:rPr>
        <w:t>veloppement</w:t>
      </w:r>
      <w:r>
        <w:rPr>
          <w:rFonts w:asciiTheme="minorHAnsi" w:cstheme="minorHAnsi" w:hAnsiTheme="minorHAnsi"/>
          <w:sz w:val="20"/>
          <w:szCs w:val="20"/>
        </w:rPr>
        <w:t xml:space="preserve"> et </w:t>
      </w:r>
      <w:r w:rsidR="004F6FC5">
        <w:rPr>
          <w:rFonts w:asciiTheme="minorHAnsi" w:cstheme="minorHAnsi" w:hAnsiTheme="minorHAnsi"/>
          <w:sz w:val="20"/>
          <w:szCs w:val="20"/>
        </w:rPr>
        <w:t xml:space="preserve">en </w:t>
      </w:r>
      <w:r w:rsidRPr="00B43B71">
        <w:rPr>
          <w:rFonts w:asciiTheme="minorHAnsi" w:cstheme="minorHAnsi" w:hAnsiTheme="minorHAnsi"/>
          <w:sz w:val="20"/>
          <w:szCs w:val="20"/>
        </w:rPr>
        <w:t>reconversion industrielle</w:t>
      </w:r>
      <w:r w:rsidR="00C2755D">
        <w:rPr>
          <w:rFonts w:asciiTheme="minorHAnsi" w:cstheme="minorHAnsi" w:hAnsiTheme="minorHAnsi"/>
          <w:sz w:val="20"/>
          <w:szCs w:val="20"/>
        </w:rPr>
        <w:t>.</w:t>
      </w:r>
    </w:p>
    <w:p w14:paraId="049273F6" w14:textId="52ACE5B7" w:rsidP="596523CC" w:rsidR="00B43B71" w:rsidRDefault="00B43B71">
      <w:pPr>
        <w:pStyle w:val="NormalWeb"/>
        <w:spacing w:after="160" w:afterAutospacing="0" w:before="0" w:beforeAutospacing="0"/>
        <w:jc w:val="both"/>
        <w:rPr>
          <w:rFonts w:asciiTheme="minorHAnsi" w:cstheme="minorBidi" w:hAnsiTheme="minorHAnsi"/>
          <w:sz w:val="20"/>
          <w:szCs w:val="20"/>
        </w:rPr>
      </w:pPr>
      <w:r w:rsidRPr="7523D2D4">
        <w:rPr>
          <w:rFonts w:asciiTheme="minorHAnsi" w:cstheme="minorBidi" w:hAnsiTheme="minorHAnsi"/>
          <w:sz w:val="20"/>
          <w:szCs w:val="20"/>
        </w:rPr>
        <w:t xml:space="preserve">Le </w:t>
      </w:r>
      <w:r w:rsidRPr="7523D2D4">
        <w:rPr>
          <w:rFonts w:asciiTheme="minorHAnsi" w:cstheme="minorBidi" w:hAnsiTheme="minorHAnsi"/>
          <w:b/>
          <w:bCs/>
          <w:color w:val="4471C4"/>
          <w:sz w:val="20"/>
          <w:szCs w:val="20"/>
        </w:rPr>
        <w:t>Fonds de cohésion</w:t>
      </w:r>
      <w:r w:rsidR="004F6FC5" w:rsidRPr="7523D2D4">
        <w:rPr>
          <w:rFonts w:asciiTheme="minorHAnsi" w:cstheme="minorBidi" w:hAnsiTheme="minorHAnsi"/>
          <w:sz w:val="20"/>
          <w:szCs w:val="20"/>
        </w:rPr>
        <w:t xml:space="preserve"> </w:t>
      </w:r>
      <w:r w:rsidR="00745C33" w:rsidRPr="7523D2D4">
        <w:rPr>
          <w:rFonts w:asciiTheme="minorHAnsi" w:cstheme="minorBidi" w:hAnsiTheme="minorHAnsi"/>
          <w:sz w:val="20"/>
          <w:szCs w:val="20"/>
        </w:rPr>
        <w:t xml:space="preserve">soutient </w:t>
      </w:r>
      <w:r w:rsidRPr="7523D2D4">
        <w:rPr>
          <w:rFonts w:asciiTheme="minorHAnsi" w:cstheme="minorBidi" w:hAnsiTheme="minorHAnsi"/>
          <w:sz w:val="20"/>
          <w:szCs w:val="20"/>
        </w:rPr>
        <w:t>des projets des États membres les plus démunis (PIB &lt; 90 % de la moyenne européenne)</w:t>
      </w:r>
      <w:r w:rsidR="00C2755D" w:rsidRPr="7523D2D4">
        <w:rPr>
          <w:rFonts w:asciiTheme="minorHAnsi" w:cstheme="minorBidi" w:hAnsiTheme="minorHAnsi"/>
          <w:sz w:val="20"/>
          <w:szCs w:val="20"/>
        </w:rPr>
        <w:t>.</w:t>
      </w:r>
      <w:r w:rsidR="51B1B426" w:rsidRPr="7523D2D4">
        <w:rPr>
          <w:rFonts w:asciiTheme="minorHAnsi" w:cstheme="minorBidi" w:hAnsiTheme="minorHAnsi"/>
          <w:sz w:val="20"/>
          <w:szCs w:val="20"/>
        </w:rPr>
        <w:t xml:space="preserve"> Il n’est donc pas accessible aux régions ultrapériphériques.</w:t>
      </w:r>
    </w:p>
    <w:p w14:paraId="3A88F612" w14:textId="5D7703D4" w:rsidP="00B534D7" w:rsidR="00B43B71" w:rsidRDefault="00B43B71">
      <w:pPr>
        <w:pStyle w:val="NormalWeb"/>
        <w:spacing w:after="160" w:afterAutospacing="0" w:before="0" w:beforeAutospacing="0"/>
        <w:jc w:val="both"/>
        <w:rPr>
          <w:rFonts w:asciiTheme="minorHAnsi" w:cstheme="minorHAnsi" w:hAnsiTheme="minorHAnsi"/>
          <w:sz w:val="20"/>
          <w:szCs w:val="20"/>
        </w:rPr>
      </w:pPr>
      <w:r w:rsidRPr="00B43B71">
        <w:rPr>
          <w:rFonts w:asciiTheme="minorHAnsi" w:cstheme="minorHAnsi" w:hAnsiTheme="minorHAnsi"/>
          <w:sz w:val="20"/>
          <w:szCs w:val="20"/>
        </w:rPr>
        <w:t xml:space="preserve">Le </w:t>
      </w:r>
      <w:r w:rsidRPr="00B43B71">
        <w:rPr>
          <w:rFonts w:asciiTheme="minorHAnsi" w:cstheme="minorHAnsi" w:hAnsiTheme="minorHAnsi"/>
          <w:b/>
          <w:bCs/>
          <w:color w:themeColor="accent1" w:val="4472C4"/>
          <w:sz w:val="20"/>
          <w:szCs w:val="20"/>
        </w:rPr>
        <w:t>FEAMP</w:t>
      </w:r>
      <w:r w:rsidR="00B33E3E">
        <w:rPr>
          <w:rFonts w:asciiTheme="minorHAnsi" w:cstheme="minorHAnsi" w:hAnsiTheme="minorHAnsi"/>
          <w:b/>
          <w:bCs/>
          <w:color w:themeColor="accent1" w:val="4472C4"/>
          <w:sz w:val="20"/>
          <w:szCs w:val="20"/>
        </w:rPr>
        <w:t xml:space="preserve"> </w:t>
      </w:r>
      <w:r w:rsidR="004F09EF">
        <w:rPr>
          <w:rFonts w:asciiTheme="minorHAnsi" w:cstheme="minorHAnsi" w:hAnsiTheme="minorHAnsi"/>
          <w:sz w:val="20"/>
          <w:szCs w:val="20"/>
        </w:rPr>
        <w:t xml:space="preserve">aide à </w:t>
      </w:r>
      <w:r w:rsidRPr="00B43B71">
        <w:rPr>
          <w:rFonts w:asciiTheme="minorHAnsi" w:cstheme="minorHAnsi" w:hAnsiTheme="minorHAnsi"/>
          <w:sz w:val="20"/>
          <w:szCs w:val="20"/>
        </w:rPr>
        <w:t>la modernisation de la p</w:t>
      </w:r>
      <w:r>
        <w:rPr>
          <w:rFonts w:asciiTheme="minorHAnsi" w:cstheme="minorHAnsi" w:hAnsiTheme="minorHAnsi"/>
          <w:sz w:val="20"/>
          <w:szCs w:val="20"/>
        </w:rPr>
        <w:t>ê</w:t>
      </w:r>
      <w:r w:rsidRPr="00B43B71">
        <w:rPr>
          <w:rFonts w:asciiTheme="minorHAnsi" w:cstheme="minorHAnsi" w:hAnsiTheme="minorHAnsi"/>
          <w:sz w:val="20"/>
          <w:szCs w:val="20"/>
        </w:rPr>
        <w:t>che</w:t>
      </w:r>
      <w:r w:rsidR="00C2755D">
        <w:rPr>
          <w:rFonts w:asciiTheme="minorHAnsi" w:cstheme="minorHAnsi" w:hAnsiTheme="minorHAnsi"/>
          <w:sz w:val="20"/>
          <w:szCs w:val="20"/>
        </w:rPr>
        <w:t>.</w:t>
      </w:r>
    </w:p>
    <w:p w14:paraId="0627F76F" w14:textId="2ED2DBE7" w:rsidP="00B534D7" w:rsidR="0056072F" w:rsidRDefault="00B43B71">
      <w:pPr>
        <w:pStyle w:val="NormalWeb"/>
        <w:spacing w:after="160" w:afterAutospacing="0" w:before="0" w:beforeAutospacing="0"/>
        <w:jc w:val="both"/>
        <w:rPr>
          <w:rFonts w:asciiTheme="minorHAnsi" w:cstheme="minorHAnsi" w:hAnsiTheme="minorHAnsi"/>
          <w:sz w:val="20"/>
          <w:szCs w:val="20"/>
        </w:rPr>
      </w:pPr>
      <w:r>
        <w:rPr>
          <w:rFonts w:asciiTheme="minorHAnsi" w:cstheme="minorHAnsi" w:hAnsiTheme="minorHAnsi"/>
          <w:sz w:val="20"/>
          <w:szCs w:val="20"/>
        </w:rPr>
        <w:t>L</w:t>
      </w:r>
      <w:r w:rsidRPr="00B43B71">
        <w:rPr>
          <w:rFonts w:asciiTheme="minorHAnsi" w:cstheme="minorHAnsi" w:hAnsiTheme="minorHAnsi"/>
          <w:sz w:val="20"/>
          <w:szCs w:val="20"/>
        </w:rPr>
        <w:t xml:space="preserve">e </w:t>
      </w:r>
      <w:r w:rsidRPr="00B43B71">
        <w:rPr>
          <w:rFonts w:asciiTheme="minorHAnsi" w:cstheme="minorHAnsi" w:hAnsiTheme="minorHAnsi"/>
          <w:b/>
          <w:bCs/>
          <w:color w:themeColor="accent1" w:val="4472C4"/>
          <w:sz w:val="20"/>
          <w:szCs w:val="20"/>
        </w:rPr>
        <w:t>FEADER</w:t>
      </w:r>
      <w:r w:rsidR="00745C33">
        <w:rPr>
          <w:rFonts w:asciiTheme="minorHAnsi" w:cstheme="minorHAnsi" w:hAnsiTheme="minorHAnsi"/>
          <w:sz w:val="20"/>
          <w:szCs w:val="20"/>
        </w:rPr>
        <w:t xml:space="preserve"> soutient </w:t>
      </w:r>
      <w:r w:rsidRPr="00B43B71">
        <w:rPr>
          <w:rFonts w:asciiTheme="minorHAnsi" w:cstheme="minorHAnsi" w:hAnsiTheme="minorHAnsi"/>
          <w:sz w:val="20"/>
          <w:szCs w:val="20"/>
        </w:rPr>
        <w:t>le développement rural</w:t>
      </w:r>
      <w:r w:rsidR="00C2755D">
        <w:rPr>
          <w:rFonts w:asciiTheme="minorHAnsi" w:cstheme="minorHAnsi" w:hAnsiTheme="minorHAnsi"/>
          <w:sz w:val="20"/>
          <w:szCs w:val="20"/>
        </w:rPr>
        <w:t>.</w:t>
      </w:r>
    </w:p>
    <w:p w14:paraId="07A853F9" w14:textId="77777777" w:rsidP="00B534D7" w:rsidR="00B534D7" w:rsidRDefault="00B534D7">
      <w:pPr>
        <w:pStyle w:val="NormalWeb"/>
        <w:spacing w:after="160" w:afterAutospacing="0" w:before="0" w:beforeAutospacing="0"/>
        <w:jc w:val="both"/>
        <w:rPr>
          <w:rFonts w:asciiTheme="minorHAnsi" w:cstheme="minorHAnsi" w:hAnsiTheme="minorHAnsi"/>
          <w:sz w:val="20"/>
          <w:szCs w:val="20"/>
        </w:rPr>
        <w:sectPr w:rsidR="00B534D7" w:rsidSect="00B93C7F">
          <w:footerReference r:id="rId17" w:type="even"/>
          <w:footerReference r:id="rId18" w:type="default"/>
          <w:footerReference r:id="rId19" w:type="first"/>
          <w:type w:val="continuous"/>
          <w:pgSz w:h="16840" w:w="11900"/>
          <w:pgMar w:bottom="1417" w:footer="708" w:gutter="0" w:header="708" w:left="1417" w:right="1417" w:top="1417"/>
          <w:pgNumType w:start="0"/>
          <w:cols w:space="708"/>
          <w:titlePg/>
          <w:docGrid w:linePitch="360"/>
        </w:sectPr>
      </w:pPr>
    </w:p>
    <w:p w14:paraId="1436490A" w14:textId="0E565B5A" w:rsidP="7523D2D4" w:rsidR="000319B0" w:rsidRDefault="00025F23">
      <w:pPr>
        <w:pStyle w:val="NormalWeb"/>
        <w:spacing w:after="160" w:afterAutospacing="0" w:before="0" w:beforeAutospacing="0"/>
        <w:jc w:val="both"/>
        <w:rPr>
          <w:rFonts w:asciiTheme="minorHAnsi" w:cstheme="minorBidi" w:hAnsiTheme="minorHAnsi"/>
          <w:sz w:val="20"/>
          <w:szCs w:val="20"/>
        </w:rPr>
      </w:pPr>
      <w:r w:rsidRPr="7523D2D4">
        <w:rPr>
          <w:rFonts w:asciiTheme="minorHAnsi" w:cstheme="minorBidi" w:hAnsiTheme="minorHAnsi"/>
          <w:sz w:val="20"/>
          <w:szCs w:val="20"/>
        </w:rPr>
        <w:t xml:space="preserve">Le </w:t>
      </w:r>
      <w:r w:rsidRPr="7523D2D4">
        <w:rPr>
          <w:rFonts w:asciiTheme="minorHAnsi" w:cstheme="minorBidi" w:hAnsiTheme="minorHAnsi"/>
          <w:b/>
          <w:bCs/>
          <w:color w:themeColor="accent1" w:val="4472C4"/>
          <w:sz w:val="20"/>
          <w:szCs w:val="20"/>
        </w:rPr>
        <w:t>Fonds pour une transition juste</w:t>
      </w:r>
      <w:r w:rsidR="00B534D7" w:rsidRPr="7523D2D4">
        <w:rPr>
          <w:rFonts w:asciiTheme="minorHAnsi" w:cstheme="minorBidi" w:hAnsiTheme="minorHAnsi"/>
          <w:b/>
          <w:bCs/>
          <w:color w:themeColor="accent1" w:val="4472C4"/>
          <w:sz w:val="20"/>
          <w:szCs w:val="20"/>
        </w:rPr>
        <w:t>,</w:t>
      </w:r>
      <w:r w:rsidR="002244E2" w:rsidRPr="7523D2D4">
        <w:rPr>
          <w:rFonts w:asciiTheme="minorHAnsi" w:cstheme="minorBidi" w:hAnsiTheme="minorHAnsi"/>
          <w:b/>
          <w:bCs/>
          <w:color w:themeColor="accent1" w:val="4472C4"/>
          <w:sz w:val="20"/>
          <w:szCs w:val="20"/>
        </w:rPr>
        <w:t xml:space="preserve"> FTJ</w:t>
      </w:r>
      <w:r w:rsidR="0028731F" w:rsidRPr="7523D2D4">
        <w:rPr>
          <w:rFonts w:asciiTheme="minorHAnsi" w:cstheme="minorBidi" w:hAnsiTheme="minorHAnsi"/>
          <w:color w:themeColor="accent1" w:val="4472C4"/>
          <w:sz w:val="20"/>
          <w:szCs w:val="20"/>
        </w:rPr>
        <w:t> </w:t>
      </w:r>
      <w:r w:rsidR="0028731F" w:rsidRPr="7523D2D4">
        <w:rPr>
          <w:rFonts w:asciiTheme="minorHAnsi" w:cstheme="minorBidi" w:hAnsiTheme="minorHAnsi"/>
          <w:sz w:val="20"/>
          <w:szCs w:val="20"/>
        </w:rPr>
        <w:t xml:space="preserve">: </w:t>
      </w:r>
      <w:r w:rsidRPr="7523D2D4">
        <w:rPr>
          <w:rFonts w:asciiTheme="minorHAnsi" w:cstheme="minorBidi" w:hAnsiTheme="minorHAnsi"/>
          <w:sz w:val="20"/>
          <w:szCs w:val="20"/>
        </w:rPr>
        <w:t xml:space="preserve">accompagne les régions les plus dépendantes aux </w:t>
      </w:r>
      <w:r w:rsidR="004F6FC5" w:rsidRPr="7523D2D4">
        <w:rPr>
          <w:rFonts w:asciiTheme="minorHAnsi" w:cstheme="minorBidi" w:hAnsiTheme="minorHAnsi"/>
          <w:sz w:val="20"/>
          <w:szCs w:val="20"/>
        </w:rPr>
        <w:t>é</w:t>
      </w:r>
      <w:r w:rsidRPr="7523D2D4">
        <w:rPr>
          <w:rFonts w:asciiTheme="minorHAnsi" w:cstheme="minorBidi" w:hAnsiTheme="minorHAnsi"/>
          <w:sz w:val="20"/>
          <w:szCs w:val="20"/>
        </w:rPr>
        <w:t>nergies fossiles</w:t>
      </w:r>
      <w:r w:rsidR="00B534D7" w:rsidRPr="7523D2D4">
        <w:rPr>
          <w:rFonts w:asciiTheme="minorHAnsi" w:cstheme="minorBidi" w:hAnsiTheme="minorHAnsi"/>
          <w:sz w:val="20"/>
          <w:szCs w:val="20"/>
        </w:rPr>
        <w:t xml:space="preserve"> </w:t>
      </w:r>
      <w:r w:rsidRPr="7523D2D4">
        <w:rPr>
          <w:rFonts w:asciiTheme="minorHAnsi" w:cstheme="minorBidi" w:hAnsiTheme="minorHAnsi"/>
          <w:sz w:val="20"/>
          <w:szCs w:val="20"/>
        </w:rPr>
        <w:t>dans l</w:t>
      </w:r>
      <w:r w:rsidR="0028731F" w:rsidRPr="7523D2D4">
        <w:rPr>
          <w:rFonts w:asciiTheme="minorHAnsi" w:cstheme="minorBidi" w:hAnsiTheme="minorHAnsi"/>
          <w:sz w:val="20"/>
          <w:szCs w:val="20"/>
        </w:rPr>
        <w:t>a</w:t>
      </w:r>
      <w:r w:rsidRPr="7523D2D4">
        <w:rPr>
          <w:rFonts w:asciiTheme="minorHAnsi" w:cstheme="minorBidi" w:hAnsiTheme="minorHAnsi"/>
          <w:sz w:val="20"/>
          <w:szCs w:val="20"/>
        </w:rPr>
        <w:t xml:space="preserve"> transition énergétique</w:t>
      </w:r>
      <w:r w:rsidR="0028731F" w:rsidRPr="7523D2D4">
        <w:rPr>
          <w:rFonts w:asciiTheme="minorHAnsi" w:cstheme="minorBidi" w:hAnsiTheme="minorHAnsi"/>
          <w:sz w:val="20"/>
          <w:szCs w:val="20"/>
        </w:rPr>
        <w:t>.</w:t>
      </w:r>
      <w:r w:rsidR="616F043C" w:rsidRPr="7523D2D4">
        <w:rPr>
          <w:rFonts w:asciiTheme="minorHAnsi" w:cstheme="minorBidi" w:hAnsiTheme="minorHAnsi"/>
          <w:sz w:val="20"/>
          <w:szCs w:val="20"/>
        </w:rPr>
        <w:t xml:space="preserve"> Seules 6 régions métropolitaines sont éligibles en France.</w:t>
      </w:r>
    </w:p>
    <w:p w14:paraId="29EBB121" w14:textId="42D6187E" w:rsidP="003600EB" w:rsidR="00EC11FD" w:rsidRDefault="00EC11FD" w:rsidRPr="00EC11FD">
      <w:pPr>
        <w:pStyle w:val="NormalWeb"/>
        <w:spacing w:after="160" w:afterAutospacing="0" w:before="0" w:beforeAutospacing="0"/>
        <w:jc w:val="right"/>
        <w:rPr>
          <w:rFonts w:asciiTheme="minorHAnsi" w:cstheme="minorHAnsi" w:hAnsiTheme="minorHAnsi"/>
          <w:sz w:val="18"/>
          <w:szCs w:val="18"/>
        </w:rPr>
      </w:pPr>
      <w:r w:rsidRPr="00EC11FD">
        <w:rPr>
          <w:rFonts w:asciiTheme="minorHAnsi" w:cstheme="minorHAnsi" w:hAnsiTheme="minorHAnsi"/>
          <w:sz w:val="18"/>
          <w:szCs w:val="18"/>
        </w:rPr>
        <w:t>Source : Compilation des auteurs à partir des éléments des programmes opérationnels des États membres</w:t>
      </w:r>
    </w:p>
    <w:p w14:paraId="6500CE91" w14:textId="3B433895" w:rsidP="482D865A" w:rsidR="00EC11FD" w:rsidRDefault="00AD3BFC">
      <w:pPr>
        <w:pStyle w:val="NormalWeb"/>
        <w:spacing w:after="160" w:afterAutospacing="0" w:before="0" w:beforeAutospacing="0"/>
        <w:jc w:val="both"/>
        <w:rPr>
          <w:rFonts w:asciiTheme="minorHAnsi" w:cstheme="minorBidi" w:hAnsiTheme="minorHAnsi"/>
          <w:sz w:val="20"/>
          <w:szCs w:val="20"/>
        </w:rPr>
      </w:pPr>
      <w:r>
        <w:rPr>
          <w:rFonts w:asciiTheme="minorHAnsi" w:cstheme="minorBidi" w:hAnsiTheme="minorHAnsi"/>
          <w:sz w:val="20"/>
          <w:szCs w:val="20"/>
        </w:rPr>
        <w:t xml:space="preserve">S’ajoutent à ces fonds </w:t>
      </w:r>
      <w:r w:rsidRPr="006C2598">
        <w:rPr>
          <w:rFonts w:asciiTheme="minorHAnsi" w:cstheme="minorBidi" w:hAnsiTheme="minorHAnsi"/>
          <w:b/>
          <w:bCs/>
          <w:sz w:val="20"/>
          <w:szCs w:val="20"/>
        </w:rPr>
        <w:t>des instruments complémentaires</w:t>
      </w:r>
      <w:r>
        <w:rPr>
          <w:rFonts w:asciiTheme="minorHAnsi" w:cstheme="minorBidi" w:hAnsiTheme="minorHAnsi"/>
          <w:sz w:val="20"/>
          <w:szCs w:val="20"/>
        </w:rPr>
        <w:t xml:space="preserve"> qui sont</w:t>
      </w:r>
    </w:p>
    <w:p w14:paraId="0B8940DA" w14:textId="2E5D30E8" w:rsidP="003600EB" w:rsidR="2FDC317A" w:rsidRDefault="2FDC317A">
      <w:pPr>
        <w:pStyle w:val="NormalWeb"/>
        <w:spacing w:after="160" w:afterAutospacing="0" w:before="0" w:beforeAutospacing="0"/>
        <w:jc w:val="both"/>
        <w:rPr>
          <w:rFonts w:asciiTheme="minorHAnsi" w:cstheme="minorBidi" w:hAnsiTheme="minorHAnsi"/>
          <w:sz w:val="20"/>
          <w:szCs w:val="20"/>
        </w:rPr>
      </w:pPr>
      <w:r w:rsidRPr="04C937DC">
        <w:rPr>
          <w:rFonts w:asciiTheme="minorHAnsi" w:cstheme="minorBidi" w:hAnsiTheme="minorHAnsi"/>
          <w:sz w:val="20"/>
          <w:szCs w:val="20"/>
        </w:rPr>
        <w:t xml:space="preserve">Le </w:t>
      </w:r>
      <w:r w:rsidRPr="006C2598">
        <w:rPr>
          <w:rFonts w:asciiTheme="minorHAnsi" w:cstheme="minorBidi" w:hAnsiTheme="minorHAnsi"/>
          <w:b/>
          <w:bCs/>
          <w:color w:themeColor="accent1" w:val="4472C4"/>
          <w:sz w:val="20"/>
          <w:szCs w:val="20"/>
        </w:rPr>
        <w:t>Fonds pour la sécurité intérieure, FSI</w:t>
      </w:r>
      <w:r w:rsidRPr="04C937DC">
        <w:rPr>
          <w:rFonts w:asciiTheme="minorHAnsi" w:cstheme="minorBidi" w:hAnsiTheme="minorHAnsi"/>
          <w:sz w:val="20"/>
          <w:szCs w:val="20"/>
        </w:rPr>
        <w:t xml:space="preserve"> : </w:t>
      </w:r>
      <w:r w:rsidR="776BA6E5" w:rsidRPr="04C937DC">
        <w:rPr>
          <w:rFonts w:asciiTheme="minorHAnsi" w:cstheme="minorBidi" w:hAnsiTheme="minorHAnsi"/>
          <w:sz w:val="20"/>
          <w:szCs w:val="20"/>
        </w:rPr>
        <w:t>contribue à assurer un niveau de sécurité élevé dans l’Union européenne</w:t>
      </w:r>
    </w:p>
    <w:p w14:paraId="2F92406B" w14:textId="18BE1CA5" w:rsidP="0074492D" w:rsidR="0074492D" w:rsidRDefault="25A21B87">
      <w:pPr>
        <w:pStyle w:val="NormalWeb"/>
        <w:spacing w:after="160" w:afterAutospacing="0" w:before="0" w:beforeAutospacing="0"/>
        <w:jc w:val="both"/>
        <w:rPr>
          <w:rFonts w:asciiTheme="minorHAnsi" w:cstheme="minorBidi" w:hAnsiTheme="minorHAnsi"/>
          <w:sz w:val="20"/>
          <w:szCs w:val="20"/>
        </w:rPr>
      </w:pPr>
      <w:r w:rsidRPr="006C2598">
        <w:rPr>
          <w:rFonts w:asciiTheme="minorHAnsi" w:cstheme="minorBidi" w:hAnsiTheme="minorHAnsi"/>
          <w:sz w:val="20"/>
          <w:szCs w:val="20"/>
        </w:rPr>
        <w:t xml:space="preserve">Le </w:t>
      </w:r>
      <w:r w:rsidRPr="0074492D">
        <w:rPr>
          <w:rFonts w:asciiTheme="minorHAnsi" w:cstheme="minorBidi" w:hAnsiTheme="minorHAnsi"/>
          <w:b/>
          <w:bCs/>
          <w:color w:themeColor="accent1" w:val="4472C4"/>
          <w:sz w:val="20"/>
          <w:szCs w:val="20"/>
        </w:rPr>
        <w:t>Fonds Asile Migration Intégration</w:t>
      </w:r>
      <w:r w:rsidR="74FF7A22" w:rsidRPr="0074492D">
        <w:rPr>
          <w:rFonts w:asciiTheme="minorHAnsi" w:cstheme="minorBidi" w:hAnsiTheme="minorHAnsi"/>
          <w:b/>
          <w:bCs/>
          <w:color w:themeColor="accent1" w:val="4472C4"/>
          <w:sz w:val="20"/>
          <w:szCs w:val="20"/>
        </w:rPr>
        <w:t>,</w:t>
      </w:r>
      <w:r w:rsidRPr="0074492D">
        <w:rPr>
          <w:rFonts w:asciiTheme="minorHAnsi" w:cstheme="minorBidi" w:hAnsiTheme="minorHAnsi"/>
          <w:b/>
          <w:bCs/>
          <w:color w:themeColor="accent1" w:val="4472C4"/>
          <w:sz w:val="20"/>
          <w:szCs w:val="20"/>
        </w:rPr>
        <w:t xml:space="preserve"> FAMI :</w:t>
      </w:r>
      <w:r w:rsidRPr="04C937DC">
        <w:rPr>
          <w:rFonts w:asciiTheme="minorHAnsi" w:cstheme="minorBidi" w:hAnsiTheme="minorHAnsi"/>
          <w:sz w:val="20"/>
          <w:szCs w:val="20"/>
        </w:rPr>
        <w:t xml:space="preserve"> </w:t>
      </w:r>
      <w:r w:rsidR="2DF6FAC6" w:rsidRPr="04C937DC">
        <w:rPr>
          <w:rFonts w:asciiTheme="minorHAnsi" w:cstheme="minorBidi" w:hAnsiTheme="minorHAnsi"/>
          <w:sz w:val="20"/>
          <w:szCs w:val="20"/>
        </w:rPr>
        <w:t>contribue à la gestion des flux migratoires, au renforcement et au développement de la politique commune d’asile, de prot</w:t>
      </w:r>
      <w:r w:rsidR="797CAC59" w:rsidRPr="04C937DC">
        <w:rPr>
          <w:rFonts w:asciiTheme="minorHAnsi" w:cstheme="minorBidi" w:hAnsiTheme="minorHAnsi"/>
          <w:sz w:val="20"/>
          <w:szCs w:val="20"/>
        </w:rPr>
        <w:t>e</w:t>
      </w:r>
      <w:r w:rsidR="2DF6FAC6" w:rsidRPr="04C937DC">
        <w:rPr>
          <w:rFonts w:asciiTheme="minorHAnsi" w:cstheme="minorBidi" w:hAnsiTheme="minorHAnsi"/>
          <w:sz w:val="20"/>
          <w:szCs w:val="20"/>
        </w:rPr>
        <w:t>ction subsidiaire et à la politique commune en matière d’immigratio</w:t>
      </w:r>
      <w:r w:rsidR="0074492D">
        <w:rPr>
          <w:rFonts w:asciiTheme="minorHAnsi" w:cstheme="minorBidi" w:hAnsiTheme="minorHAnsi"/>
          <w:sz w:val="20"/>
          <w:szCs w:val="20"/>
        </w:rPr>
        <w:t>n</w:t>
      </w:r>
    </w:p>
    <w:p w14:paraId="0D032E88" w14:textId="49E349C7" w:rsidP="0074492D" w:rsidR="000A2AC2" w:rsidRDefault="14DAB388" w:rsidRPr="006C2598">
      <w:pPr>
        <w:pStyle w:val="NormalWeb"/>
        <w:spacing w:after="160" w:afterAutospacing="0" w:before="0" w:beforeAutospacing="0"/>
        <w:jc w:val="both"/>
        <w:rPr>
          <w:rFonts w:asciiTheme="minorHAnsi" w:cstheme="minorBidi" w:hAnsiTheme="minorHAnsi"/>
          <w:sz w:val="20"/>
          <w:szCs w:val="20"/>
        </w:rPr>
      </w:pPr>
      <w:r w:rsidRPr="04C937DC">
        <w:rPr>
          <w:rFonts w:asciiTheme="minorHAnsi" w:cstheme="minorBidi" w:hAnsiTheme="minorHAnsi"/>
          <w:sz w:val="20"/>
          <w:szCs w:val="20"/>
        </w:rPr>
        <w:t>L’</w:t>
      </w:r>
      <w:r w:rsidR="3AFAF9CC" w:rsidRPr="0074492D">
        <w:rPr>
          <w:rFonts w:asciiTheme="minorHAnsi" w:cstheme="minorBidi" w:hAnsiTheme="minorHAnsi"/>
          <w:b/>
          <w:bCs/>
          <w:color w:themeColor="accent1" w:val="4472C4"/>
          <w:sz w:val="20"/>
          <w:szCs w:val="20"/>
        </w:rPr>
        <w:t>Instrument de soutien à la gestion des frontières et à la politique des visas, IGVF :</w:t>
      </w:r>
      <w:r w:rsidR="3AFAF9CC" w:rsidRPr="04C937DC">
        <w:rPr>
          <w:rFonts w:asciiTheme="minorHAnsi" w:cstheme="minorBidi" w:hAnsiTheme="minorHAnsi"/>
          <w:sz w:val="20"/>
          <w:szCs w:val="20"/>
        </w:rPr>
        <w:t xml:space="preserve"> </w:t>
      </w:r>
      <w:r w:rsidR="5BECC1F0" w:rsidRPr="006C2598">
        <w:rPr>
          <w:rFonts w:asciiTheme="minorHAnsi" w:cstheme="minorBidi" w:hAnsiTheme="minorHAnsi"/>
          <w:sz w:val="20"/>
          <w:szCs w:val="20"/>
        </w:rPr>
        <w:t>contribue à la politique commune en matière de visas et introduit des mesures protectrices pour les personnes vulnérables arrivant en Europe</w:t>
      </w:r>
    </w:p>
    <w:p w14:paraId="027565FF" w14:textId="77777777" w:rsidP="0074492D" w:rsidR="009D23CF" w:rsidRDefault="009D23CF" w:rsidRPr="0074492D">
      <w:pPr>
        <w:pStyle w:val="NormalWeb"/>
        <w:spacing w:after="160" w:afterAutospacing="0" w:before="0" w:beforeAutospacing="0"/>
        <w:jc w:val="both"/>
        <w:rPr>
          <w:rFonts w:asciiTheme="minorHAnsi" w:cstheme="minorBidi" w:hAnsiTheme="minorHAnsi"/>
          <w:sz w:val="20"/>
          <w:szCs w:val="20"/>
        </w:rPr>
      </w:pPr>
    </w:p>
    <w:p w14:paraId="48CACD2E" w14:textId="29767178" w:rsidP="00D45EB5" w:rsidR="00080DEE" w:rsidRDefault="000934B0" w:rsidRPr="00D45EB5">
      <w:pPr>
        <w:pStyle w:val="Titre2"/>
      </w:pPr>
      <w:bookmarkStart w:id="4" w:name="_Toc197448306"/>
      <w:r>
        <w:t>Les</w:t>
      </w:r>
      <w:r w:rsidR="00C24D93">
        <w:t xml:space="preserve"> </w:t>
      </w:r>
      <w:r w:rsidR="00080DEE">
        <w:t xml:space="preserve">fonds </w:t>
      </w:r>
      <w:r w:rsidR="00C24D93">
        <w:t>en gestion directe et indirecte</w:t>
      </w:r>
      <w:r w:rsidR="009D23CF">
        <w:t xml:space="preserve"> </w:t>
      </w:r>
      <w:r>
        <w:t xml:space="preserve">portent principalement sur </w:t>
      </w:r>
      <w:r w:rsidR="009D23CF">
        <w:t xml:space="preserve">des projets </w:t>
      </w:r>
      <w:r w:rsidR="3523BB62">
        <w:t xml:space="preserve">européens </w:t>
      </w:r>
      <w:r w:rsidR="009D23CF">
        <w:t>innovants ou de coopération</w:t>
      </w:r>
      <w:bookmarkEnd w:id="4"/>
      <w:r w:rsidR="009D23CF">
        <w:t xml:space="preserve"> </w:t>
      </w:r>
    </w:p>
    <w:p w14:paraId="684D06BE" w14:textId="7E807C1B" w:rsidP="0070583C" w:rsidR="0070583C" w:rsidRDefault="0070583C">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Les fonds en gestion directe et indirecte visent plutôt les </w:t>
      </w:r>
      <w:r w:rsidRPr="0070583C">
        <w:rPr>
          <w:rFonts w:asciiTheme="minorHAnsi" w:cstheme="minorHAnsi" w:hAnsiTheme="minorHAnsi"/>
          <w:b/>
          <w:bCs/>
          <w:color w:themeColor="accent1" w:val="4472C4"/>
          <w:sz w:val="20"/>
          <w:szCs w:val="20"/>
        </w:rPr>
        <w:t>projets innovants ou de coopération européens</w:t>
      </w:r>
    </w:p>
    <w:p w14:paraId="236DD759" w14:textId="2CE40803" w:rsidP="62E4F7E0" w:rsidR="0070583C" w:rsidRDefault="00306C05" w:rsidRPr="0070583C">
      <w:pPr>
        <w:pStyle w:val="Paragraphedeliste"/>
        <w:numPr>
          <w:ilvl w:val="1"/>
          <w:numId w:val="29"/>
        </w:numPr>
        <w:spacing w:after="100" w:before="100" w:beforeAutospacing="1"/>
        <w:ind w:hanging="284" w:left="284"/>
        <w:jc w:val="both"/>
        <w:rPr>
          <w:rFonts w:asciiTheme="minorHAnsi" w:cstheme="minorBidi" w:hAnsiTheme="minorHAnsi"/>
          <w:color w:themeColor="accent1" w:val="4472C4"/>
          <w:sz w:val="20"/>
          <w:szCs w:val="20"/>
        </w:rPr>
      </w:pPr>
      <w:r>
        <w:rPr>
          <w:rFonts w:asciiTheme="minorHAnsi" w:cstheme="minorBidi" w:hAnsiTheme="minorHAnsi"/>
          <w:sz w:val="20"/>
          <w:szCs w:val="20"/>
        </w:rPr>
        <w:t xml:space="preserve">Ces </w:t>
      </w:r>
      <w:r w:rsidR="00080DEE" w:rsidRPr="62E4F7E0">
        <w:rPr>
          <w:rFonts w:asciiTheme="minorHAnsi" w:cstheme="minorBidi" w:hAnsiTheme="minorHAnsi"/>
          <w:sz w:val="20"/>
          <w:szCs w:val="20"/>
        </w:rPr>
        <w:t>fonds sont</w:t>
      </w:r>
      <w:r w:rsidR="00602B16" w:rsidRPr="62E4F7E0">
        <w:rPr>
          <w:rFonts w:asciiTheme="minorHAnsi" w:cstheme="minorBidi" w:hAnsiTheme="minorHAnsi"/>
          <w:sz w:val="20"/>
          <w:szCs w:val="20"/>
        </w:rPr>
        <w:t xml:space="preserve"> </w:t>
      </w:r>
      <w:r w:rsidR="00E04786" w:rsidRPr="62E4F7E0">
        <w:rPr>
          <w:rFonts w:asciiTheme="minorHAnsi" w:cstheme="minorBidi" w:hAnsiTheme="minorHAnsi"/>
          <w:sz w:val="20"/>
          <w:szCs w:val="20"/>
        </w:rPr>
        <w:t xml:space="preserve">gérés </w:t>
      </w:r>
      <w:r w:rsidR="00602B16" w:rsidRPr="62E4F7E0">
        <w:rPr>
          <w:rFonts w:asciiTheme="minorHAnsi" w:cstheme="minorBidi" w:hAnsiTheme="minorHAnsi"/>
          <w:sz w:val="20"/>
          <w:szCs w:val="20"/>
        </w:rPr>
        <w:t>soit</w:t>
      </w:r>
      <w:r w:rsidR="00080DEE" w:rsidRPr="62E4F7E0">
        <w:rPr>
          <w:rFonts w:asciiTheme="minorHAnsi" w:cstheme="minorBidi" w:hAnsiTheme="minorHAnsi"/>
          <w:sz w:val="20"/>
          <w:szCs w:val="20"/>
        </w:rPr>
        <w:t xml:space="preserve"> </w:t>
      </w:r>
      <w:r w:rsidR="00080DEE" w:rsidRPr="62E4F7E0">
        <w:rPr>
          <w:rFonts w:asciiTheme="minorHAnsi" w:cstheme="minorBidi" w:hAnsiTheme="minorHAnsi"/>
          <w:b/>
          <w:bCs/>
          <w:color w:themeColor="accent1" w:val="4472C4"/>
          <w:sz w:val="20"/>
          <w:szCs w:val="20"/>
        </w:rPr>
        <w:t>directement gérés par la Commission européenne</w:t>
      </w:r>
      <w:r w:rsidR="00174B33" w:rsidRPr="62E4F7E0">
        <w:rPr>
          <w:rFonts w:asciiTheme="minorHAnsi" w:cstheme="minorBidi" w:hAnsiTheme="minorHAnsi"/>
          <w:b/>
          <w:bCs/>
          <w:color w:themeColor="accent1" w:val="4472C4"/>
          <w:sz w:val="20"/>
          <w:szCs w:val="20"/>
        </w:rPr>
        <w:t xml:space="preserve"> à travers ses agences exécutives</w:t>
      </w:r>
      <w:r w:rsidR="002244E2" w:rsidRPr="62E4F7E0">
        <w:rPr>
          <w:rFonts w:asciiTheme="minorHAnsi" w:cstheme="minorBidi" w:hAnsiTheme="minorHAnsi"/>
          <w:b/>
          <w:bCs/>
          <w:color w:themeColor="accent1" w:val="4472C4"/>
          <w:sz w:val="20"/>
          <w:szCs w:val="20"/>
        </w:rPr>
        <w:t xml:space="preserve"> </w:t>
      </w:r>
      <w:r w:rsidR="002244E2" w:rsidRPr="62E4F7E0">
        <w:rPr>
          <w:rFonts w:asciiTheme="minorHAnsi" w:cstheme="minorBidi" w:hAnsiTheme="minorHAnsi"/>
          <w:sz w:val="20"/>
          <w:szCs w:val="20"/>
        </w:rPr>
        <w:t>–</w:t>
      </w:r>
      <w:r w:rsidR="002244E2" w:rsidRPr="62E4F7E0">
        <w:rPr>
          <w:rFonts w:asciiTheme="minorHAnsi" w:cstheme="minorBidi" w:hAnsiTheme="minorHAnsi"/>
          <w:b/>
          <w:bCs/>
          <w:sz w:val="20"/>
          <w:szCs w:val="20"/>
        </w:rPr>
        <w:t xml:space="preserve"> </w:t>
      </w:r>
      <w:r w:rsidR="00602B16" w:rsidRPr="62E4F7E0">
        <w:rPr>
          <w:rFonts w:asciiTheme="minorHAnsi" w:cstheme="minorBidi" w:hAnsiTheme="minorHAnsi"/>
          <w:sz w:val="20"/>
          <w:szCs w:val="20"/>
        </w:rPr>
        <w:t>on parle alors de</w:t>
      </w:r>
      <w:r w:rsidR="00602B16" w:rsidRPr="62E4F7E0">
        <w:rPr>
          <w:rFonts w:asciiTheme="minorHAnsi" w:cstheme="minorBidi" w:hAnsiTheme="minorHAnsi"/>
          <w:b/>
          <w:bCs/>
          <w:sz w:val="20"/>
          <w:szCs w:val="20"/>
        </w:rPr>
        <w:t xml:space="preserve"> </w:t>
      </w:r>
      <w:r w:rsidR="002244E2" w:rsidRPr="62E4F7E0">
        <w:rPr>
          <w:rFonts w:asciiTheme="minorHAnsi" w:cstheme="minorBidi" w:hAnsiTheme="minorHAnsi"/>
          <w:sz w:val="20"/>
          <w:szCs w:val="20"/>
        </w:rPr>
        <w:t>gestion directe –</w:t>
      </w:r>
      <w:r w:rsidR="000319B0" w:rsidRPr="62E4F7E0">
        <w:rPr>
          <w:rFonts w:asciiTheme="minorHAnsi" w:cstheme="minorBidi" w:hAnsiTheme="minorHAnsi"/>
          <w:color w:themeColor="accent1" w:val="4472C4"/>
          <w:sz w:val="20"/>
          <w:szCs w:val="20"/>
        </w:rPr>
        <w:t xml:space="preserve"> </w:t>
      </w:r>
      <w:r w:rsidR="00E04786" w:rsidRPr="62E4F7E0">
        <w:rPr>
          <w:rFonts w:asciiTheme="minorHAnsi" w:cstheme="minorBidi" w:hAnsiTheme="minorHAnsi"/>
          <w:sz w:val="20"/>
          <w:szCs w:val="20"/>
        </w:rPr>
        <w:t xml:space="preserve">soit </w:t>
      </w:r>
      <w:r w:rsidR="00602B16" w:rsidRPr="62E4F7E0">
        <w:rPr>
          <w:rFonts w:asciiTheme="minorHAnsi" w:cstheme="minorBidi" w:hAnsiTheme="minorHAnsi"/>
          <w:sz w:val="20"/>
          <w:szCs w:val="20"/>
        </w:rPr>
        <w:t>par des</w:t>
      </w:r>
      <w:r w:rsidR="00602B16" w:rsidRPr="62E4F7E0">
        <w:rPr>
          <w:rFonts w:asciiTheme="minorHAnsi" w:cstheme="minorBidi" w:hAnsiTheme="minorHAnsi"/>
          <w:b/>
          <w:bCs/>
          <w:sz w:val="20"/>
          <w:szCs w:val="20"/>
        </w:rPr>
        <w:t xml:space="preserve"> </w:t>
      </w:r>
      <w:r w:rsidR="00602B16" w:rsidRPr="62E4F7E0">
        <w:rPr>
          <w:rFonts w:asciiTheme="minorHAnsi" w:cstheme="minorBidi" w:hAnsiTheme="minorHAnsi"/>
          <w:b/>
          <w:bCs/>
          <w:color w:themeColor="accent1" w:val="4472C4"/>
          <w:sz w:val="20"/>
          <w:szCs w:val="20"/>
        </w:rPr>
        <w:t>organisations partenaires ou d’autres entités internes ou externes à l’Union</w:t>
      </w:r>
      <w:r w:rsidR="00421962" w:rsidRPr="62E4F7E0">
        <w:rPr>
          <w:rFonts w:asciiTheme="minorHAnsi" w:cstheme="minorBidi" w:hAnsiTheme="minorHAnsi"/>
          <w:b/>
          <w:bCs/>
          <w:color w:themeColor="accent1" w:val="4472C4"/>
          <w:sz w:val="20"/>
          <w:szCs w:val="20"/>
        </w:rPr>
        <w:t xml:space="preserve"> européenne</w:t>
      </w:r>
      <w:r w:rsidR="002244E2" w:rsidRPr="62E4F7E0">
        <w:rPr>
          <w:rFonts w:asciiTheme="minorHAnsi" w:cstheme="minorBidi" w:hAnsiTheme="minorHAnsi"/>
          <w:b/>
          <w:bCs/>
          <w:color w:themeColor="accent1" w:val="4472C4"/>
          <w:sz w:val="20"/>
          <w:szCs w:val="20"/>
        </w:rPr>
        <w:t xml:space="preserve"> </w:t>
      </w:r>
      <w:r w:rsidR="002244E2" w:rsidRPr="62E4F7E0">
        <w:rPr>
          <w:rFonts w:asciiTheme="minorHAnsi" w:cstheme="minorBidi" w:hAnsiTheme="minorHAnsi"/>
          <w:sz w:val="20"/>
          <w:szCs w:val="20"/>
        </w:rPr>
        <w:t>–</w:t>
      </w:r>
      <w:r w:rsidR="002244E2" w:rsidRPr="62E4F7E0">
        <w:rPr>
          <w:rFonts w:asciiTheme="minorHAnsi" w:cstheme="minorBidi" w:hAnsiTheme="minorHAnsi"/>
          <w:b/>
          <w:bCs/>
          <w:color w:themeColor="accent1" w:val="4472C4"/>
          <w:sz w:val="20"/>
          <w:szCs w:val="20"/>
        </w:rPr>
        <w:t xml:space="preserve"> </w:t>
      </w:r>
      <w:r w:rsidR="00602B16" w:rsidRPr="62E4F7E0">
        <w:rPr>
          <w:rFonts w:asciiTheme="minorHAnsi" w:cstheme="minorBidi" w:hAnsiTheme="minorHAnsi"/>
          <w:sz w:val="20"/>
          <w:szCs w:val="20"/>
        </w:rPr>
        <w:t>il s’agit dans ce cas de</w:t>
      </w:r>
      <w:r w:rsidR="00602B16" w:rsidRPr="62E4F7E0">
        <w:rPr>
          <w:rFonts w:asciiTheme="minorHAnsi" w:cstheme="minorBidi" w:hAnsiTheme="minorHAnsi"/>
          <w:b/>
          <w:bCs/>
          <w:sz w:val="20"/>
          <w:szCs w:val="20"/>
        </w:rPr>
        <w:t xml:space="preserve"> </w:t>
      </w:r>
      <w:r w:rsidR="002244E2" w:rsidRPr="62E4F7E0">
        <w:rPr>
          <w:rFonts w:asciiTheme="minorHAnsi" w:cstheme="minorBidi" w:hAnsiTheme="minorHAnsi"/>
          <w:sz w:val="20"/>
          <w:szCs w:val="20"/>
        </w:rPr>
        <w:t>gestion indirecte</w:t>
      </w:r>
      <w:r w:rsidR="00080DEE" w:rsidRPr="62E4F7E0">
        <w:rPr>
          <w:rFonts w:asciiTheme="minorHAnsi" w:cstheme="minorBidi" w:hAnsiTheme="minorHAnsi"/>
          <w:sz w:val="20"/>
          <w:szCs w:val="20"/>
        </w:rPr>
        <w:t>.</w:t>
      </w:r>
      <w:r w:rsidR="00E04786" w:rsidRPr="62E4F7E0">
        <w:rPr>
          <w:rFonts w:asciiTheme="minorHAnsi" w:cstheme="minorBidi" w:hAnsiTheme="minorHAnsi"/>
          <w:sz w:val="20"/>
          <w:szCs w:val="20"/>
        </w:rPr>
        <w:t xml:space="preserve"> </w:t>
      </w:r>
      <w:r w:rsidR="000C0797" w:rsidRPr="62E4F7E0">
        <w:rPr>
          <w:rFonts w:asciiTheme="minorHAnsi" w:cstheme="minorBidi" w:hAnsiTheme="minorHAnsi"/>
          <w:sz w:val="20"/>
          <w:szCs w:val="20"/>
        </w:rPr>
        <w:t>On les appelle également « fonds horizontaux »</w:t>
      </w:r>
      <w:r w:rsidR="00333E70" w:rsidRPr="62E4F7E0">
        <w:rPr>
          <w:rFonts w:asciiTheme="minorHAnsi" w:cstheme="minorBidi" w:hAnsiTheme="minorHAnsi"/>
          <w:sz w:val="20"/>
          <w:szCs w:val="20"/>
        </w:rPr>
        <w:t xml:space="preserve"> ou</w:t>
      </w:r>
      <w:r w:rsidR="0E73C2EE" w:rsidRPr="62E4F7E0">
        <w:rPr>
          <w:rFonts w:asciiTheme="minorHAnsi" w:cstheme="minorBidi" w:hAnsiTheme="minorHAnsi"/>
          <w:sz w:val="20"/>
          <w:szCs w:val="20"/>
        </w:rPr>
        <w:t xml:space="preserve"> même</w:t>
      </w:r>
      <w:r w:rsidR="00333E70" w:rsidRPr="62E4F7E0">
        <w:rPr>
          <w:rFonts w:asciiTheme="minorHAnsi" w:cstheme="minorBidi" w:hAnsiTheme="minorHAnsi"/>
          <w:sz w:val="20"/>
          <w:szCs w:val="20"/>
        </w:rPr>
        <w:t xml:space="preserve"> « fonds compétitifs »</w:t>
      </w:r>
    </w:p>
    <w:p w14:paraId="1F4DB8E2" w14:textId="4C50B4FD" w:rsidP="24C865B3" w:rsidR="00D6131E" w:rsidRDefault="00602B16" w:rsidRPr="00807EBF">
      <w:pPr>
        <w:pStyle w:val="Paragraphedeliste"/>
        <w:numPr>
          <w:ilvl w:val="1"/>
          <w:numId w:val="29"/>
        </w:numPr>
        <w:spacing w:after="100" w:before="100" w:beforeAutospacing="1"/>
        <w:ind w:hanging="284" w:left="284"/>
        <w:jc w:val="both"/>
        <w:rPr>
          <w:rFonts w:asciiTheme="minorHAnsi" w:cstheme="minorBidi" w:hAnsiTheme="minorHAnsi"/>
          <w:color w:themeColor="accent1" w:val="4472C4"/>
          <w:sz w:val="20"/>
          <w:szCs w:val="20"/>
        </w:rPr>
      </w:pPr>
      <w:r w:rsidRPr="24C865B3">
        <w:rPr>
          <w:rFonts w:asciiTheme="minorHAnsi" w:cstheme="minorBidi" w:hAnsiTheme="minorHAnsi"/>
          <w:sz w:val="20"/>
          <w:szCs w:val="20"/>
        </w:rPr>
        <w:t xml:space="preserve">Ces fonds </w:t>
      </w:r>
      <w:r w:rsidR="00080DEE" w:rsidRPr="24C865B3">
        <w:rPr>
          <w:rFonts w:asciiTheme="minorHAnsi" w:cstheme="minorBidi" w:hAnsiTheme="minorHAnsi"/>
          <w:sz w:val="20"/>
          <w:szCs w:val="20"/>
        </w:rPr>
        <w:t xml:space="preserve">fonctionnent </w:t>
      </w:r>
      <w:r w:rsidR="00174B33" w:rsidRPr="24C865B3">
        <w:rPr>
          <w:rFonts w:asciiTheme="minorHAnsi" w:cstheme="minorBidi" w:hAnsiTheme="minorHAnsi"/>
          <w:sz w:val="20"/>
          <w:szCs w:val="20"/>
        </w:rPr>
        <w:t xml:space="preserve">le plus souvent </w:t>
      </w:r>
      <w:r w:rsidR="00080DEE" w:rsidRPr="24C865B3">
        <w:rPr>
          <w:rFonts w:asciiTheme="minorHAnsi" w:cstheme="minorBidi" w:hAnsiTheme="minorHAnsi"/>
          <w:sz w:val="20"/>
          <w:szCs w:val="20"/>
        </w:rPr>
        <w:t xml:space="preserve">par </w:t>
      </w:r>
      <w:r w:rsidR="00080DEE" w:rsidRPr="24C865B3">
        <w:rPr>
          <w:rFonts w:asciiTheme="minorHAnsi" w:cstheme="minorBidi" w:hAnsiTheme="minorHAnsi"/>
          <w:b/>
          <w:bCs/>
          <w:color w:themeColor="accent1" w:val="4472C4"/>
          <w:sz w:val="20"/>
          <w:szCs w:val="20"/>
        </w:rPr>
        <w:t>appels à projet</w:t>
      </w:r>
      <w:r w:rsidR="003C4C8F" w:rsidRPr="24C865B3">
        <w:rPr>
          <w:rFonts w:asciiTheme="minorHAnsi" w:cstheme="minorBidi" w:hAnsiTheme="minorHAnsi"/>
          <w:b/>
          <w:bCs/>
          <w:color w:themeColor="accent1" w:val="4472C4"/>
          <w:sz w:val="20"/>
          <w:szCs w:val="20"/>
        </w:rPr>
        <w:t xml:space="preserve"> compétitifs</w:t>
      </w:r>
      <w:r w:rsidR="00080DEE" w:rsidRPr="24C865B3">
        <w:rPr>
          <w:rFonts w:asciiTheme="minorHAnsi" w:cstheme="minorBidi" w:hAnsiTheme="minorHAnsi"/>
          <w:sz w:val="20"/>
          <w:szCs w:val="20"/>
        </w:rPr>
        <w:t xml:space="preserve"> et visent à soutenir des projets </w:t>
      </w:r>
      <w:r w:rsidR="00E04786" w:rsidRPr="24C865B3">
        <w:rPr>
          <w:rFonts w:asciiTheme="minorHAnsi" w:cstheme="minorBidi" w:hAnsiTheme="minorHAnsi"/>
          <w:sz w:val="20"/>
          <w:szCs w:val="20"/>
        </w:rPr>
        <w:t xml:space="preserve">sur des thèmes spécifiques, </w:t>
      </w:r>
      <w:r w:rsidR="00080DEE" w:rsidRPr="24C865B3">
        <w:rPr>
          <w:rFonts w:asciiTheme="minorHAnsi" w:cstheme="minorBidi" w:hAnsiTheme="minorHAnsi"/>
          <w:sz w:val="20"/>
          <w:szCs w:val="20"/>
        </w:rPr>
        <w:t>particulièrement innovants</w:t>
      </w:r>
      <w:r w:rsidR="00E04786" w:rsidRPr="24C865B3">
        <w:rPr>
          <w:rFonts w:asciiTheme="minorHAnsi" w:cstheme="minorBidi" w:hAnsiTheme="minorHAnsi"/>
          <w:sz w:val="20"/>
          <w:szCs w:val="20"/>
        </w:rPr>
        <w:t xml:space="preserve"> et</w:t>
      </w:r>
      <w:r w:rsidR="00080DEE" w:rsidRPr="24C865B3">
        <w:rPr>
          <w:rFonts w:asciiTheme="minorHAnsi" w:cstheme="minorBidi" w:hAnsiTheme="minorHAnsi"/>
          <w:sz w:val="20"/>
          <w:szCs w:val="20"/>
        </w:rPr>
        <w:t xml:space="preserve"> </w:t>
      </w:r>
      <w:r w:rsidR="00E04786" w:rsidRPr="24C865B3">
        <w:rPr>
          <w:rFonts w:asciiTheme="minorHAnsi" w:cstheme="minorBidi" w:hAnsiTheme="minorHAnsi"/>
          <w:sz w:val="20"/>
          <w:szCs w:val="20"/>
        </w:rPr>
        <w:t xml:space="preserve">réplicables </w:t>
      </w:r>
      <w:r w:rsidR="00080DEE" w:rsidRPr="24C865B3">
        <w:rPr>
          <w:rFonts w:asciiTheme="minorHAnsi" w:cstheme="minorBidi" w:hAnsiTheme="minorHAnsi"/>
          <w:sz w:val="20"/>
          <w:szCs w:val="20"/>
        </w:rPr>
        <w:t xml:space="preserve">dans d'autres pays européens. Ils peuvent </w:t>
      </w:r>
      <w:r w:rsidR="00080DEE" w:rsidRPr="24C865B3">
        <w:rPr>
          <w:rFonts w:asciiTheme="minorHAnsi" w:cstheme="minorBidi" w:hAnsiTheme="minorHAnsi"/>
          <w:sz w:val="20"/>
          <w:szCs w:val="20"/>
        </w:rPr>
        <w:lastRenderedPageBreak/>
        <w:t>également financer des</w:t>
      </w:r>
      <w:r w:rsidR="00174B33" w:rsidRPr="24C865B3">
        <w:rPr>
          <w:rFonts w:asciiTheme="minorHAnsi" w:cstheme="minorBidi" w:hAnsiTheme="minorHAnsi"/>
          <w:sz w:val="20"/>
          <w:szCs w:val="20"/>
        </w:rPr>
        <w:t xml:space="preserve"> projets d’infrastructures</w:t>
      </w:r>
      <w:r w:rsidR="40E112A7" w:rsidRPr="24C865B3">
        <w:rPr>
          <w:rFonts w:asciiTheme="minorHAnsi" w:cstheme="minorBidi" w:hAnsiTheme="minorHAnsi"/>
          <w:sz w:val="20"/>
          <w:szCs w:val="20"/>
        </w:rPr>
        <w:t>,</w:t>
      </w:r>
      <w:r w:rsidR="00174B33" w:rsidRPr="24C865B3">
        <w:rPr>
          <w:rFonts w:asciiTheme="minorHAnsi" w:cstheme="minorBidi" w:hAnsiTheme="minorHAnsi"/>
          <w:sz w:val="20"/>
          <w:szCs w:val="20"/>
        </w:rPr>
        <w:t xml:space="preserve"> </w:t>
      </w:r>
      <w:r w:rsidR="5E197F8F" w:rsidRPr="24C865B3">
        <w:rPr>
          <w:rFonts w:asciiTheme="minorHAnsi" w:cstheme="minorBidi" w:hAnsiTheme="minorHAnsi"/>
          <w:sz w:val="20"/>
          <w:szCs w:val="20"/>
        </w:rPr>
        <w:t xml:space="preserve">des </w:t>
      </w:r>
      <w:r w:rsidR="00174B33" w:rsidRPr="24C865B3">
        <w:rPr>
          <w:rFonts w:asciiTheme="minorHAnsi" w:cstheme="minorBidi" w:hAnsiTheme="minorHAnsi"/>
          <w:sz w:val="20"/>
          <w:szCs w:val="20"/>
        </w:rPr>
        <w:t>équipements stratégiques ou des</w:t>
      </w:r>
      <w:r w:rsidR="00080DEE" w:rsidRPr="24C865B3">
        <w:rPr>
          <w:rFonts w:asciiTheme="minorHAnsi" w:cstheme="minorBidi" w:hAnsiTheme="minorHAnsi"/>
          <w:sz w:val="20"/>
          <w:szCs w:val="20"/>
        </w:rPr>
        <w:t xml:space="preserve"> actions de coopération entre acteurs locaux européens</w:t>
      </w:r>
    </w:p>
    <w:p w14:paraId="6ADC3569" w14:textId="236D7EC1" w:rsidP="7FF3EB7D" w:rsidR="00174B33" w:rsidRDefault="00174B33" w:rsidRPr="00807EBF">
      <w:pPr>
        <w:pStyle w:val="Paragraphedeliste"/>
        <w:numPr>
          <w:ilvl w:val="1"/>
          <w:numId w:val="29"/>
        </w:numPr>
        <w:spacing w:after="100" w:before="100" w:beforeAutospacing="1"/>
        <w:ind w:hanging="284" w:left="284"/>
        <w:jc w:val="both"/>
        <w:rPr>
          <w:rFonts w:asciiTheme="minorHAnsi" w:cstheme="minorBidi" w:hAnsiTheme="minorHAnsi"/>
          <w:color w:themeColor="accent1" w:val="4472C4"/>
          <w:sz w:val="20"/>
          <w:szCs w:val="20"/>
        </w:rPr>
      </w:pPr>
      <w:r w:rsidRPr="7FF3EB7D">
        <w:rPr>
          <w:rFonts w:asciiTheme="minorHAnsi" w:cstheme="minorBidi" w:hAnsiTheme="minorHAnsi"/>
          <w:sz w:val="20"/>
          <w:szCs w:val="20"/>
        </w:rPr>
        <w:t xml:space="preserve">Ils peuvent aussi </w:t>
      </w:r>
      <w:r w:rsidR="4309234B" w:rsidRPr="7FF3EB7D">
        <w:rPr>
          <w:rFonts w:asciiTheme="minorHAnsi" w:cstheme="minorBidi" w:hAnsiTheme="minorHAnsi"/>
          <w:sz w:val="20"/>
          <w:szCs w:val="20"/>
        </w:rPr>
        <w:t xml:space="preserve">être utilisés de manière indirecte, </w:t>
      </w:r>
      <w:r w:rsidR="4EDB4225" w:rsidRPr="7FF3EB7D">
        <w:rPr>
          <w:rFonts w:asciiTheme="minorHAnsi" w:cstheme="minorBidi" w:hAnsiTheme="minorHAnsi"/>
          <w:sz w:val="20"/>
          <w:szCs w:val="20"/>
        </w:rPr>
        <w:t xml:space="preserve">grâce aux possibilités de </w:t>
      </w:r>
      <w:r w:rsidRPr="7FF3EB7D">
        <w:rPr>
          <w:rFonts w:asciiTheme="minorHAnsi" w:cstheme="minorBidi" w:hAnsiTheme="minorHAnsi"/>
          <w:b/>
          <w:bCs/>
          <w:color w:themeColor="accent1" w:val="4472C4"/>
          <w:sz w:val="20"/>
          <w:szCs w:val="20"/>
        </w:rPr>
        <w:t>financement en cascade</w:t>
      </w:r>
      <w:r w:rsidRPr="7FF3EB7D">
        <w:rPr>
          <w:rFonts w:asciiTheme="minorHAnsi" w:cstheme="minorBidi" w:hAnsiTheme="minorHAnsi"/>
          <w:color w:themeColor="accent1" w:val="4472C4"/>
          <w:sz w:val="20"/>
          <w:szCs w:val="20"/>
        </w:rPr>
        <w:t xml:space="preserve"> </w:t>
      </w:r>
      <w:r w:rsidRPr="7FF3EB7D">
        <w:rPr>
          <w:rFonts w:asciiTheme="minorHAnsi" w:cstheme="minorBidi" w:hAnsiTheme="minorHAnsi"/>
          <w:sz w:val="20"/>
          <w:szCs w:val="20"/>
        </w:rPr>
        <w:t xml:space="preserve">ou « Financial support to </w:t>
      </w:r>
      <w:proofErr w:type="spellStart"/>
      <w:r w:rsidRPr="7FF3EB7D">
        <w:rPr>
          <w:rFonts w:asciiTheme="minorHAnsi" w:cstheme="minorBidi" w:hAnsiTheme="minorHAnsi"/>
          <w:sz w:val="20"/>
          <w:szCs w:val="20"/>
        </w:rPr>
        <w:t>third</w:t>
      </w:r>
      <w:proofErr w:type="spellEnd"/>
      <w:r w:rsidRPr="7FF3EB7D">
        <w:rPr>
          <w:rFonts w:asciiTheme="minorHAnsi" w:cstheme="minorBidi" w:hAnsiTheme="minorHAnsi"/>
          <w:sz w:val="20"/>
          <w:szCs w:val="20"/>
        </w:rPr>
        <w:t xml:space="preserve"> parties », qui permet</w:t>
      </w:r>
      <w:r w:rsidR="53805D9C" w:rsidRPr="7FF3EB7D">
        <w:rPr>
          <w:rFonts w:asciiTheme="minorHAnsi" w:cstheme="minorBidi" w:hAnsiTheme="minorHAnsi"/>
          <w:sz w:val="20"/>
          <w:szCs w:val="20"/>
        </w:rPr>
        <w:t>tent</w:t>
      </w:r>
      <w:r w:rsidRPr="7FF3EB7D">
        <w:rPr>
          <w:rFonts w:asciiTheme="minorHAnsi" w:cstheme="minorBidi" w:hAnsiTheme="minorHAnsi"/>
          <w:sz w:val="20"/>
          <w:szCs w:val="20"/>
        </w:rPr>
        <w:t xml:space="preserve"> à des bénéficiaires de projets européens</w:t>
      </w:r>
      <w:r w:rsidR="00AC1D02" w:rsidRPr="7FF3EB7D">
        <w:rPr>
          <w:rFonts w:asciiTheme="minorHAnsi" w:cstheme="minorBidi" w:hAnsiTheme="minorHAnsi"/>
          <w:sz w:val="20"/>
          <w:szCs w:val="20"/>
        </w:rPr>
        <w:t xml:space="preserve"> tels que</w:t>
      </w:r>
      <w:r w:rsidR="00D6131E" w:rsidRPr="7FF3EB7D">
        <w:rPr>
          <w:rFonts w:asciiTheme="minorHAnsi" w:cstheme="minorBidi" w:hAnsiTheme="minorHAnsi"/>
          <w:sz w:val="20"/>
          <w:szCs w:val="20"/>
        </w:rPr>
        <w:t xml:space="preserve"> </w:t>
      </w:r>
      <w:r w:rsidR="00AC1D02" w:rsidRPr="7FF3EB7D">
        <w:rPr>
          <w:rFonts w:asciiTheme="minorHAnsi" w:cstheme="minorBidi" w:hAnsiTheme="minorHAnsi"/>
          <w:sz w:val="20"/>
          <w:szCs w:val="20"/>
        </w:rPr>
        <w:t>des pôles de compétitivité</w:t>
      </w:r>
      <w:r w:rsidRPr="7FF3EB7D">
        <w:rPr>
          <w:rFonts w:asciiTheme="minorHAnsi" w:cstheme="minorBidi" w:hAnsiTheme="minorHAnsi"/>
          <w:sz w:val="20"/>
          <w:szCs w:val="20"/>
        </w:rPr>
        <w:t xml:space="preserve"> d'octroyer une partie du financement</w:t>
      </w:r>
      <w:r w:rsidR="47D971A4" w:rsidRPr="7FF3EB7D">
        <w:rPr>
          <w:rFonts w:asciiTheme="minorHAnsi" w:cstheme="minorBidi" w:hAnsiTheme="minorHAnsi"/>
          <w:sz w:val="20"/>
          <w:szCs w:val="20"/>
        </w:rPr>
        <w:t xml:space="preserve"> qu’ils ont reçu</w:t>
      </w:r>
      <w:r w:rsidRPr="7FF3EB7D">
        <w:rPr>
          <w:rFonts w:asciiTheme="minorHAnsi" w:cstheme="minorBidi" w:hAnsiTheme="minorHAnsi"/>
          <w:sz w:val="20"/>
          <w:szCs w:val="20"/>
        </w:rPr>
        <w:t xml:space="preserve"> à des parties tierces</w:t>
      </w:r>
    </w:p>
    <w:p w14:paraId="1645A6A2" w14:textId="77777777" w:rsidP="003600EB" w:rsidR="003600EB" w:rsidRDefault="004D154A" w:rsidRPr="003600EB">
      <w:pPr>
        <w:pStyle w:val="Paragraphedeliste"/>
        <w:numPr>
          <w:ilvl w:val="1"/>
          <w:numId w:val="29"/>
        </w:numPr>
        <w:spacing w:after="100" w:before="100" w:beforeAutospacing="1"/>
        <w:ind w:hanging="284" w:left="284"/>
        <w:contextualSpacing w:val="0"/>
        <w:jc w:val="both"/>
        <w:rPr>
          <w:rFonts w:asciiTheme="minorHAnsi" w:cstheme="minorHAnsi" w:hAnsiTheme="minorHAnsi"/>
          <w:color w:themeColor="accent1" w:val="4472C4"/>
          <w:sz w:val="20"/>
          <w:szCs w:val="20"/>
        </w:rPr>
      </w:pPr>
      <w:r w:rsidRPr="0070583C">
        <w:rPr>
          <w:rFonts w:asciiTheme="minorHAnsi" w:cstheme="minorHAnsi" w:hAnsiTheme="minorHAnsi"/>
          <w:sz w:val="20"/>
          <w:szCs w:val="20"/>
        </w:rPr>
        <w:t>L</w:t>
      </w:r>
      <w:r w:rsidR="002244E2" w:rsidRPr="0070583C">
        <w:rPr>
          <w:rFonts w:asciiTheme="minorHAnsi" w:cstheme="minorHAnsi" w:hAnsiTheme="minorHAnsi"/>
          <w:sz w:val="20"/>
          <w:szCs w:val="20"/>
        </w:rPr>
        <w:t xml:space="preserve">e </w:t>
      </w:r>
      <w:r w:rsidRPr="0070583C">
        <w:rPr>
          <w:rFonts w:asciiTheme="minorHAnsi" w:cstheme="minorHAnsi" w:hAnsiTheme="minorHAnsi"/>
          <w:sz w:val="20"/>
          <w:szCs w:val="20"/>
        </w:rPr>
        <w:t>présent G</w:t>
      </w:r>
      <w:r w:rsidR="002244E2" w:rsidRPr="0070583C">
        <w:rPr>
          <w:rFonts w:asciiTheme="minorHAnsi" w:cstheme="minorHAnsi" w:hAnsiTheme="minorHAnsi"/>
          <w:sz w:val="20"/>
          <w:szCs w:val="20"/>
        </w:rPr>
        <w:t xml:space="preserve">uide </w:t>
      </w:r>
      <w:r w:rsidR="00602B16" w:rsidRPr="0070583C">
        <w:rPr>
          <w:rFonts w:asciiTheme="minorHAnsi" w:cstheme="minorHAnsi" w:hAnsiTheme="minorHAnsi"/>
          <w:sz w:val="20"/>
          <w:szCs w:val="20"/>
        </w:rPr>
        <w:t xml:space="preserve">est centré </w:t>
      </w:r>
      <w:r w:rsidR="00174B33">
        <w:rPr>
          <w:rFonts w:asciiTheme="minorHAnsi" w:cstheme="minorHAnsi" w:hAnsiTheme="minorHAnsi"/>
          <w:sz w:val="20"/>
          <w:szCs w:val="20"/>
        </w:rPr>
        <w:t xml:space="preserve">sur </w:t>
      </w:r>
      <w:r w:rsidR="002244E2" w:rsidRPr="0070583C">
        <w:rPr>
          <w:rFonts w:asciiTheme="minorHAnsi" w:cstheme="minorHAnsi" w:hAnsiTheme="minorHAnsi"/>
          <w:sz w:val="20"/>
          <w:szCs w:val="20"/>
        </w:rPr>
        <w:t xml:space="preserve">les </w:t>
      </w:r>
      <w:r w:rsidR="00B0149E" w:rsidRPr="00807EBF">
        <w:rPr>
          <w:rFonts w:asciiTheme="minorHAnsi" w:cstheme="minorHAnsi" w:hAnsiTheme="minorHAnsi"/>
          <w:b/>
          <w:bCs/>
          <w:color w:themeColor="accent1" w:val="4472C4"/>
          <w:sz w:val="20"/>
          <w:szCs w:val="20"/>
        </w:rPr>
        <w:t>programmes en gestion directe et indirecte</w:t>
      </w:r>
      <w:r w:rsidR="002244E2" w:rsidRPr="00807EBF">
        <w:rPr>
          <w:rFonts w:asciiTheme="minorHAnsi" w:cstheme="minorHAnsi" w:hAnsiTheme="minorHAnsi"/>
          <w:b/>
          <w:bCs/>
          <w:color w:themeColor="accent1" w:val="4472C4"/>
          <w:sz w:val="20"/>
          <w:szCs w:val="20"/>
        </w:rPr>
        <w:t xml:space="preserve"> </w:t>
      </w:r>
      <w:r w:rsidR="00174B33" w:rsidRPr="00807EBF">
        <w:rPr>
          <w:rFonts w:asciiTheme="minorHAnsi" w:cstheme="minorHAnsi" w:hAnsiTheme="minorHAnsi"/>
          <w:b/>
          <w:bCs/>
          <w:color w:themeColor="accent1" w:val="4472C4"/>
          <w:sz w:val="20"/>
          <w:szCs w:val="20"/>
        </w:rPr>
        <w:t xml:space="preserve">de la période 2021-2027 considérés comme particulièrement </w:t>
      </w:r>
      <w:r w:rsidR="002244E2" w:rsidRPr="00807EBF">
        <w:rPr>
          <w:rFonts w:asciiTheme="minorHAnsi" w:cstheme="minorHAnsi" w:hAnsiTheme="minorHAnsi"/>
          <w:b/>
          <w:bCs/>
          <w:color w:themeColor="accent1" w:val="4472C4"/>
          <w:sz w:val="20"/>
          <w:szCs w:val="20"/>
        </w:rPr>
        <w:t>significatifs pour les régions ultrapériphériques</w:t>
      </w:r>
    </w:p>
    <w:p w14:paraId="5DE972C7" w14:textId="7CE5C864" w:rsidP="00A74F8C" w:rsidR="00EF081F" w:rsidRDefault="00072032" w:rsidRPr="003600EB">
      <w:pPr>
        <w:pStyle w:val="Paragraphedeliste"/>
        <w:spacing w:after="100" w:before="100" w:beforeAutospacing="1"/>
        <w:ind w:left="0"/>
        <w:contextualSpacing w:val="0"/>
        <w:jc w:val="center"/>
        <w:rPr>
          <w:rFonts w:asciiTheme="minorHAnsi" w:cstheme="minorHAnsi" w:hAnsiTheme="minorHAnsi"/>
          <w:color w:themeColor="accent1" w:val="4472C4"/>
          <w:sz w:val="20"/>
          <w:szCs w:val="20"/>
        </w:rPr>
      </w:pPr>
      <w:r w:rsidRPr="00072032">
        <w:rPr>
          <w:noProof/>
        </w:rPr>
        <w:drawing>
          <wp:inline distB="0" distL="0" distR="0" distT="0" wp14:anchorId="38317CC8" wp14:editId="7FDB96A2">
            <wp:extent cx="4068113" cy="2019128"/>
            <wp:effectExtent b="248285" l="19050" r="123190" t="76200"/>
            <wp:docPr id="454331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31743" name="Image 1"/>
                    <pic:cNvPicPr/>
                  </pic:nvPicPr>
                  <pic:blipFill>
                    <a:blip r:embed="rId20">
                      <a:extLst>
                        <a:ext uri="{96DAC541-7B7A-43D3-8B79-37D633B846F1}">
                          <asvg:svgBlip xmlns:asvg="http://schemas.microsoft.com/office/drawing/2016/SVG/main" r:embed="rId21"/>
                        </a:ext>
                      </a:extLst>
                    </a:blip>
                    <a:stretch>
                      <a:fillRect/>
                    </a:stretch>
                  </pic:blipFill>
                  <pic:spPr>
                    <a:xfrm>
                      <a:off x="0" y="0"/>
                      <a:ext cx="4068113" cy="2019128"/>
                    </a:xfrm>
                    <a:prstGeom prst="rect">
                      <a:avLst/>
                    </a:prstGeom>
                    <a:effectLst>
                      <a:outerShdw algn="tl" blurRad="292100" dir="2700000" dist="139700" rotWithShape="0">
                        <a:srgbClr val="333333">
                          <a:alpha val="65000"/>
                        </a:srgbClr>
                      </a:outerShdw>
                    </a:effectLst>
                  </pic:spPr>
                </pic:pic>
              </a:graphicData>
            </a:graphic>
          </wp:inline>
        </w:drawing>
      </w:r>
    </w:p>
    <w:p w14:paraId="67114C23" w14:textId="67E15786" w:rsidP="00807EBF" w:rsidR="00C905DF" w:rsidRDefault="00DE6C86">
      <w:pPr>
        <w:pStyle w:val="Titre2"/>
        <w:rPr>
          <w:highlight w:val="yellow"/>
        </w:rPr>
      </w:pPr>
      <w:bookmarkStart w:id="5" w:name="_Toc197448307"/>
      <w:r>
        <w:t>L</w:t>
      </w:r>
      <w:r w:rsidR="00965AC0">
        <w:t>es programmes européens</w:t>
      </w:r>
      <w:r w:rsidR="681F2006">
        <w:t xml:space="preserve"> en gestion directe et indirecte</w:t>
      </w:r>
      <w:r>
        <w:t xml:space="preserve"> comportent des dispositions favorables aux RUP</w:t>
      </w:r>
      <w:bookmarkEnd w:id="5"/>
    </w:p>
    <w:p w14:paraId="1165F5CA" w14:textId="0964F44A" w:rsidP="62E4F7E0" w:rsidR="00B02BC6" w:rsidRDefault="00870E1D" w:rsidRPr="00E271E2">
      <w:pPr>
        <w:pStyle w:val="Paragraphedeliste"/>
        <w:numPr>
          <w:ilvl w:val="1"/>
          <w:numId w:val="29"/>
        </w:numPr>
        <w:spacing w:after="240" w:before="100" w:beforeAutospacing="1"/>
        <w:ind w:hanging="284" w:left="284"/>
        <w:jc w:val="both"/>
        <w:rPr>
          <w:rFonts w:asciiTheme="minorHAnsi" w:cstheme="minorBidi" w:hAnsiTheme="minorHAnsi"/>
          <w:sz w:val="20"/>
          <w:szCs w:val="20"/>
        </w:rPr>
      </w:pPr>
      <w:r w:rsidRPr="62E4F7E0">
        <w:rPr>
          <w:rFonts w:asciiTheme="minorHAnsi" w:cstheme="minorBidi" w:hAnsiTheme="minorHAnsi"/>
          <w:sz w:val="20"/>
          <w:szCs w:val="20"/>
        </w:rPr>
        <w:t xml:space="preserve">Pour </w:t>
      </w:r>
      <w:r w:rsidR="00E271E2" w:rsidRPr="62E4F7E0">
        <w:rPr>
          <w:rFonts w:asciiTheme="minorHAnsi" w:cstheme="minorBidi" w:hAnsiTheme="minorHAnsi"/>
          <w:b/>
          <w:bCs/>
          <w:color w:themeColor="accent1" w:val="4472C4"/>
          <w:sz w:val="20"/>
          <w:szCs w:val="20"/>
        </w:rPr>
        <w:t>encourager le développement économique et améliorer les conditions de vie de</w:t>
      </w:r>
      <w:r w:rsidR="003155D9" w:rsidRPr="62E4F7E0">
        <w:rPr>
          <w:rFonts w:asciiTheme="minorHAnsi" w:cstheme="minorBidi" w:hAnsiTheme="minorHAnsi"/>
          <w:b/>
          <w:bCs/>
          <w:color w:themeColor="accent1" w:val="4472C4"/>
          <w:sz w:val="20"/>
          <w:szCs w:val="20"/>
        </w:rPr>
        <w:t>s RUP</w:t>
      </w:r>
      <w:r w:rsidRPr="62E4F7E0">
        <w:rPr>
          <w:rFonts w:asciiTheme="minorHAnsi" w:cstheme="minorBidi" w:hAnsiTheme="minorHAnsi"/>
          <w:b/>
          <w:bCs/>
          <w:color w:themeColor="accent1" w:val="4472C4"/>
          <w:sz w:val="20"/>
          <w:szCs w:val="20"/>
        </w:rPr>
        <w:t>,</w:t>
      </w:r>
      <w:r w:rsidR="00E271E2" w:rsidRPr="62E4F7E0">
        <w:rPr>
          <w:rFonts w:asciiTheme="minorHAnsi" w:cstheme="minorBidi" w:hAnsiTheme="minorHAnsi"/>
          <w:sz w:val="20"/>
          <w:szCs w:val="20"/>
        </w:rPr>
        <w:t xml:space="preserve"> </w:t>
      </w:r>
      <w:r w:rsidRPr="62E4F7E0">
        <w:rPr>
          <w:rFonts w:asciiTheme="minorHAnsi" w:cstheme="minorBidi" w:hAnsiTheme="minorHAnsi"/>
          <w:sz w:val="20"/>
          <w:szCs w:val="20"/>
        </w:rPr>
        <w:t>d</w:t>
      </w:r>
      <w:r w:rsidR="00E271E2" w:rsidRPr="62E4F7E0">
        <w:rPr>
          <w:rFonts w:asciiTheme="minorHAnsi" w:cstheme="minorBidi" w:hAnsiTheme="minorHAnsi"/>
          <w:sz w:val="20"/>
          <w:szCs w:val="20"/>
        </w:rPr>
        <w:t xml:space="preserve">es adaptations </w:t>
      </w:r>
      <w:r w:rsidRPr="62E4F7E0">
        <w:rPr>
          <w:rFonts w:asciiTheme="minorHAnsi" w:cstheme="minorBidi" w:hAnsiTheme="minorHAnsi"/>
          <w:sz w:val="20"/>
          <w:szCs w:val="20"/>
        </w:rPr>
        <w:t xml:space="preserve">visant à prendre en compte les spécificités des RUP </w:t>
      </w:r>
      <w:r w:rsidR="003155D9" w:rsidRPr="62E4F7E0">
        <w:rPr>
          <w:rFonts w:asciiTheme="minorHAnsi" w:cstheme="minorBidi" w:hAnsiTheme="minorHAnsi"/>
          <w:sz w:val="20"/>
          <w:szCs w:val="20"/>
        </w:rPr>
        <w:t xml:space="preserve">peuvent être intégrées </w:t>
      </w:r>
      <w:r w:rsidR="00E271E2" w:rsidRPr="62E4F7E0">
        <w:rPr>
          <w:rFonts w:asciiTheme="minorHAnsi" w:cstheme="minorBidi" w:hAnsiTheme="minorHAnsi"/>
          <w:sz w:val="20"/>
          <w:szCs w:val="20"/>
        </w:rPr>
        <w:t>dans les programmes de l’U</w:t>
      </w:r>
      <w:r w:rsidRPr="62E4F7E0">
        <w:rPr>
          <w:rFonts w:asciiTheme="minorHAnsi" w:cstheme="minorBidi" w:hAnsiTheme="minorHAnsi"/>
          <w:sz w:val="20"/>
          <w:szCs w:val="20"/>
        </w:rPr>
        <w:t>E</w:t>
      </w:r>
    </w:p>
    <w:p w14:paraId="26AF89E8" w14:textId="3F257E26" w:rsidP="001D78F0" w:rsidR="003155D9" w:rsidRDefault="74AE3DD5" w:rsidRPr="001D78F0">
      <w:pPr>
        <w:pStyle w:val="Paragraphedeliste"/>
        <w:numPr>
          <w:ilvl w:val="1"/>
          <w:numId w:val="29"/>
        </w:numPr>
        <w:spacing w:before="100" w:beforeAutospacing="1"/>
        <w:ind w:hanging="284" w:left="284"/>
        <w:jc w:val="both"/>
        <w:rPr>
          <w:rFonts w:asciiTheme="minorHAnsi" w:cstheme="minorBidi" w:hAnsiTheme="minorHAnsi"/>
          <w:sz w:val="20"/>
          <w:szCs w:val="20"/>
        </w:rPr>
      </w:pPr>
      <w:r w:rsidRPr="482D865A">
        <w:rPr>
          <w:rFonts w:asciiTheme="minorHAnsi" w:cstheme="minorBidi" w:hAnsiTheme="minorHAnsi"/>
          <w:sz w:val="20"/>
          <w:szCs w:val="20"/>
        </w:rPr>
        <w:t xml:space="preserve">Ces dispositions peuvent prendre la forme de bonus pour les RUP, de taux de cofinancement plus élevés, </w:t>
      </w:r>
      <w:r w:rsidR="3B63B91A" w:rsidRPr="482D865A">
        <w:rPr>
          <w:rFonts w:asciiTheme="minorHAnsi" w:cstheme="minorBidi" w:hAnsiTheme="minorHAnsi"/>
          <w:sz w:val="20"/>
          <w:szCs w:val="20"/>
        </w:rPr>
        <w:t>d’une attention particulière apportée aux candidatures...</w:t>
      </w:r>
      <w:r w:rsidR="00F741C3">
        <w:rPr>
          <w:rFonts w:asciiTheme="minorHAnsi" w:cstheme="minorBidi" w:hAnsiTheme="minorHAnsi"/>
          <w:sz w:val="20"/>
          <w:szCs w:val="20"/>
        </w:rPr>
        <w:t xml:space="preserve"> </w:t>
      </w:r>
      <w:r w:rsidR="0041109D">
        <w:rPr>
          <w:rFonts w:asciiTheme="minorHAnsi" w:cstheme="minorBidi" w:hAnsiTheme="minorHAnsi"/>
          <w:b/>
          <w:bCs/>
          <w:color w:themeColor="accent1" w:val="4472C4"/>
          <w:sz w:val="20"/>
          <w:szCs w:val="20"/>
        </w:rPr>
        <w:t>Ces éléments sont présentés dans l</w:t>
      </w:r>
      <w:r w:rsidR="00F741C3">
        <w:rPr>
          <w:rFonts w:asciiTheme="minorHAnsi" w:cstheme="minorBidi" w:hAnsiTheme="minorHAnsi"/>
          <w:b/>
          <w:bCs/>
          <w:color w:themeColor="accent1" w:val="4472C4"/>
          <w:sz w:val="20"/>
          <w:szCs w:val="20"/>
        </w:rPr>
        <w:t>es fiches programmes réalisées par l’OCDE</w:t>
      </w:r>
      <w:r w:rsidR="0041109D">
        <w:rPr>
          <w:rFonts w:asciiTheme="minorHAnsi" w:cstheme="minorBidi" w:hAnsiTheme="minorHAnsi"/>
          <w:b/>
          <w:bCs/>
          <w:color w:themeColor="accent1" w:val="4472C4"/>
          <w:sz w:val="20"/>
          <w:szCs w:val="20"/>
        </w:rPr>
        <w:t xml:space="preserve"> en ligne sur le site l’Europe s’engage de la région</w:t>
      </w:r>
      <w:r w:rsidR="001D78F0">
        <w:rPr>
          <w:rFonts w:asciiTheme="minorHAnsi" w:cstheme="minorBidi" w:hAnsiTheme="minorHAnsi"/>
          <w:b/>
          <w:bCs/>
          <w:color w:themeColor="accent1" w:val="4472C4"/>
          <w:sz w:val="20"/>
          <w:szCs w:val="20"/>
        </w:rPr>
        <w:t xml:space="preserve">. </w:t>
      </w:r>
      <w:r w:rsidR="00870E1D" w:rsidRPr="001D78F0">
        <w:rPr>
          <w:rFonts w:asciiTheme="minorHAnsi" w:cstheme="minorBidi" w:hAnsiTheme="minorHAnsi"/>
          <w:sz w:val="20"/>
          <w:szCs w:val="20"/>
        </w:rPr>
        <w:t xml:space="preserve">Quelques </w:t>
      </w:r>
      <w:r w:rsidR="00E271E2" w:rsidRPr="001D78F0">
        <w:rPr>
          <w:rFonts w:asciiTheme="minorHAnsi" w:cstheme="minorBidi" w:hAnsiTheme="minorHAnsi"/>
          <w:sz w:val="20"/>
          <w:szCs w:val="20"/>
        </w:rPr>
        <w:t>exemples</w:t>
      </w:r>
      <w:r w:rsidR="00C04A4D">
        <w:rPr>
          <w:rFonts w:asciiTheme="minorHAnsi" w:cstheme="minorBidi" w:hAnsiTheme="minorHAnsi"/>
          <w:sz w:val="20"/>
          <w:szCs w:val="20"/>
        </w:rPr>
        <w:t xml:space="preserve"> d’adaptation des programmes aux enjeux des régions ultrapériphériques</w:t>
      </w:r>
      <w:r w:rsidR="00E271E2" w:rsidRPr="001D78F0">
        <w:rPr>
          <w:rFonts w:asciiTheme="minorHAnsi" w:cstheme="minorBidi" w:hAnsiTheme="minorHAnsi"/>
          <w:sz w:val="20"/>
          <w:szCs w:val="20"/>
        </w:rPr>
        <w:t xml:space="preserve"> sont </w:t>
      </w:r>
      <w:r w:rsidR="0041109D">
        <w:rPr>
          <w:rFonts w:asciiTheme="minorHAnsi" w:cstheme="minorBidi" w:hAnsiTheme="minorHAnsi"/>
          <w:sz w:val="20"/>
          <w:szCs w:val="20"/>
        </w:rPr>
        <w:t>développés</w:t>
      </w:r>
      <w:r w:rsidR="0041109D" w:rsidRPr="001D78F0">
        <w:rPr>
          <w:rFonts w:asciiTheme="minorHAnsi" w:cstheme="minorBidi" w:hAnsiTheme="minorHAnsi"/>
          <w:sz w:val="20"/>
          <w:szCs w:val="20"/>
        </w:rPr>
        <w:t xml:space="preserve"> </w:t>
      </w:r>
      <w:r w:rsidR="00E271E2" w:rsidRPr="001D78F0">
        <w:rPr>
          <w:rFonts w:asciiTheme="minorHAnsi" w:cstheme="minorBidi" w:hAnsiTheme="minorHAnsi"/>
          <w:sz w:val="20"/>
          <w:szCs w:val="20"/>
        </w:rPr>
        <w:t>ci-</w:t>
      </w:r>
      <w:r w:rsidR="00870E1D" w:rsidRPr="001D78F0">
        <w:rPr>
          <w:rFonts w:asciiTheme="minorHAnsi" w:cstheme="minorBidi" w:hAnsiTheme="minorHAnsi"/>
          <w:sz w:val="20"/>
          <w:szCs w:val="20"/>
        </w:rPr>
        <w:t xml:space="preserve">après mais </w:t>
      </w:r>
      <w:r w:rsidR="00E271E2" w:rsidRPr="001D78F0">
        <w:rPr>
          <w:rFonts w:asciiTheme="minorHAnsi" w:cstheme="minorBidi" w:hAnsiTheme="minorHAnsi"/>
          <w:b/>
          <w:bCs/>
          <w:color w:themeColor="accent1" w:val="4472C4"/>
          <w:sz w:val="20"/>
          <w:szCs w:val="20"/>
        </w:rPr>
        <w:t>chaque appel à projet peut inclure des dispositions spécifiques</w:t>
      </w:r>
      <w:r w:rsidR="00C04A4D">
        <w:rPr>
          <w:rFonts w:asciiTheme="minorHAnsi" w:cstheme="minorBidi" w:hAnsiTheme="minorHAnsi"/>
          <w:b/>
          <w:bCs/>
          <w:color w:themeColor="accent1" w:val="4472C4"/>
          <w:sz w:val="20"/>
          <w:szCs w:val="20"/>
        </w:rPr>
        <w:t xml:space="preserve"> qu’il convient </w:t>
      </w:r>
      <w:r w:rsidR="00185E70">
        <w:rPr>
          <w:rFonts w:asciiTheme="minorHAnsi" w:cstheme="minorBidi" w:hAnsiTheme="minorHAnsi"/>
          <w:b/>
          <w:bCs/>
          <w:color w:themeColor="accent1" w:val="4472C4"/>
          <w:sz w:val="20"/>
          <w:szCs w:val="20"/>
        </w:rPr>
        <w:t xml:space="preserve">également </w:t>
      </w:r>
      <w:r w:rsidR="00C04A4D">
        <w:rPr>
          <w:rFonts w:asciiTheme="minorHAnsi" w:cstheme="minorBidi" w:hAnsiTheme="minorHAnsi"/>
          <w:b/>
          <w:bCs/>
          <w:color w:themeColor="accent1" w:val="4472C4"/>
          <w:sz w:val="20"/>
          <w:szCs w:val="20"/>
        </w:rPr>
        <w:t>d’analyser</w:t>
      </w:r>
    </w:p>
    <w:p w14:paraId="57BC2CF0" w14:textId="780F828B" w:rsidP="0082164F" w:rsidR="00965CD8" w:rsidRDefault="00E42341">
      <w:pPr>
        <w:spacing w:after="100" w:afterAutospacing="1" w:before="100" w:beforeAutospacing="1"/>
        <w:ind w:left="-567"/>
        <w:jc w:val="center"/>
        <w:rPr>
          <w:rFonts w:asciiTheme="minorHAnsi" w:cstheme="minorHAnsi" w:hAnsiTheme="minorHAnsi"/>
          <w:sz w:val="20"/>
          <w:szCs w:val="20"/>
        </w:rPr>
      </w:pPr>
      <w:r w:rsidRPr="00E42341">
        <w:rPr>
          <w:rFonts w:asciiTheme="minorHAnsi" w:cstheme="minorHAnsi" w:hAnsiTheme="minorHAnsi"/>
          <w:noProof/>
          <w:sz w:val="20"/>
          <w:szCs w:val="20"/>
        </w:rPr>
        <w:drawing>
          <wp:inline distB="0" distL="0" distR="0" distT="0" wp14:anchorId="56D73AD3" wp14:editId="674223A1">
            <wp:extent cx="6367661" cy="3268133"/>
            <wp:effectExtent b="262890" l="139700" r="274955" t="152400"/>
            <wp:docPr descr="Une image contenant texte, capture d’écran, logiciel, conception&#10;&#10;Description générée automatiquement" id="450769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logiciel, conception&#10;&#10;Description générée automatiquement" id="450769025" name="Image 1"/>
                    <pic:cNvPicPr/>
                  </pic:nvPicPr>
                  <pic:blipFill>
                    <a:blip r:embed="rId22"/>
                    <a:stretch>
                      <a:fillRect/>
                    </a:stretch>
                  </pic:blipFill>
                  <pic:spPr>
                    <a:xfrm>
                      <a:off x="0" y="0"/>
                      <a:ext cx="6380056" cy="3274495"/>
                    </a:xfrm>
                    <a:prstGeom prst="rect">
                      <a:avLst/>
                    </a:prstGeom>
                    <a:ln>
                      <a:noFill/>
                    </a:ln>
                    <a:effectLst>
                      <a:outerShdw algn="tl" blurRad="292100" dir="2700000" dist="139700" rotWithShape="0">
                        <a:srgbClr val="333333">
                          <a:alpha val="65000"/>
                        </a:srgbClr>
                      </a:outerShdw>
                    </a:effectLst>
                  </pic:spPr>
                </pic:pic>
              </a:graphicData>
            </a:graphic>
          </wp:inline>
        </w:drawing>
      </w:r>
    </w:p>
    <w:p w14:paraId="522C03FF" w14:textId="7826C1F9" w:rsidP="00A74F8C" w:rsidR="0095653A" w:rsidRDefault="0095653A">
      <w:pPr>
        <w:ind w:left="-709"/>
        <w:jc w:val="center"/>
        <w:rPr>
          <w:rFonts w:asciiTheme="minorHAnsi" w:cstheme="minorHAnsi" w:hAnsiTheme="minorHAnsi"/>
          <w:sz w:val="20"/>
          <w:szCs w:val="20"/>
        </w:rPr>
      </w:pPr>
      <w:r w:rsidRPr="0095653A">
        <w:rPr>
          <w:rFonts w:asciiTheme="minorHAnsi" w:cstheme="minorHAnsi" w:hAnsiTheme="minorHAnsi"/>
          <w:noProof/>
          <w:sz w:val="20"/>
          <w:szCs w:val="20"/>
        </w:rPr>
        <w:lastRenderedPageBreak/>
        <w:drawing>
          <wp:inline distB="0" distL="0" distR="0" distT="0" wp14:anchorId="01EC5E9A" wp14:editId="6D9D5887">
            <wp:extent cx="6447366" cy="3158953"/>
            <wp:effectExtent b="270510" l="139700" r="334645" t="139700"/>
            <wp:docPr descr="Une image contenant texte, capture d’écran, logiciel, conception&#10;&#10;Description générée automatiquement" id="7005352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logiciel, conception&#10;&#10;Description générée automatiquement" id="700535293" name="Image 1"/>
                    <pic:cNvPicPr/>
                  </pic:nvPicPr>
                  <pic:blipFill>
                    <a:blip r:embed="rId23"/>
                    <a:stretch>
                      <a:fillRect/>
                    </a:stretch>
                  </pic:blipFill>
                  <pic:spPr>
                    <a:xfrm>
                      <a:off x="0" y="0"/>
                      <a:ext cx="6471163" cy="3170613"/>
                    </a:xfrm>
                    <a:prstGeom prst="rect">
                      <a:avLst/>
                    </a:prstGeom>
                    <a:ln>
                      <a:noFill/>
                    </a:ln>
                    <a:effectLst>
                      <a:outerShdw algn="tl" blurRad="292100" dir="2700000" dist="139700" rotWithShape="0">
                        <a:srgbClr val="333333">
                          <a:alpha val="65000"/>
                        </a:srgbClr>
                      </a:outerShdw>
                    </a:effectLst>
                  </pic:spPr>
                </pic:pic>
              </a:graphicData>
            </a:graphic>
          </wp:inline>
        </w:drawing>
      </w:r>
    </w:p>
    <w:p w14:paraId="47E8FFCB" w14:textId="77777777" w:rsidP="00A74F8C" w:rsidR="00A74F8C" w:rsidRDefault="00A74F8C">
      <w:pPr>
        <w:ind w:left="-567"/>
        <w:jc w:val="center"/>
        <w:rPr>
          <w:rFonts w:asciiTheme="minorHAnsi" w:cstheme="minorHAnsi" w:hAnsiTheme="minorHAnsi"/>
          <w:sz w:val="20"/>
          <w:szCs w:val="20"/>
        </w:rPr>
      </w:pPr>
    </w:p>
    <w:p w14:paraId="239419EA" w14:textId="77777777" w:rsidP="00A74F8C" w:rsidR="00A74F8C" w:rsidRDefault="00A74F8C">
      <w:pPr>
        <w:ind w:left="-567"/>
        <w:jc w:val="center"/>
        <w:rPr>
          <w:rFonts w:asciiTheme="minorHAnsi" w:cstheme="minorHAnsi" w:hAnsiTheme="minorHAnsi"/>
          <w:sz w:val="20"/>
          <w:szCs w:val="20"/>
        </w:rPr>
      </w:pPr>
    </w:p>
    <w:p w14:paraId="4D17280F" w14:textId="5576D85A" w:rsidP="00A74F8C" w:rsidR="00335BCC" w:rsidRDefault="00E42341">
      <w:pPr>
        <w:ind w:left="-567"/>
        <w:jc w:val="center"/>
        <w:rPr>
          <w:rFonts w:asciiTheme="minorHAnsi" w:cstheme="minorHAnsi" w:hAnsiTheme="minorHAnsi"/>
          <w:sz w:val="20"/>
          <w:szCs w:val="20"/>
        </w:rPr>
      </w:pPr>
      <w:r w:rsidRPr="00E42341">
        <w:rPr>
          <w:rFonts w:asciiTheme="minorHAnsi" w:cstheme="minorHAnsi" w:hAnsiTheme="minorHAnsi"/>
          <w:noProof/>
          <w:sz w:val="20"/>
          <w:szCs w:val="20"/>
        </w:rPr>
        <w:drawing>
          <wp:inline distB="0" distL="0" distR="0" distT="0" wp14:anchorId="4B56E038" wp14:editId="14A6F79B">
            <wp:extent cx="6366933" cy="3126568"/>
            <wp:effectExtent b="252095" l="139700" r="339090" t="152400"/>
            <wp:docPr descr="Une image contenant texte, capture d’écran, logiciel, Site web&#10;&#10;Description générée automatiquement" id="12345262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logiciel, Site web&#10;&#10;Description générée automatiquement" id="1234526277" name="Image 1"/>
                    <pic:cNvPicPr/>
                  </pic:nvPicPr>
                  <pic:blipFill>
                    <a:blip r:embed="rId24"/>
                    <a:stretch>
                      <a:fillRect/>
                    </a:stretch>
                  </pic:blipFill>
                  <pic:spPr>
                    <a:xfrm>
                      <a:off x="0" y="0"/>
                      <a:ext cx="6388483" cy="3137151"/>
                    </a:xfrm>
                    <a:prstGeom prst="rect">
                      <a:avLst/>
                    </a:prstGeom>
                    <a:ln>
                      <a:noFill/>
                    </a:ln>
                    <a:effectLst>
                      <a:outerShdw algn="tl" blurRad="292100" dir="2700000" dist="139700" rotWithShape="0">
                        <a:srgbClr val="333333">
                          <a:alpha val="65000"/>
                        </a:srgbClr>
                      </a:outerShdw>
                    </a:effectLst>
                  </pic:spPr>
                </pic:pic>
              </a:graphicData>
            </a:graphic>
          </wp:inline>
        </w:drawing>
      </w:r>
    </w:p>
    <w:p w14:paraId="6793E22B" w14:textId="77777777" w:rsidP="00335BCC" w:rsidR="00335BCC" w:rsidRDefault="00335BCC">
      <w:pPr>
        <w:spacing w:after="100" w:afterAutospacing="1" w:before="100" w:beforeAutospacing="1"/>
        <w:ind w:left="-709"/>
        <w:jc w:val="center"/>
        <w:rPr>
          <w:rFonts w:asciiTheme="minorHAnsi" w:cstheme="minorHAnsi" w:hAnsiTheme="minorHAnsi"/>
          <w:sz w:val="20"/>
          <w:szCs w:val="20"/>
        </w:rPr>
      </w:pPr>
    </w:p>
    <w:p w14:paraId="78E14F44" w14:textId="74DB3773" w:rsidP="00816A4A" w:rsidR="00816A4A" w:rsidRDefault="00E00C5D">
      <w:pPr>
        <w:pStyle w:val="Titre2"/>
      </w:pPr>
      <w:r>
        <w:br w:type="column"/>
      </w:r>
      <w:bookmarkStart w:id="6" w:name="_Toc197448308"/>
      <w:r w:rsidR="00F61650">
        <w:lastRenderedPageBreak/>
        <w:t>Quelques</w:t>
      </w:r>
      <w:r w:rsidR="00816A4A">
        <w:t xml:space="preserve"> liens utiles pour comprendre les fonds européens</w:t>
      </w:r>
      <w:bookmarkEnd w:id="6"/>
    </w:p>
    <w:p w14:paraId="4505AF17" w14:textId="77777777" w:rsidP="00167003" w:rsidR="00167003" w:rsidRDefault="00167003"/>
    <w:p w14:paraId="6A85E804" w14:textId="7FEE4702" w:rsidP="00E64348" w:rsidR="00E64348" w:rsidRDefault="00613576">
      <w:pPr>
        <w:rPr>
          <w:rFonts w:asciiTheme="minorHAnsi" w:cstheme="minorHAnsi" w:hAnsiTheme="minorHAnsi"/>
        </w:rPr>
      </w:pPr>
      <w:r w:rsidRPr="00613576">
        <w:rPr>
          <w:rFonts w:asciiTheme="minorHAnsi" w:cstheme="minorHAnsi" w:hAnsiTheme="minorHAnsi"/>
          <w:noProof/>
        </w:rPr>
        <w:drawing>
          <wp:inline distB="0" distL="0" distR="0" distT="0" wp14:anchorId="7327269D" wp14:editId="03C78B88">
            <wp:extent cx="5755640" cy="3503930"/>
            <wp:effectExtent b="128270" l="114300" r="124460" t="88900"/>
            <wp:docPr descr="Une image contenant texte, capture d’écran, conception&#10;&#10;Description générée automatiquement" id="1085763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conception&#10;&#10;Description générée automatiquement" id="1085763965" name="Image 1"/>
                    <pic:cNvPicPr/>
                  </pic:nvPicPr>
                  <pic:blipFill>
                    <a:blip r:embed="rId25"/>
                    <a:stretch>
                      <a:fillRect/>
                    </a:stretch>
                  </pic:blipFill>
                  <pic:spPr>
                    <a:xfrm>
                      <a:off x="0" y="0"/>
                      <a:ext cx="5755640" cy="3503930"/>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20495658" w14:textId="77777777" w:rsidP="00E64348" w:rsidR="00014BAA" w:rsidRDefault="00014BAA">
      <w:pPr>
        <w:rPr>
          <w:rFonts w:asciiTheme="minorHAnsi" w:cstheme="minorHAnsi" w:hAnsiTheme="minorHAnsi"/>
        </w:rPr>
      </w:pPr>
    </w:p>
    <w:p w14:paraId="0CB80F64" w14:textId="77777777" w:rsidP="00B8562B" w:rsidR="00014BAA" w:rsidRDefault="00014BAA">
      <w:pPr>
        <w:pStyle w:val="Titre1"/>
        <w:rPr>
          <w:rFonts w:cstheme="minorBidi" w:eastAsia="Times New Roman"/>
          <w:sz w:val="20"/>
          <w:szCs w:val="20"/>
        </w:rPr>
      </w:pPr>
    </w:p>
    <w:p w14:paraId="1ED6E103" w14:textId="77777777" w:rsidP="00B8562B" w:rsidR="00014BAA" w:rsidRDefault="00014BAA">
      <w:pPr>
        <w:pStyle w:val="Titre1"/>
        <w:rPr>
          <w:rFonts w:cstheme="minorBidi" w:eastAsia="Times New Roman"/>
          <w:sz w:val="20"/>
          <w:szCs w:val="20"/>
        </w:rPr>
      </w:pPr>
    </w:p>
    <w:p w14:paraId="2AE7F421" w14:textId="0C3315C5" w:rsidP="00B8562B" w:rsidR="00FD53F4" w:rsidRDefault="00807EBF">
      <w:pPr>
        <w:pStyle w:val="Titre1"/>
      </w:pPr>
      <w:r w:rsidRPr="35FCA6AE">
        <w:rPr>
          <w:rFonts w:cstheme="minorBidi" w:eastAsia="Times New Roman"/>
          <w:sz w:val="20"/>
          <w:szCs w:val="20"/>
        </w:rPr>
        <w:br w:type="column"/>
      </w:r>
      <w:bookmarkStart w:id="7" w:name="_Toc197448309"/>
      <w:r w:rsidR="00FD53F4">
        <w:lastRenderedPageBreak/>
        <w:t>Identif</w:t>
      </w:r>
      <w:r w:rsidR="0003667C">
        <w:t>ier</w:t>
      </w:r>
      <w:r w:rsidR="00FD53F4">
        <w:t xml:space="preserve"> </w:t>
      </w:r>
      <w:r w:rsidR="4C372980">
        <w:t xml:space="preserve">le fonds qui correspond </w:t>
      </w:r>
      <w:r w:rsidR="77939B72">
        <w:t xml:space="preserve">à son projet </w:t>
      </w:r>
      <w:r w:rsidR="00FD53F4">
        <w:t>et compr</w:t>
      </w:r>
      <w:r w:rsidR="0003667C">
        <w:t>endre</w:t>
      </w:r>
      <w:r w:rsidR="00FD53F4">
        <w:t xml:space="preserve"> </w:t>
      </w:r>
      <w:r w:rsidR="1EBB2DCD">
        <w:t xml:space="preserve">les </w:t>
      </w:r>
      <w:r w:rsidR="00FD53F4">
        <w:t>appel</w:t>
      </w:r>
      <w:r w:rsidR="76DEE41C">
        <w:t>s</w:t>
      </w:r>
      <w:r w:rsidR="0003667C">
        <w:t xml:space="preserve"> à projet</w:t>
      </w:r>
      <w:bookmarkEnd w:id="7"/>
    </w:p>
    <w:p w14:paraId="420102D5" w14:textId="77777777" w:rsidP="003A3EBA" w:rsidR="003A3EBA" w:rsidRDefault="003A3EBA"/>
    <w:p w14:paraId="445FB2DB" w14:textId="0CB1F406" w:rsidP="106AA820" w:rsidR="106AA820" w:rsidRDefault="3D4FC73B" w:rsidRPr="00E00C5D">
      <w:pPr>
        <w:rPr>
          <w:rFonts w:asciiTheme="minorHAnsi" w:cstheme="minorBidi" w:hAnsiTheme="minorHAnsi"/>
          <w:sz w:val="20"/>
          <w:szCs w:val="20"/>
        </w:rPr>
      </w:pPr>
      <w:r w:rsidRPr="00F741C3">
        <w:rPr>
          <w:rFonts w:asciiTheme="minorHAnsi" w:cstheme="minorBidi" w:hAnsiTheme="minorHAnsi"/>
          <w:sz w:val="20"/>
          <w:szCs w:val="20"/>
        </w:rPr>
        <w:t xml:space="preserve">Pour identifier le </w:t>
      </w:r>
      <w:r w:rsidR="4F9E5D0B" w:rsidRPr="00F741C3">
        <w:rPr>
          <w:rFonts w:asciiTheme="minorHAnsi" w:cstheme="minorBidi" w:hAnsiTheme="minorHAnsi"/>
          <w:sz w:val="20"/>
          <w:szCs w:val="20"/>
        </w:rPr>
        <w:t>programme</w:t>
      </w:r>
      <w:r w:rsidRPr="00F741C3">
        <w:rPr>
          <w:rFonts w:asciiTheme="minorHAnsi" w:cstheme="minorBidi" w:hAnsiTheme="minorHAnsi"/>
          <w:sz w:val="20"/>
          <w:szCs w:val="20"/>
        </w:rPr>
        <w:t xml:space="preserve"> et l’appel à projet les plus pertinents pour un porteur de projet, un travail amont </w:t>
      </w:r>
      <w:r w:rsidR="3CEC3014" w:rsidRPr="00F741C3">
        <w:rPr>
          <w:rFonts w:asciiTheme="minorHAnsi" w:cstheme="minorBidi" w:hAnsiTheme="minorHAnsi"/>
          <w:sz w:val="20"/>
          <w:szCs w:val="20"/>
        </w:rPr>
        <w:t xml:space="preserve">est nécessaire afin </w:t>
      </w:r>
      <w:r w:rsidR="14C68E27" w:rsidRPr="00F741C3">
        <w:rPr>
          <w:rFonts w:asciiTheme="minorHAnsi" w:cstheme="minorBidi" w:hAnsiTheme="minorHAnsi"/>
          <w:sz w:val="20"/>
          <w:szCs w:val="20"/>
        </w:rPr>
        <w:t xml:space="preserve">notamment </w:t>
      </w:r>
      <w:r w:rsidR="3CEC3014" w:rsidRPr="00F741C3">
        <w:rPr>
          <w:rFonts w:asciiTheme="minorHAnsi" w:cstheme="minorBidi" w:hAnsiTheme="minorHAnsi"/>
          <w:sz w:val="20"/>
          <w:szCs w:val="20"/>
        </w:rPr>
        <w:t xml:space="preserve">de </w:t>
      </w:r>
      <w:r w:rsidR="6AD0D03A" w:rsidRPr="00F741C3">
        <w:rPr>
          <w:rFonts w:asciiTheme="minorHAnsi" w:cstheme="minorBidi" w:hAnsiTheme="minorHAnsi"/>
          <w:sz w:val="20"/>
          <w:szCs w:val="20"/>
        </w:rPr>
        <w:t xml:space="preserve">bien </w:t>
      </w:r>
      <w:r w:rsidR="3CEC3014" w:rsidRPr="00F741C3">
        <w:rPr>
          <w:rFonts w:asciiTheme="minorHAnsi" w:cstheme="minorBidi" w:hAnsiTheme="minorHAnsi"/>
          <w:sz w:val="20"/>
          <w:szCs w:val="20"/>
        </w:rPr>
        <w:t xml:space="preserve">comprendre la documentation, </w:t>
      </w:r>
      <w:r w:rsidR="134B2C96" w:rsidRPr="00F741C3">
        <w:rPr>
          <w:rFonts w:asciiTheme="minorHAnsi" w:cstheme="minorBidi" w:hAnsiTheme="minorHAnsi"/>
          <w:sz w:val="20"/>
          <w:szCs w:val="20"/>
        </w:rPr>
        <w:t xml:space="preserve">de </w:t>
      </w:r>
      <w:r w:rsidR="3CEC3014" w:rsidRPr="00F741C3">
        <w:rPr>
          <w:rFonts w:asciiTheme="minorHAnsi" w:cstheme="minorBidi" w:hAnsiTheme="minorHAnsi"/>
          <w:sz w:val="20"/>
          <w:szCs w:val="20"/>
        </w:rPr>
        <w:t xml:space="preserve">s’entourer, </w:t>
      </w:r>
      <w:r w:rsidR="53254C62" w:rsidRPr="00F741C3">
        <w:rPr>
          <w:rFonts w:asciiTheme="minorHAnsi" w:cstheme="minorBidi" w:hAnsiTheme="minorHAnsi"/>
          <w:sz w:val="20"/>
          <w:szCs w:val="20"/>
        </w:rPr>
        <w:t xml:space="preserve">de </w:t>
      </w:r>
      <w:r w:rsidR="3CEC3014" w:rsidRPr="00F741C3">
        <w:rPr>
          <w:rFonts w:asciiTheme="minorHAnsi" w:cstheme="minorBidi" w:hAnsiTheme="minorHAnsi"/>
          <w:sz w:val="20"/>
          <w:szCs w:val="20"/>
        </w:rPr>
        <w:t>réfléchir à la cohérence de ses propres priorités avec celles des prog</w:t>
      </w:r>
      <w:r w:rsidR="1FC9E2B6" w:rsidRPr="00F741C3">
        <w:rPr>
          <w:rFonts w:asciiTheme="minorHAnsi" w:cstheme="minorBidi" w:hAnsiTheme="minorHAnsi"/>
          <w:sz w:val="20"/>
          <w:szCs w:val="20"/>
        </w:rPr>
        <w:t>rammes européens</w:t>
      </w:r>
      <w:r w:rsidR="5916172F" w:rsidRPr="00F741C3">
        <w:rPr>
          <w:rFonts w:asciiTheme="minorHAnsi" w:cstheme="minorBidi" w:hAnsiTheme="minorHAnsi"/>
          <w:sz w:val="20"/>
          <w:szCs w:val="20"/>
        </w:rPr>
        <w:t xml:space="preserve"> et de rester alerte sur les nouveautés</w:t>
      </w:r>
      <w:r w:rsidR="27A78DB1" w:rsidRPr="00F741C3">
        <w:rPr>
          <w:rFonts w:asciiTheme="minorHAnsi" w:cstheme="minorBidi" w:hAnsiTheme="minorHAnsi"/>
          <w:sz w:val="20"/>
          <w:szCs w:val="20"/>
        </w:rPr>
        <w:t>.</w:t>
      </w:r>
    </w:p>
    <w:p w14:paraId="5E1E0C28" w14:textId="56B37F03" w:rsidDel="00344790" w:rsidR="00B047BD" w:rsidRDefault="007B4805" w:rsidRPr="00E00C5D">
      <w:r w:rsidRPr="007B4805">
        <w:rPr>
          <w:noProof/>
        </w:rPr>
        <w:drawing>
          <wp:inline distB="0" distL="0" distR="0" distT="0" wp14:anchorId="6C01000C" wp14:editId="248CCDBA">
            <wp:extent cx="5654040" cy="412326"/>
            <wp:effectExtent b="121285" l="177800" r="111760" t="1524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8705" cy="425793"/>
                    </a:xfrm>
                    <a:prstGeom prst="rect">
                      <a:avLst/>
                    </a:prstGeom>
                    <a:ln>
                      <a:noFill/>
                    </a:ln>
                    <a:effectLst>
                      <a:outerShdw algn="tl" blurRad="190500" rotWithShape="0">
                        <a:srgbClr val="000000">
                          <a:alpha val="70000"/>
                        </a:srgbClr>
                      </a:outerShdw>
                    </a:effectLst>
                  </pic:spPr>
                </pic:pic>
              </a:graphicData>
            </a:graphic>
          </wp:inline>
        </w:drawing>
      </w:r>
    </w:p>
    <w:p w14:paraId="4B16A513" w14:textId="634949A6" w:rsidR="04C937DC" w:rsidRDefault="04C937DC"/>
    <w:p w14:paraId="75405720" w14:textId="0441F7E5" w:rsidP="35FCA6AE" w:rsidR="00344790" w:rsidRDefault="00B047BD" w:rsidRPr="00E00C5D">
      <w:pPr>
        <w:pStyle w:val="Titre2"/>
        <w:rPr>
          <w:rFonts w:eastAsia="Times New Roman"/>
        </w:rPr>
      </w:pPr>
      <w:bookmarkStart w:id="8" w:name="_Toc197448310"/>
      <w:r w:rsidRPr="35FCA6AE">
        <w:rPr>
          <w:rFonts w:eastAsia="Times New Roman"/>
        </w:rPr>
        <w:t xml:space="preserve">Je </w:t>
      </w:r>
      <w:r w:rsidR="00427B35" w:rsidRPr="35FCA6AE">
        <w:rPr>
          <w:rFonts w:eastAsia="Times New Roman"/>
        </w:rPr>
        <w:t>recherche</w:t>
      </w:r>
      <w:r w:rsidRPr="35FCA6AE">
        <w:rPr>
          <w:rFonts w:eastAsia="Times New Roman"/>
        </w:rPr>
        <w:t xml:space="preserve"> le ou les programmes les plus adaptés à mon projet</w:t>
      </w:r>
      <w:bookmarkEnd w:id="8"/>
    </w:p>
    <w:p w14:paraId="62D7BB11" w14:textId="4A52C63A" w:rsidP="7FF3EB7D" w:rsidR="3FE64208" w:rsidRDefault="3FE64208">
      <w:pPr>
        <w:pStyle w:val="Paragraphedeliste"/>
        <w:numPr>
          <w:ilvl w:val="1"/>
          <w:numId w:val="29"/>
        </w:numPr>
        <w:spacing w:after="240" w:beforeAutospacing="1"/>
        <w:ind w:hanging="284" w:left="284"/>
        <w:jc w:val="both"/>
        <w:rPr>
          <w:rFonts w:asciiTheme="minorHAnsi" w:cstheme="minorBidi" w:hAnsiTheme="minorHAnsi"/>
          <w:sz w:val="20"/>
          <w:szCs w:val="20"/>
        </w:rPr>
      </w:pPr>
      <w:r w:rsidRPr="7523D2D4">
        <w:rPr>
          <w:rFonts w:asciiTheme="minorHAnsi" w:cstheme="minorBidi" w:hAnsiTheme="minorHAnsi"/>
          <w:sz w:val="20"/>
          <w:szCs w:val="20"/>
        </w:rPr>
        <w:t xml:space="preserve">Je me </w:t>
      </w:r>
      <w:r w:rsidRPr="7523D2D4">
        <w:rPr>
          <w:rFonts w:asciiTheme="minorHAnsi" w:cstheme="minorBidi" w:hAnsiTheme="minorHAnsi"/>
          <w:b/>
          <w:bCs/>
          <w:color w:val="4471C4"/>
          <w:sz w:val="20"/>
          <w:szCs w:val="20"/>
        </w:rPr>
        <w:t>documente</w:t>
      </w:r>
      <w:r w:rsidRPr="7523D2D4">
        <w:rPr>
          <w:rFonts w:asciiTheme="minorHAnsi" w:cstheme="minorBidi" w:hAnsiTheme="minorHAnsi"/>
          <w:color w:val="4471C4"/>
          <w:sz w:val="20"/>
          <w:szCs w:val="20"/>
        </w:rPr>
        <w:t xml:space="preserve"> </w:t>
      </w:r>
      <w:r w:rsidRPr="7523D2D4">
        <w:rPr>
          <w:rFonts w:asciiTheme="minorHAnsi" w:cstheme="minorBidi" w:hAnsiTheme="minorHAnsi"/>
          <w:sz w:val="20"/>
          <w:szCs w:val="20"/>
        </w:rPr>
        <w:t>sur les principaux programmes européens par des recherches ciblées sur les plateformes officielles, en particulier</w:t>
      </w:r>
      <w:r w:rsidR="0F356644" w:rsidRPr="7523D2D4">
        <w:rPr>
          <w:rFonts w:asciiTheme="minorHAnsi" w:cstheme="minorBidi" w:hAnsiTheme="minorHAnsi"/>
          <w:sz w:val="20"/>
          <w:szCs w:val="20"/>
        </w:rPr>
        <w:t xml:space="preserve"> </w:t>
      </w:r>
      <w:r w:rsidR="58518C09" w:rsidRPr="7523D2D4">
        <w:rPr>
          <w:rFonts w:asciiTheme="minorHAnsi" w:cstheme="minorBidi" w:hAnsiTheme="minorHAnsi"/>
          <w:sz w:val="20"/>
          <w:szCs w:val="20"/>
        </w:rPr>
        <w:t xml:space="preserve">sur </w:t>
      </w:r>
      <w:r w:rsidR="0F356644" w:rsidRPr="7523D2D4">
        <w:rPr>
          <w:rFonts w:asciiTheme="minorHAnsi" w:cstheme="minorBidi" w:hAnsiTheme="minorHAnsi"/>
          <w:sz w:val="20"/>
          <w:szCs w:val="20"/>
        </w:rPr>
        <w:t>le</w:t>
      </w:r>
      <w:r w:rsidR="2A4AE32E" w:rsidRPr="7523D2D4">
        <w:rPr>
          <w:rFonts w:asciiTheme="minorHAnsi" w:cstheme="minorBidi" w:hAnsiTheme="minorHAnsi"/>
          <w:sz w:val="20"/>
          <w:szCs w:val="20"/>
        </w:rPr>
        <w:t>s</w:t>
      </w:r>
      <w:r w:rsidR="0F356644" w:rsidRPr="7523D2D4">
        <w:rPr>
          <w:rFonts w:asciiTheme="minorHAnsi" w:cstheme="minorBidi" w:hAnsiTheme="minorHAnsi"/>
          <w:sz w:val="20"/>
          <w:szCs w:val="20"/>
        </w:rPr>
        <w:t xml:space="preserve"> site</w:t>
      </w:r>
      <w:r w:rsidR="70DE286C" w:rsidRPr="7523D2D4">
        <w:rPr>
          <w:rFonts w:asciiTheme="minorHAnsi" w:cstheme="minorBidi" w:hAnsiTheme="minorHAnsi"/>
          <w:sz w:val="20"/>
          <w:szCs w:val="20"/>
        </w:rPr>
        <w:t>s</w:t>
      </w:r>
      <w:r w:rsidR="0F356644" w:rsidRPr="7523D2D4">
        <w:rPr>
          <w:rFonts w:asciiTheme="minorHAnsi" w:cstheme="minorBidi" w:hAnsiTheme="minorHAnsi"/>
          <w:sz w:val="20"/>
          <w:szCs w:val="20"/>
        </w:rPr>
        <w:t xml:space="preserve"> de la commission européenne,</w:t>
      </w:r>
      <w:r w:rsidRPr="7523D2D4">
        <w:rPr>
          <w:rFonts w:asciiTheme="minorHAnsi" w:cstheme="minorBidi" w:hAnsiTheme="minorHAnsi"/>
          <w:sz w:val="20"/>
          <w:szCs w:val="20"/>
        </w:rPr>
        <w:t xml:space="preserve"> </w:t>
      </w:r>
      <w:r w:rsidR="797223C1" w:rsidRPr="7523D2D4">
        <w:rPr>
          <w:rFonts w:asciiTheme="minorHAnsi" w:cstheme="minorBidi" w:hAnsiTheme="minorHAnsi"/>
          <w:sz w:val="20"/>
          <w:szCs w:val="20"/>
        </w:rPr>
        <w:t>des</w:t>
      </w:r>
      <w:r w:rsidRPr="7523D2D4">
        <w:rPr>
          <w:rFonts w:asciiTheme="minorHAnsi" w:cstheme="minorBidi" w:hAnsiTheme="minorHAnsi"/>
          <w:sz w:val="20"/>
          <w:szCs w:val="20"/>
        </w:rPr>
        <w:t xml:space="preserve"> agences exécutives</w:t>
      </w:r>
      <w:r w:rsidR="5C5C50B4" w:rsidRPr="7523D2D4">
        <w:rPr>
          <w:rFonts w:asciiTheme="minorHAnsi" w:cstheme="minorBidi" w:hAnsiTheme="minorHAnsi"/>
          <w:sz w:val="20"/>
          <w:szCs w:val="20"/>
        </w:rPr>
        <w:t>,</w:t>
      </w:r>
      <w:r w:rsidR="0CCECE87" w:rsidRPr="7523D2D4">
        <w:rPr>
          <w:rFonts w:asciiTheme="minorHAnsi" w:cstheme="minorBidi" w:hAnsiTheme="minorHAnsi"/>
          <w:sz w:val="20"/>
          <w:szCs w:val="20"/>
        </w:rPr>
        <w:t xml:space="preserve"> des ministères</w:t>
      </w:r>
      <w:r w:rsidR="49A45F5C" w:rsidRPr="7523D2D4">
        <w:rPr>
          <w:rFonts w:asciiTheme="minorHAnsi" w:cstheme="minorBidi" w:hAnsiTheme="minorHAnsi"/>
          <w:sz w:val="20"/>
          <w:szCs w:val="20"/>
        </w:rPr>
        <w:t xml:space="preserve"> ; je visionne</w:t>
      </w:r>
      <w:r w:rsidR="5C5C50B4" w:rsidRPr="7523D2D4">
        <w:rPr>
          <w:rFonts w:asciiTheme="minorHAnsi" w:cstheme="minorBidi" w:hAnsiTheme="minorHAnsi"/>
          <w:sz w:val="20"/>
          <w:szCs w:val="20"/>
        </w:rPr>
        <w:t xml:space="preserve"> les vidéos en ligne des PCN (points de contact nationaux)</w:t>
      </w:r>
      <w:r w:rsidRPr="7523D2D4">
        <w:rPr>
          <w:rStyle w:val="Appelnotedebasdep"/>
          <w:rFonts w:asciiTheme="minorHAnsi" w:cstheme="minorBidi" w:hAnsiTheme="minorHAnsi"/>
          <w:sz w:val="20"/>
          <w:szCs w:val="20"/>
        </w:rPr>
        <w:footnoteReference w:id="2"/>
      </w:r>
      <w:r w:rsidRPr="7523D2D4">
        <w:rPr>
          <w:rFonts w:asciiTheme="minorHAnsi" w:cstheme="minorBidi" w:hAnsiTheme="minorHAnsi"/>
          <w:sz w:val="20"/>
          <w:szCs w:val="20"/>
        </w:rPr>
        <w:t xml:space="preserve"> ; je participe aux réunions d’information telles que les </w:t>
      </w:r>
      <w:r w:rsidRPr="7523D2D4">
        <w:rPr>
          <w:rFonts w:asciiTheme="minorHAnsi" w:cstheme="minorBidi" w:hAnsiTheme="minorHAnsi"/>
          <w:i/>
          <w:iCs/>
          <w:sz w:val="20"/>
          <w:szCs w:val="20"/>
        </w:rPr>
        <w:t>Info days</w:t>
      </w:r>
      <w:r w:rsidRPr="7523D2D4">
        <w:rPr>
          <w:rFonts w:asciiTheme="minorHAnsi" w:cstheme="minorBidi" w:hAnsiTheme="minorHAnsi"/>
          <w:sz w:val="20"/>
          <w:szCs w:val="20"/>
        </w:rPr>
        <w:t xml:space="preserve"> des programmes</w:t>
      </w:r>
    </w:p>
    <w:p w14:paraId="31A1A77E" w14:textId="77777777" w:rsidP="00C07EB2" w:rsidR="00C07EB2" w:rsidRDefault="00C07EB2">
      <w:pPr>
        <w:pStyle w:val="Paragraphedeliste"/>
        <w:spacing w:after="240" w:beforeAutospacing="1"/>
        <w:ind w:left="284"/>
        <w:jc w:val="both"/>
        <w:rPr>
          <w:rFonts w:asciiTheme="minorHAnsi" w:cstheme="minorBidi" w:hAnsiTheme="minorHAnsi"/>
          <w:sz w:val="20"/>
          <w:szCs w:val="20"/>
        </w:rPr>
      </w:pPr>
    </w:p>
    <w:p w14:paraId="25106FF3" w14:textId="73096943" w:rsidP="62E4F7E0" w:rsidR="411A2509" w:rsidRDefault="411A2509">
      <w:pPr>
        <w:pStyle w:val="Paragraphedeliste"/>
        <w:numPr>
          <w:ilvl w:val="1"/>
          <w:numId w:val="29"/>
        </w:numPr>
        <w:spacing w:after="240" w:beforeAutospacing="1"/>
        <w:ind w:hanging="284" w:left="284"/>
        <w:jc w:val="both"/>
        <w:rPr>
          <w:rFonts w:asciiTheme="minorHAnsi" w:cstheme="minorBidi" w:hAnsiTheme="minorHAnsi"/>
          <w:sz w:val="20"/>
          <w:szCs w:val="20"/>
        </w:rPr>
      </w:pPr>
      <w:r w:rsidRPr="62E4F7E0">
        <w:rPr>
          <w:rFonts w:asciiTheme="minorHAnsi" w:cstheme="minorBidi" w:hAnsiTheme="minorHAnsi"/>
          <w:sz w:val="20"/>
          <w:szCs w:val="20"/>
        </w:rPr>
        <w:t xml:space="preserve">Je croise les </w:t>
      </w:r>
      <w:r w:rsidRPr="62E4F7E0">
        <w:rPr>
          <w:rFonts w:asciiTheme="minorHAnsi" w:cstheme="minorBidi" w:hAnsiTheme="minorHAnsi"/>
          <w:b/>
          <w:bCs/>
          <w:color w:themeColor="accent1" w:val="4472C4"/>
          <w:sz w:val="20"/>
          <w:szCs w:val="20"/>
        </w:rPr>
        <w:t>priorités</w:t>
      </w:r>
      <w:r w:rsidRPr="62E4F7E0">
        <w:rPr>
          <w:rFonts w:asciiTheme="minorHAnsi" w:cstheme="minorBidi" w:hAnsiTheme="minorHAnsi"/>
          <w:color w:themeColor="accent1" w:val="4472C4"/>
          <w:sz w:val="20"/>
          <w:szCs w:val="20"/>
        </w:rPr>
        <w:t xml:space="preserve"> </w:t>
      </w:r>
      <w:r w:rsidRPr="62E4F7E0">
        <w:rPr>
          <w:rFonts w:asciiTheme="minorHAnsi" w:cstheme="minorBidi" w:hAnsiTheme="minorHAnsi"/>
          <w:sz w:val="20"/>
          <w:szCs w:val="20"/>
        </w:rPr>
        <w:t>des différents fonds européens et de ma région avec les attendus de mon projet afin de m’assurer qu’il les respecte ; j’analyse ainsi :</w:t>
      </w:r>
    </w:p>
    <w:p w14:paraId="3C5DCFAF" w14:textId="006AC8CC" w:rsidP="00E00C5D" w:rsidR="411A2509" w:rsidRDefault="46A55453">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sidRPr="525C9A92">
        <w:rPr>
          <w:rFonts w:asciiTheme="minorHAnsi" w:cstheme="minorBidi" w:hAnsiTheme="minorHAnsi"/>
          <w:sz w:val="20"/>
          <w:szCs w:val="20"/>
        </w:rPr>
        <w:t>Mon domaine d’activité (transport, énergie, éducation, agriculture…) ;</w:t>
      </w:r>
    </w:p>
    <w:p w14:paraId="435C8475" w14:textId="457EDD59" w:rsidP="00E00C5D" w:rsidR="411A2509" w:rsidRDefault="46A55453">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sidRPr="525C9A92">
        <w:rPr>
          <w:rFonts w:asciiTheme="minorHAnsi" w:cstheme="minorBidi" w:hAnsiTheme="minorHAnsi"/>
          <w:sz w:val="20"/>
          <w:szCs w:val="20"/>
        </w:rPr>
        <w:t>Les bénéficiaires de mon projet ;</w:t>
      </w:r>
    </w:p>
    <w:p w14:paraId="6990245C" w14:textId="2BDC5DB5" w:rsidP="00E00C5D" w:rsidR="411A2509" w:rsidRDefault="46A55453">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sidRPr="525C9A92">
        <w:rPr>
          <w:rFonts w:asciiTheme="minorHAnsi" w:cstheme="minorBidi" w:hAnsiTheme="minorHAnsi"/>
          <w:sz w:val="20"/>
          <w:szCs w:val="20"/>
        </w:rPr>
        <w:t>Les impacts attendus de mon projet ;</w:t>
      </w:r>
    </w:p>
    <w:p w14:paraId="04D22D17" w14:textId="2F8BEA62" w:rsidP="00E00C5D" w:rsidR="411A2509" w:rsidRDefault="46A55453">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sidRPr="525C9A92">
        <w:rPr>
          <w:rFonts w:asciiTheme="minorHAnsi" w:cstheme="minorBidi" w:hAnsiTheme="minorHAnsi"/>
          <w:sz w:val="20"/>
          <w:szCs w:val="20"/>
        </w:rPr>
        <w:t>L’envergure de mon projet – locale, nationale, internationale </w:t>
      </w:r>
      <w:r w:rsidR="4A234091" w:rsidRPr="525C9A92">
        <w:rPr>
          <w:rFonts w:asciiTheme="minorHAnsi" w:cstheme="minorBidi" w:hAnsiTheme="minorHAnsi"/>
          <w:sz w:val="20"/>
          <w:szCs w:val="20"/>
        </w:rPr>
        <w:t xml:space="preserve">(Union européenne et hors union éventuellement) </w:t>
      </w:r>
      <w:r w:rsidRPr="525C9A92">
        <w:rPr>
          <w:rFonts w:asciiTheme="minorHAnsi" w:cstheme="minorBidi" w:hAnsiTheme="minorHAnsi"/>
          <w:sz w:val="20"/>
          <w:szCs w:val="20"/>
        </w:rPr>
        <w:t>;</w:t>
      </w:r>
    </w:p>
    <w:p w14:paraId="73CAAE1E" w14:textId="5DDFD5DA" w:rsidP="00E00C5D" w:rsidR="411A2509" w:rsidRDefault="46A55453">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sidRPr="525C9A92">
        <w:rPr>
          <w:rFonts w:asciiTheme="minorHAnsi" w:cstheme="minorBidi" w:hAnsiTheme="minorHAnsi"/>
          <w:sz w:val="20"/>
          <w:szCs w:val="20"/>
        </w:rPr>
        <w:t>Le caractère innovant de mon projet.</w:t>
      </w:r>
    </w:p>
    <w:p w14:paraId="6F1BF5C4" w14:textId="77777777" w:rsidP="00C07EB2" w:rsidR="00C07EB2" w:rsidRDefault="00C07EB2">
      <w:pPr>
        <w:pStyle w:val="Paragraphedeliste"/>
        <w:spacing w:after="240" w:beforeAutospacing="1" w:line="259" w:lineRule="auto"/>
        <w:ind w:left="567"/>
        <w:jc w:val="both"/>
        <w:rPr>
          <w:rFonts w:asciiTheme="minorHAnsi" w:cstheme="minorBidi" w:hAnsiTheme="minorHAnsi"/>
          <w:sz w:val="20"/>
          <w:szCs w:val="20"/>
        </w:rPr>
      </w:pPr>
    </w:p>
    <w:p w14:paraId="5FCB476B" w14:textId="1690BCEC" w:rsidP="62E4F7E0" w:rsidR="0048187D" w:rsidRDefault="77B51175" w:rsidRPr="009368EB">
      <w:pPr>
        <w:pStyle w:val="Paragraphedeliste"/>
        <w:numPr>
          <w:ilvl w:val="1"/>
          <w:numId w:val="29"/>
        </w:numPr>
        <w:spacing w:after="240" w:before="100" w:beforeAutospacing="1"/>
        <w:ind w:hanging="284" w:left="284"/>
        <w:jc w:val="both"/>
        <w:rPr>
          <w:rFonts w:asciiTheme="minorHAnsi" w:cstheme="minorBidi" w:hAnsiTheme="minorHAnsi"/>
          <w:sz w:val="20"/>
          <w:szCs w:val="20"/>
        </w:rPr>
      </w:pPr>
      <w:r w:rsidRPr="62E4F7E0">
        <w:rPr>
          <w:rFonts w:asciiTheme="minorHAnsi" w:cstheme="minorBidi" w:hAnsiTheme="minorHAnsi"/>
          <w:sz w:val="20"/>
          <w:szCs w:val="20"/>
        </w:rPr>
        <w:t>Les programmes en gestion directe et indirecte visent différents secteurs de manière prioritaire sans pour autant être exclusifs</w:t>
      </w:r>
      <w:r w:rsidR="7B384830" w:rsidRPr="62E4F7E0">
        <w:rPr>
          <w:rFonts w:asciiTheme="minorHAnsi" w:cstheme="minorBidi" w:hAnsiTheme="minorHAnsi"/>
          <w:sz w:val="20"/>
          <w:szCs w:val="20"/>
        </w:rPr>
        <w:t xml:space="preserve"> ; </w:t>
      </w:r>
      <w:r w:rsidR="713B4A0D" w:rsidRPr="62E4F7E0">
        <w:rPr>
          <w:rFonts w:asciiTheme="minorHAnsi" w:cstheme="minorBidi" w:hAnsiTheme="minorHAnsi"/>
          <w:sz w:val="20"/>
          <w:szCs w:val="20"/>
        </w:rPr>
        <w:t>l</w:t>
      </w:r>
      <w:r w:rsidR="0048187D" w:rsidRPr="62E4F7E0">
        <w:rPr>
          <w:rFonts w:asciiTheme="minorHAnsi" w:cstheme="minorBidi" w:hAnsiTheme="minorHAnsi"/>
          <w:sz w:val="20"/>
          <w:szCs w:val="20"/>
        </w:rPr>
        <w:t xml:space="preserve">es tableaux ci-dessous donnent </w:t>
      </w:r>
      <w:r w:rsidR="009368EB" w:rsidRPr="62E4F7E0">
        <w:rPr>
          <w:rFonts w:asciiTheme="minorHAnsi" w:cstheme="minorBidi" w:hAnsiTheme="minorHAnsi"/>
          <w:sz w:val="20"/>
          <w:szCs w:val="20"/>
        </w:rPr>
        <w:t xml:space="preserve">une </w:t>
      </w:r>
      <w:r w:rsidR="009368EB" w:rsidRPr="00130DAA">
        <w:rPr>
          <w:rFonts w:asciiTheme="minorHAnsi" w:cstheme="minorBidi" w:hAnsiTheme="minorHAnsi"/>
          <w:b/>
          <w:bCs/>
          <w:color w:themeColor="accent1" w:val="4472C4"/>
          <w:sz w:val="20"/>
          <w:szCs w:val="20"/>
        </w:rPr>
        <w:t>série d’exemples de programmes et sous-programmes adaptés aux régions ultrapériphériques</w:t>
      </w:r>
      <w:r w:rsidR="00526BAB" w:rsidRPr="00130DAA">
        <w:rPr>
          <w:rFonts w:asciiTheme="minorHAnsi" w:cstheme="minorBidi" w:hAnsiTheme="minorHAnsi"/>
          <w:b/>
          <w:bCs/>
          <w:color w:themeColor="accent1" w:val="4472C4"/>
          <w:sz w:val="20"/>
          <w:szCs w:val="20"/>
        </w:rPr>
        <w:t>, classés par thématiques</w:t>
      </w:r>
    </w:p>
    <w:p w14:paraId="5AB62093" w14:textId="3FDDD96E" w:rsidP="0058425E" w:rsidR="00B047BD" w:rsidRDefault="0012493D">
      <w:pPr>
        <w:jc w:val="center"/>
      </w:pPr>
      <w:r w:rsidRPr="0012493D">
        <w:rPr>
          <w:noProof/>
        </w:rPr>
        <w:drawing>
          <wp:inline distB="0" distL="0" distR="0" distT="0" wp14:anchorId="3CEB2841" wp14:editId="01CB3515">
            <wp:extent cx="5755640" cy="2849880"/>
            <wp:effectExtent b="0" l="0" r="0" t="0"/>
            <wp:docPr descr="Une image contenant texte, capture d’écran, Police, nombre&#10;&#10;Description générée automatiquement" id="4948438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nombre&#10;&#10;Description générée automatiquement" id="494843824" name="Image 1"/>
                    <pic:cNvPicPr/>
                  </pic:nvPicPr>
                  <pic:blipFill>
                    <a:blip r:embed="rId27"/>
                    <a:stretch>
                      <a:fillRect/>
                    </a:stretch>
                  </pic:blipFill>
                  <pic:spPr>
                    <a:xfrm>
                      <a:off x="0" y="0"/>
                      <a:ext cx="5755640" cy="2849880"/>
                    </a:xfrm>
                    <a:prstGeom prst="rect">
                      <a:avLst/>
                    </a:prstGeom>
                  </pic:spPr>
                </pic:pic>
              </a:graphicData>
            </a:graphic>
          </wp:inline>
        </w:drawing>
      </w:r>
    </w:p>
    <w:p w14:paraId="409DE884" w14:textId="7A28472D" w:rsidP="00130DAA" w:rsidR="106AA820" w:rsidRDefault="009D6336">
      <w:pPr>
        <w:jc w:val="center"/>
      </w:pPr>
      <w:r w:rsidRPr="009D6336">
        <w:rPr>
          <w:noProof/>
        </w:rPr>
        <w:lastRenderedPageBreak/>
        <w:drawing>
          <wp:inline distB="0" distL="0" distR="0" distT="0" wp14:anchorId="7875BC87" wp14:editId="6327F411">
            <wp:extent cx="5755640" cy="3127261"/>
            <wp:effectExtent b="54610" l="76200" r="73660" t="57150"/>
            <wp:docPr id="14413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550" name="Image 1"/>
                    <pic:cNvPicPr/>
                  </pic:nvPicPr>
                  <pic:blipFill>
                    <a:blip r:embed="rId28">
                      <a:extLst>
                        <a:ext uri="{96DAC541-7B7A-43D3-8B79-37D633B846F1}">
                          <asvg:svgBlip xmlns:asvg="http://schemas.microsoft.com/office/drawing/2016/SVG/main" r:embed="rId29"/>
                        </a:ext>
                      </a:extLst>
                    </a:blip>
                    <a:stretch>
                      <a:fillRect/>
                    </a:stretch>
                  </pic:blipFill>
                  <pic:spPr>
                    <a:xfrm>
                      <a:off x="0" y="0"/>
                      <a:ext cx="5755640" cy="3127261"/>
                    </a:xfrm>
                    <a:prstGeom prst="rect">
                      <a:avLst/>
                    </a:prstGeom>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1DEAA4C1" w14:textId="21FC4878" w:rsidR="62E4F7E0" w:rsidRDefault="62E4F7E0"/>
    <w:p w14:paraId="6674F2F1" w14:textId="77777777" w:rsidR="00130DAA" w:rsidRDefault="00130DAA"/>
    <w:p w14:paraId="1F8D6065" w14:textId="58F41566" w:rsidP="00A840A6" w:rsidR="00FD53F4" w:rsidRDefault="004055B4" w:rsidRPr="006B07DC">
      <w:pPr>
        <w:pStyle w:val="Titre2"/>
      </w:pPr>
      <w:bookmarkStart w:id="9" w:name="_Toc197448311"/>
      <w:r>
        <w:t>J</w:t>
      </w:r>
      <w:r w:rsidR="00C861C5">
        <w:t>e mets en place une veille sur</w:t>
      </w:r>
      <w:r w:rsidR="00E16476">
        <w:t xml:space="preserve"> </w:t>
      </w:r>
      <w:r w:rsidR="006B07DC">
        <w:t>les appels à projet</w:t>
      </w:r>
      <w:r w:rsidR="43C3EAA7">
        <w:t xml:space="preserve"> des programmes</w:t>
      </w:r>
      <w:r w:rsidR="006B07DC">
        <w:t xml:space="preserve"> susceptibles de m’intéresser</w:t>
      </w:r>
      <w:bookmarkEnd w:id="9"/>
    </w:p>
    <w:p w14:paraId="1400F34C" w14:textId="1F66CC1B" w:rsidP="0041109D" w:rsidR="002A4070" w:rsidRDefault="002A4070" w:rsidRPr="0041109D">
      <w:pPr>
        <w:spacing w:after="240" w:beforeAutospacing="1"/>
        <w:jc w:val="both"/>
        <w:rPr>
          <w:rFonts w:asciiTheme="minorHAnsi" w:cstheme="minorHAnsi" w:hAnsiTheme="minorHAnsi"/>
          <w:sz w:val="20"/>
          <w:szCs w:val="20"/>
        </w:rPr>
      </w:pPr>
      <w:r w:rsidRPr="0041109D">
        <w:rPr>
          <w:rFonts w:asciiTheme="minorHAnsi" w:cstheme="minorHAnsi" w:hAnsiTheme="minorHAnsi"/>
          <w:sz w:val="20"/>
          <w:szCs w:val="20"/>
        </w:rPr>
        <w:t>Si les fonds européens peuvent</w:t>
      </w:r>
      <w:r>
        <w:rPr>
          <w:rFonts w:asciiTheme="minorHAnsi" w:cstheme="minorHAnsi" w:hAnsiTheme="minorHAnsi"/>
          <w:sz w:val="20"/>
          <w:szCs w:val="20"/>
        </w:rPr>
        <w:t xml:space="preserve"> parfois</w:t>
      </w:r>
      <w:r w:rsidRPr="0041109D">
        <w:rPr>
          <w:rFonts w:asciiTheme="minorHAnsi" w:cstheme="minorHAnsi" w:hAnsiTheme="minorHAnsi"/>
          <w:sz w:val="20"/>
          <w:szCs w:val="20"/>
        </w:rPr>
        <w:t xml:space="preserve"> être octroyés </w:t>
      </w:r>
      <w:r w:rsidRPr="0041109D">
        <w:rPr>
          <w:rStyle w:val="lev"/>
          <w:rFonts w:asciiTheme="minorHAnsi" w:cstheme="minorHAnsi" w:hAnsiTheme="minorHAnsi"/>
          <w:b w:val="0"/>
          <w:bCs w:val="0"/>
          <w:sz w:val="20"/>
          <w:szCs w:val="20"/>
        </w:rPr>
        <w:t>au fil de l'eau</w:t>
      </w:r>
      <w:r w:rsidRPr="0041109D">
        <w:rPr>
          <w:rFonts w:asciiTheme="minorHAnsi" w:cstheme="minorHAnsi" w:hAnsiTheme="minorHAnsi"/>
          <w:sz w:val="20"/>
          <w:szCs w:val="20"/>
        </w:rPr>
        <w:t xml:space="preserve">, c'est à dire sans date limite pour déposer un dossier, ils </w:t>
      </w:r>
      <w:r w:rsidR="00A5554D">
        <w:rPr>
          <w:rFonts w:asciiTheme="minorHAnsi" w:cstheme="minorHAnsi" w:hAnsiTheme="minorHAnsi"/>
          <w:sz w:val="20"/>
          <w:szCs w:val="20"/>
        </w:rPr>
        <w:t xml:space="preserve">font généralement </w:t>
      </w:r>
      <w:r w:rsidRPr="0041109D">
        <w:rPr>
          <w:rFonts w:asciiTheme="minorHAnsi" w:cstheme="minorHAnsi" w:hAnsiTheme="minorHAnsi"/>
          <w:sz w:val="20"/>
          <w:szCs w:val="20"/>
        </w:rPr>
        <w:t>l'objet d'</w:t>
      </w:r>
      <w:r w:rsidRPr="0041109D">
        <w:rPr>
          <w:rStyle w:val="lev"/>
          <w:rFonts w:asciiTheme="minorHAnsi" w:cstheme="minorHAnsi" w:hAnsiTheme="minorHAnsi"/>
          <w:b w:val="0"/>
          <w:bCs w:val="0"/>
          <w:sz w:val="20"/>
          <w:szCs w:val="20"/>
        </w:rPr>
        <w:t>appels à projets</w:t>
      </w:r>
      <w:r w:rsidRPr="0041109D">
        <w:rPr>
          <w:rFonts w:asciiTheme="minorHAnsi" w:cstheme="minorHAnsi" w:hAnsiTheme="minorHAnsi"/>
          <w:sz w:val="20"/>
          <w:szCs w:val="20"/>
        </w:rPr>
        <w:t>.</w:t>
      </w:r>
      <w:r>
        <w:rPr>
          <w:rFonts w:asciiTheme="minorHAnsi" w:cstheme="minorHAnsi" w:hAnsiTheme="minorHAnsi"/>
          <w:sz w:val="20"/>
          <w:szCs w:val="20"/>
        </w:rPr>
        <w:t xml:space="preserve"> </w:t>
      </w:r>
      <w:r w:rsidR="00A5554D">
        <w:rPr>
          <w:rFonts w:asciiTheme="minorHAnsi" w:cstheme="minorHAnsi" w:hAnsiTheme="minorHAnsi"/>
          <w:sz w:val="20"/>
          <w:szCs w:val="20"/>
        </w:rPr>
        <w:t>Il est donc essentiel de</w:t>
      </w:r>
      <w:r>
        <w:rPr>
          <w:rFonts w:asciiTheme="minorHAnsi" w:cstheme="minorHAnsi" w:hAnsiTheme="minorHAnsi"/>
          <w:sz w:val="20"/>
          <w:szCs w:val="20"/>
        </w:rPr>
        <w:t xml:space="preserve"> surveiller </w:t>
      </w:r>
      <w:r w:rsidR="0041109D">
        <w:rPr>
          <w:rFonts w:asciiTheme="minorHAnsi" w:cstheme="minorHAnsi" w:hAnsiTheme="minorHAnsi"/>
          <w:sz w:val="20"/>
          <w:szCs w:val="20"/>
        </w:rPr>
        <w:t>c</w:t>
      </w:r>
      <w:r>
        <w:rPr>
          <w:rFonts w:asciiTheme="minorHAnsi" w:cstheme="minorHAnsi" w:hAnsiTheme="minorHAnsi"/>
          <w:sz w:val="20"/>
          <w:szCs w:val="20"/>
        </w:rPr>
        <w:t>es appels pour ne pas manquer une opportunité de financement</w:t>
      </w:r>
      <w:r w:rsidR="0001359E">
        <w:rPr>
          <w:rFonts w:asciiTheme="minorHAnsi" w:cstheme="minorHAnsi" w:hAnsiTheme="minorHAnsi"/>
          <w:sz w:val="20"/>
          <w:szCs w:val="20"/>
        </w:rPr>
        <w:t>, soit en tant que coordinateur, soit en tant que simple partenaire</w:t>
      </w:r>
      <w:r>
        <w:rPr>
          <w:rFonts w:asciiTheme="minorHAnsi" w:cstheme="minorHAnsi" w:hAnsiTheme="minorHAnsi"/>
          <w:sz w:val="20"/>
          <w:szCs w:val="20"/>
        </w:rPr>
        <w:t>.</w:t>
      </w:r>
      <w:r w:rsidR="0001359E">
        <w:rPr>
          <w:rFonts w:asciiTheme="minorHAnsi" w:cstheme="minorHAnsi" w:hAnsiTheme="minorHAnsi"/>
          <w:sz w:val="20"/>
          <w:szCs w:val="20"/>
        </w:rPr>
        <w:t xml:space="preserve"> </w:t>
      </w:r>
    </w:p>
    <w:p w14:paraId="2C798BDF" w14:textId="737E1B0D" w:rsidP="06ADB67C" w:rsidR="00A5554D" w:rsidRDefault="00A5554D">
      <w:pPr>
        <w:pStyle w:val="Paragraphedeliste"/>
        <w:numPr>
          <w:ilvl w:val="1"/>
          <w:numId w:val="29"/>
        </w:numPr>
        <w:spacing w:after="240" w:beforeAutospacing="1"/>
        <w:ind w:hanging="284" w:left="284"/>
        <w:jc w:val="both"/>
        <w:rPr>
          <w:rFonts w:asciiTheme="minorHAnsi" w:cstheme="minorBidi" w:hAnsiTheme="minorHAnsi"/>
          <w:sz w:val="20"/>
          <w:szCs w:val="20"/>
        </w:rPr>
      </w:pPr>
      <w:r>
        <w:rPr>
          <w:rFonts w:asciiTheme="minorHAnsi" w:cstheme="minorBidi" w:hAnsiTheme="minorHAnsi"/>
          <w:sz w:val="20"/>
          <w:szCs w:val="20"/>
        </w:rPr>
        <w:t xml:space="preserve">J‘analyse les spécificités de chaque programme ; </w:t>
      </w:r>
      <w:r w:rsidR="00694072">
        <w:rPr>
          <w:rFonts w:asciiTheme="minorHAnsi" w:cstheme="minorBidi" w:hAnsiTheme="minorHAnsi"/>
          <w:sz w:val="20"/>
          <w:szCs w:val="20"/>
        </w:rPr>
        <w:t>par exemple</w:t>
      </w:r>
      <w:r>
        <w:rPr>
          <w:rFonts w:asciiTheme="minorHAnsi" w:cstheme="minorBidi" w:hAnsiTheme="minorHAnsi"/>
          <w:sz w:val="20"/>
          <w:szCs w:val="20"/>
        </w:rPr>
        <w:t> :</w:t>
      </w:r>
    </w:p>
    <w:p w14:paraId="33925238" w14:textId="2E1FDC70" w:rsidP="00A5554D" w:rsidR="00A5554D" w:rsidRDefault="00A5554D">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Pr>
          <w:rFonts w:asciiTheme="minorHAnsi" w:cstheme="minorBidi" w:hAnsiTheme="minorHAnsi"/>
          <w:sz w:val="20"/>
          <w:szCs w:val="20"/>
        </w:rPr>
        <w:t>Les projets financés par le MIE doivent obtenir une autorisation préalable par le ou les États membres concernés à travers une lettre de soutien</w:t>
      </w:r>
      <w:r w:rsidR="00A9249F">
        <w:rPr>
          <w:rFonts w:asciiTheme="minorHAnsi" w:cstheme="minorBidi" w:hAnsiTheme="minorHAnsi"/>
          <w:sz w:val="20"/>
          <w:szCs w:val="20"/>
        </w:rPr>
        <w:t> ;</w:t>
      </w:r>
    </w:p>
    <w:p w14:paraId="7A214D88" w14:textId="7CD871AA" w:rsidP="00A5554D" w:rsidR="00A5554D" w:rsidRDefault="00A5554D">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Pr>
          <w:rFonts w:asciiTheme="minorHAnsi" w:cstheme="minorBidi" w:hAnsiTheme="minorHAnsi"/>
          <w:sz w:val="20"/>
          <w:szCs w:val="20"/>
        </w:rPr>
        <w:t>Le programme Invest EU dispose d’une plateforme de conseil qui peut aider les promoteurs de projets à mettre en œuvre les opérations de financement et d’investissement</w:t>
      </w:r>
      <w:r w:rsidR="00A9249F">
        <w:rPr>
          <w:rFonts w:asciiTheme="minorHAnsi" w:cstheme="minorBidi" w:hAnsiTheme="minorHAnsi"/>
          <w:sz w:val="20"/>
          <w:szCs w:val="20"/>
        </w:rPr>
        <w:t> ;</w:t>
      </w:r>
    </w:p>
    <w:p w14:paraId="3001C650" w14:textId="5750D4C1" w:rsidR="00A5554D" w:rsidRDefault="00A5554D">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Pr>
          <w:rFonts w:asciiTheme="minorHAnsi" w:cstheme="minorBidi" w:hAnsiTheme="minorHAnsi"/>
          <w:sz w:val="20"/>
          <w:szCs w:val="20"/>
        </w:rPr>
        <w:t>Le programme FEAMPA comporte une partie en gestion partagée et une partie en gestion directe</w:t>
      </w:r>
      <w:r w:rsidR="00AC3B03">
        <w:rPr>
          <w:rFonts w:asciiTheme="minorHAnsi" w:cstheme="minorBidi" w:hAnsiTheme="minorHAnsi"/>
          <w:sz w:val="20"/>
          <w:szCs w:val="20"/>
        </w:rPr>
        <w:t xml:space="preserve"> et indirecte…</w:t>
      </w:r>
    </w:p>
    <w:p w14:paraId="0F46C1D5" w14:textId="77777777" w:rsidP="005B4255" w:rsidR="00694072" w:rsidRDefault="00694072">
      <w:pPr>
        <w:pStyle w:val="Paragraphedeliste"/>
        <w:spacing w:after="240" w:beforeAutospacing="1" w:line="259" w:lineRule="auto"/>
        <w:ind w:left="567"/>
        <w:jc w:val="both"/>
        <w:rPr>
          <w:rFonts w:asciiTheme="minorHAnsi" w:cstheme="minorBidi" w:hAnsiTheme="minorHAnsi"/>
          <w:sz w:val="20"/>
          <w:szCs w:val="20"/>
        </w:rPr>
      </w:pPr>
    </w:p>
    <w:p w14:paraId="4EBBA5EE" w14:textId="721F0E6E" w:rsidP="06ADB67C" w:rsidR="0C884AED" w:rsidRDefault="0C884AED">
      <w:pPr>
        <w:pStyle w:val="Paragraphedeliste"/>
        <w:numPr>
          <w:ilvl w:val="1"/>
          <w:numId w:val="29"/>
        </w:numPr>
        <w:spacing w:after="240" w:beforeAutospacing="1"/>
        <w:ind w:hanging="284" w:left="284"/>
        <w:jc w:val="both"/>
        <w:rPr>
          <w:rFonts w:asciiTheme="minorHAnsi" w:cstheme="minorBidi" w:hAnsiTheme="minorHAnsi"/>
          <w:sz w:val="20"/>
          <w:szCs w:val="20"/>
        </w:rPr>
      </w:pPr>
      <w:r w:rsidRPr="06ADB67C">
        <w:rPr>
          <w:rFonts w:asciiTheme="minorHAnsi" w:cstheme="minorBidi" w:hAnsiTheme="minorHAnsi"/>
          <w:sz w:val="20"/>
          <w:szCs w:val="20"/>
        </w:rPr>
        <w:t>J</w:t>
      </w:r>
      <w:r w:rsidR="6BAA19F9" w:rsidRPr="06ADB67C">
        <w:rPr>
          <w:rFonts w:asciiTheme="minorHAnsi" w:cstheme="minorBidi" w:hAnsiTheme="minorHAnsi"/>
          <w:sz w:val="20"/>
          <w:szCs w:val="20"/>
        </w:rPr>
        <w:t>’</w:t>
      </w:r>
      <w:r w:rsidRPr="06ADB67C">
        <w:rPr>
          <w:rFonts w:asciiTheme="minorHAnsi" w:cstheme="minorBidi" w:hAnsiTheme="minorHAnsi"/>
          <w:sz w:val="20"/>
          <w:szCs w:val="20"/>
        </w:rPr>
        <w:t>identifie des appels à projets potentiels - en cours ou à venir</w:t>
      </w:r>
    </w:p>
    <w:p w14:paraId="04DF3459" w14:textId="32C4F59F" w:rsidP="00130DAA" w:rsidR="0C884AED" w:rsidRDefault="0C884AED">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sidRPr="06ADB67C">
        <w:rPr>
          <w:rFonts w:asciiTheme="minorHAnsi" w:cstheme="minorBidi" w:hAnsiTheme="minorHAnsi"/>
          <w:sz w:val="20"/>
          <w:szCs w:val="20"/>
        </w:rPr>
        <w:t>En lisant les programmes pluriannuels et les plans de travail annuels qui peuvent lister les appels à venir et mentionner spécifiquement les régions ultrapériphériques ;</w:t>
      </w:r>
    </w:p>
    <w:p w14:paraId="3D3DBDD7" w14:textId="06B7ABAA" w:rsidP="00130DAA" w:rsidR="0012493D" w:rsidRDefault="0012493D">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Pr>
          <w:rFonts w:asciiTheme="minorHAnsi" w:cstheme="minorBidi" w:hAnsiTheme="minorHAnsi"/>
          <w:sz w:val="20"/>
          <w:szCs w:val="20"/>
        </w:rPr>
        <w:t>Pour les programmes du guide du porteur de projet, en consultant les fiches programmes développées par l’OCDE</w:t>
      </w:r>
      <w:r w:rsidR="005B4255">
        <w:rPr>
          <w:rFonts w:asciiTheme="minorHAnsi" w:cstheme="minorBidi" w:hAnsiTheme="minorHAnsi"/>
          <w:sz w:val="20"/>
          <w:szCs w:val="20"/>
        </w:rPr>
        <w:t>, disponibles sur le site l’Europe s’engage</w:t>
      </w:r>
      <w:r>
        <w:rPr>
          <w:rFonts w:asciiTheme="minorHAnsi" w:cstheme="minorBidi" w:hAnsiTheme="minorHAnsi"/>
          <w:sz w:val="20"/>
          <w:szCs w:val="20"/>
        </w:rPr>
        <w:t> ;</w:t>
      </w:r>
    </w:p>
    <w:p w14:paraId="0EF50109" w14:textId="110019E2" w:rsidP="00130DAA" w:rsidR="0C884AED" w:rsidRDefault="0C884AED">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sidRPr="06ADB67C">
        <w:rPr>
          <w:rFonts w:asciiTheme="minorHAnsi" w:cstheme="minorBidi" w:hAnsiTheme="minorHAnsi"/>
          <w:sz w:val="20"/>
          <w:szCs w:val="20"/>
        </w:rPr>
        <w:t>En me rendant sur les sites des programmes, des agences, en contactant les PCN pour poser mes questions ou en regardant les webinaires en ligne sur les programmes ;</w:t>
      </w:r>
    </w:p>
    <w:p w14:paraId="7B73A5C6" w14:textId="2FC1F1A6" w:rsidP="00130DAA" w:rsidR="0C884AED" w:rsidRDefault="0C884AED">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sidRPr="06ADB67C">
        <w:rPr>
          <w:rFonts w:asciiTheme="minorHAnsi" w:cstheme="minorBidi" w:hAnsiTheme="minorHAnsi"/>
          <w:sz w:val="20"/>
          <w:szCs w:val="20"/>
        </w:rPr>
        <w:t>En me renseignant sur des projets déjà financés, par exemple sur les plateformes des programmes afin de mieux cerner les objectifs du programme, les partenaires potentiels, les dépenses couvertes.</w:t>
      </w:r>
    </w:p>
    <w:p w14:paraId="3E603636" w14:textId="77777777" w:rsidP="00C07EB2" w:rsidR="00C07EB2" w:rsidRDefault="00C07EB2">
      <w:pPr>
        <w:pStyle w:val="Paragraphedeliste"/>
        <w:spacing w:after="240" w:beforeAutospacing="1" w:line="259" w:lineRule="auto"/>
        <w:ind w:left="567"/>
        <w:jc w:val="both"/>
        <w:rPr>
          <w:rFonts w:asciiTheme="minorHAnsi" w:cstheme="minorBidi" w:hAnsiTheme="minorHAnsi"/>
          <w:sz w:val="20"/>
          <w:szCs w:val="20"/>
        </w:rPr>
      </w:pPr>
    </w:p>
    <w:p w14:paraId="3E548157" w14:textId="074EECB6" w:rsidP="06ADB67C" w:rsidR="001F5B84" w:rsidRDefault="231C225D">
      <w:pPr>
        <w:pStyle w:val="Paragraphedeliste"/>
        <w:numPr>
          <w:ilvl w:val="1"/>
          <w:numId w:val="29"/>
        </w:numPr>
        <w:spacing w:after="240" w:before="100" w:beforeAutospacing="1"/>
        <w:ind w:hanging="284" w:left="284"/>
        <w:jc w:val="both"/>
        <w:rPr>
          <w:rFonts w:asciiTheme="minorHAnsi" w:cstheme="minorBidi" w:hAnsiTheme="minorHAnsi"/>
          <w:sz w:val="20"/>
          <w:szCs w:val="20"/>
        </w:rPr>
      </w:pPr>
      <w:r w:rsidRPr="06ADB67C">
        <w:rPr>
          <w:rFonts w:asciiTheme="minorHAnsi" w:cstheme="minorBidi" w:hAnsiTheme="minorHAnsi"/>
          <w:sz w:val="20"/>
          <w:szCs w:val="20"/>
        </w:rPr>
        <w:t>J</w:t>
      </w:r>
      <w:r w:rsidR="001F5B84" w:rsidRPr="06ADB67C">
        <w:rPr>
          <w:rFonts w:asciiTheme="minorHAnsi" w:cstheme="minorBidi" w:hAnsiTheme="minorHAnsi"/>
          <w:sz w:val="20"/>
          <w:szCs w:val="20"/>
        </w:rPr>
        <w:t xml:space="preserve">e </w:t>
      </w:r>
      <w:r w:rsidR="001F5B84" w:rsidRPr="06ADB67C">
        <w:rPr>
          <w:rFonts w:asciiTheme="minorHAnsi" w:cstheme="minorBidi" w:hAnsiTheme="minorHAnsi"/>
          <w:b/>
          <w:bCs/>
          <w:color w:themeColor="accent1" w:val="4472C4"/>
          <w:sz w:val="20"/>
          <w:szCs w:val="20"/>
        </w:rPr>
        <w:t>m’abonne aux newsletters</w:t>
      </w:r>
      <w:r w:rsidR="001F5B84" w:rsidRPr="06ADB67C">
        <w:rPr>
          <w:rFonts w:asciiTheme="minorHAnsi" w:cstheme="minorBidi" w:hAnsiTheme="minorHAnsi"/>
          <w:color w:themeColor="accent1" w:val="4472C4"/>
          <w:sz w:val="20"/>
          <w:szCs w:val="20"/>
        </w:rPr>
        <w:t xml:space="preserve"> </w:t>
      </w:r>
      <w:r w:rsidR="001F5B84" w:rsidRPr="06ADB67C">
        <w:rPr>
          <w:rFonts w:asciiTheme="minorHAnsi" w:cstheme="minorBidi" w:hAnsiTheme="minorHAnsi"/>
          <w:sz w:val="20"/>
          <w:szCs w:val="20"/>
        </w:rPr>
        <w:t xml:space="preserve">de la commission européenne et à celles des institutions qui gèrent </w:t>
      </w:r>
      <w:r w:rsidR="00252579" w:rsidRPr="06ADB67C">
        <w:rPr>
          <w:rFonts w:asciiTheme="minorHAnsi" w:cstheme="minorBidi" w:hAnsiTheme="minorHAnsi"/>
          <w:sz w:val="20"/>
          <w:szCs w:val="20"/>
        </w:rPr>
        <w:t xml:space="preserve">ces </w:t>
      </w:r>
      <w:r w:rsidR="001F5B84" w:rsidRPr="06ADB67C">
        <w:rPr>
          <w:rFonts w:asciiTheme="minorHAnsi" w:cstheme="minorBidi" w:hAnsiTheme="minorHAnsi"/>
          <w:sz w:val="20"/>
          <w:szCs w:val="20"/>
        </w:rPr>
        <w:t>fonds</w:t>
      </w:r>
      <w:r w:rsidR="00C861C5" w:rsidRPr="06ADB67C">
        <w:rPr>
          <w:rFonts w:asciiTheme="minorHAnsi" w:cstheme="minorBidi" w:hAnsiTheme="minorHAnsi"/>
          <w:sz w:val="20"/>
          <w:szCs w:val="20"/>
        </w:rPr>
        <w:t xml:space="preserve">, mets en place </w:t>
      </w:r>
      <w:r w:rsidR="00C861C5" w:rsidRPr="06ADB67C">
        <w:rPr>
          <w:rFonts w:asciiTheme="minorHAnsi" w:cstheme="minorBidi" w:hAnsiTheme="minorHAnsi"/>
          <w:b/>
          <w:bCs/>
          <w:color w:themeColor="accent1" w:val="4472C4"/>
          <w:sz w:val="20"/>
          <w:szCs w:val="20"/>
        </w:rPr>
        <w:t>des alertes</w:t>
      </w:r>
      <w:r w:rsidR="00C861C5" w:rsidRPr="06ADB67C">
        <w:rPr>
          <w:rFonts w:asciiTheme="minorHAnsi" w:cstheme="minorBidi" w:hAnsiTheme="minorHAnsi"/>
          <w:color w:themeColor="accent1" w:val="4472C4"/>
          <w:sz w:val="20"/>
          <w:szCs w:val="20"/>
        </w:rPr>
        <w:t xml:space="preserve"> </w:t>
      </w:r>
      <w:r w:rsidR="00C861C5" w:rsidRPr="06ADB67C">
        <w:rPr>
          <w:rFonts w:asciiTheme="minorHAnsi" w:cstheme="minorBidi" w:hAnsiTheme="minorHAnsi"/>
          <w:sz w:val="20"/>
          <w:szCs w:val="20"/>
        </w:rPr>
        <w:t xml:space="preserve">et m’abonne aux </w:t>
      </w:r>
      <w:r w:rsidR="00C861C5" w:rsidRPr="06ADB67C">
        <w:rPr>
          <w:rFonts w:asciiTheme="minorHAnsi" w:cstheme="minorBidi" w:hAnsiTheme="minorHAnsi"/>
          <w:b/>
          <w:bCs/>
          <w:color w:themeColor="accent1" w:val="4472C4"/>
          <w:sz w:val="20"/>
          <w:szCs w:val="20"/>
        </w:rPr>
        <w:t>listes de diffusion</w:t>
      </w:r>
    </w:p>
    <w:p w14:paraId="431973A9" w14:textId="77777777" w:rsidP="006F1ADA" w:rsidR="006F1ADA" w:rsidRDefault="006F1ADA">
      <w:pPr>
        <w:pStyle w:val="Paragraphedeliste"/>
        <w:spacing w:after="240" w:before="100" w:beforeAutospacing="1"/>
        <w:ind w:left="284"/>
        <w:jc w:val="both"/>
        <w:rPr>
          <w:rFonts w:asciiTheme="minorHAnsi" w:cstheme="minorHAnsi" w:hAnsiTheme="minorHAnsi"/>
          <w:sz w:val="20"/>
          <w:szCs w:val="20"/>
        </w:rPr>
      </w:pPr>
    </w:p>
    <w:p w14:paraId="31FFEB99" w14:textId="2AB38D89" w:rsidP="00426D2A" w:rsidR="001F5B84" w:rsidRDefault="001F5B84" w:rsidRPr="006F1ADA">
      <w:pPr>
        <w:pStyle w:val="Paragraphedeliste"/>
        <w:numPr>
          <w:ilvl w:val="1"/>
          <w:numId w:val="29"/>
        </w:numPr>
        <w:spacing w:after="240"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suis les </w:t>
      </w:r>
      <w:r w:rsidRPr="005D1D3B">
        <w:rPr>
          <w:rFonts w:asciiTheme="minorHAnsi" w:cstheme="minorHAnsi" w:hAnsiTheme="minorHAnsi"/>
          <w:b/>
          <w:bCs/>
          <w:color w:themeColor="accent1" w:val="4472C4"/>
          <w:sz w:val="20"/>
          <w:szCs w:val="20"/>
        </w:rPr>
        <w:t>réseaux sociaux et les communiqués officiels</w:t>
      </w:r>
      <w:r w:rsidRPr="005D1D3B">
        <w:rPr>
          <w:rFonts w:asciiTheme="minorHAnsi" w:cstheme="minorHAnsi" w:hAnsiTheme="minorHAnsi"/>
          <w:color w:themeColor="accent1" w:val="4472C4"/>
          <w:sz w:val="20"/>
          <w:szCs w:val="20"/>
        </w:rPr>
        <w:t xml:space="preserve"> </w:t>
      </w:r>
      <w:r>
        <w:rPr>
          <w:rFonts w:asciiTheme="minorHAnsi" w:cstheme="minorHAnsi" w:hAnsiTheme="minorHAnsi"/>
          <w:sz w:val="20"/>
          <w:szCs w:val="20"/>
        </w:rPr>
        <w:t>relatifs aux domaines qui m’intéressent</w:t>
      </w:r>
    </w:p>
    <w:p w14:paraId="5FD12CC2" w14:textId="26126480" w:rsidP="7FF3EB7D" w:rsidR="006B07DC" w:rsidRDefault="0B7DCB46" w:rsidRPr="00130DAA">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sidRPr="7FF3EB7D">
        <w:rPr>
          <w:rFonts w:asciiTheme="minorHAnsi" w:cstheme="minorBidi" w:hAnsiTheme="minorHAnsi"/>
          <w:sz w:val="20"/>
          <w:szCs w:val="20"/>
        </w:rPr>
        <w:t>Je consulte les plateformes officielles</w:t>
      </w:r>
      <w:r w:rsidR="48E2D834" w:rsidRPr="7FF3EB7D">
        <w:rPr>
          <w:rFonts w:asciiTheme="minorHAnsi" w:cstheme="minorBidi" w:hAnsiTheme="minorHAnsi"/>
          <w:sz w:val="20"/>
          <w:szCs w:val="20"/>
        </w:rPr>
        <w:t xml:space="preserve">, notamment </w:t>
      </w:r>
      <w:r w:rsidRPr="7FF3EB7D">
        <w:rPr>
          <w:rFonts w:asciiTheme="minorHAnsi" w:cstheme="minorBidi" w:hAnsiTheme="minorHAnsi"/>
          <w:sz w:val="20"/>
          <w:szCs w:val="20"/>
        </w:rPr>
        <w:t>EU Funding &amp; Tenders Portal –</w:t>
      </w:r>
      <w:r w:rsidR="48E2D834" w:rsidRPr="7FF3EB7D">
        <w:rPr>
          <w:rFonts w:asciiTheme="minorHAnsi" w:cstheme="minorBidi" w:hAnsiTheme="minorHAnsi"/>
          <w:sz w:val="20"/>
          <w:szCs w:val="20"/>
        </w:rPr>
        <w:t xml:space="preserve"> </w:t>
      </w:r>
      <w:r w:rsidRPr="7FF3EB7D">
        <w:rPr>
          <w:rFonts w:asciiTheme="minorHAnsi" w:cstheme="minorBidi" w:hAnsiTheme="minorHAnsi"/>
          <w:sz w:val="20"/>
          <w:szCs w:val="20"/>
        </w:rPr>
        <w:t>SEDIA</w:t>
      </w:r>
      <w:r w:rsidR="710F0FEC" w:rsidRPr="7FF3EB7D">
        <w:rPr>
          <w:rFonts w:asciiTheme="minorHAnsi" w:cstheme="minorBidi" w:hAnsiTheme="minorHAnsi"/>
          <w:sz w:val="20"/>
          <w:szCs w:val="20"/>
        </w:rPr>
        <w:t xml:space="preserve"> en français</w:t>
      </w:r>
      <w:r w:rsidR="1F6AF102" w:rsidRPr="7FF3EB7D">
        <w:rPr>
          <w:rFonts w:asciiTheme="minorHAnsi" w:cstheme="minorBidi" w:hAnsiTheme="minorHAnsi"/>
          <w:sz w:val="20"/>
          <w:szCs w:val="20"/>
        </w:rPr>
        <w:t> ;</w:t>
      </w:r>
    </w:p>
    <w:p w14:paraId="28996FE7" w14:textId="18C5C0FE" w:rsidP="00130DAA" w:rsidR="00B72156" w:rsidRDefault="00675FF2" w:rsidRPr="00130DAA">
      <w:pPr>
        <w:pStyle w:val="Paragraphedeliste"/>
        <w:numPr>
          <w:ilvl w:val="1"/>
          <w:numId w:val="6"/>
        </w:numPr>
        <w:spacing w:after="240" w:beforeAutospacing="1" w:line="259" w:lineRule="auto"/>
        <w:ind w:hanging="283" w:left="567"/>
        <w:jc w:val="both"/>
        <w:rPr>
          <w:rFonts w:asciiTheme="minorHAnsi" w:cstheme="minorBidi" w:hAnsiTheme="minorHAnsi"/>
          <w:sz w:val="20"/>
          <w:szCs w:val="20"/>
        </w:rPr>
      </w:pPr>
      <w:r w:rsidRPr="00130DAA">
        <w:rPr>
          <w:rFonts w:asciiTheme="minorHAnsi" w:cstheme="minorBidi" w:hAnsiTheme="minorHAnsi"/>
          <w:sz w:val="20"/>
          <w:szCs w:val="20"/>
        </w:rPr>
        <w:t>S</w:t>
      </w:r>
      <w:r w:rsidR="00C905DF" w:rsidRPr="00130DAA">
        <w:rPr>
          <w:rFonts w:asciiTheme="minorHAnsi" w:cstheme="minorBidi" w:hAnsiTheme="minorHAnsi"/>
          <w:sz w:val="20"/>
          <w:szCs w:val="20"/>
        </w:rPr>
        <w:t>i l’</w:t>
      </w:r>
      <w:r w:rsidR="006418FC" w:rsidRPr="00130DAA">
        <w:rPr>
          <w:rFonts w:asciiTheme="minorHAnsi" w:cstheme="minorBidi" w:hAnsiTheme="minorHAnsi"/>
          <w:sz w:val="20"/>
          <w:szCs w:val="20"/>
        </w:rPr>
        <w:t xml:space="preserve">appel à projet </w:t>
      </w:r>
      <w:r w:rsidR="00C905DF" w:rsidRPr="00130DAA">
        <w:rPr>
          <w:rFonts w:asciiTheme="minorHAnsi" w:cstheme="minorBidi" w:hAnsiTheme="minorHAnsi"/>
          <w:sz w:val="20"/>
          <w:szCs w:val="20"/>
        </w:rPr>
        <w:t xml:space="preserve">est </w:t>
      </w:r>
      <w:r w:rsidR="006418FC" w:rsidRPr="00130DAA">
        <w:rPr>
          <w:rFonts w:asciiTheme="minorHAnsi" w:cstheme="minorBidi" w:hAnsiTheme="minorHAnsi"/>
          <w:sz w:val="20"/>
          <w:szCs w:val="20"/>
        </w:rPr>
        <w:t>en anglais</w:t>
      </w:r>
      <w:r w:rsidR="00155AAF" w:rsidRPr="00130DAA">
        <w:rPr>
          <w:rFonts w:asciiTheme="minorHAnsi" w:cstheme="minorBidi" w:hAnsiTheme="minorHAnsi"/>
          <w:sz w:val="20"/>
          <w:szCs w:val="20"/>
        </w:rPr>
        <w:t> :</w:t>
      </w:r>
      <w:r w:rsidR="006418FC" w:rsidRPr="00130DAA">
        <w:rPr>
          <w:rFonts w:asciiTheme="minorHAnsi" w:cstheme="minorBidi" w:hAnsiTheme="minorHAnsi"/>
          <w:sz w:val="20"/>
          <w:szCs w:val="20"/>
        </w:rPr>
        <w:t xml:space="preserve"> il </w:t>
      </w:r>
      <w:r w:rsidRPr="00130DAA">
        <w:rPr>
          <w:rFonts w:asciiTheme="minorHAnsi" w:cstheme="minorBidi" w:hAnsiTheme="minorHAnsi"/>
          <w:sz w:val="20"/>
          <w:szCs w:val="20"/>
        </w:rPr>
        <w:t xml:space="preserve">est parfois </w:t>
      </w:r>
      <w:r w:rsidR="006418FC" w:rsidRPr="00130DAA">
        <w:rPr>
          <w:rFonts w:asciiTheme="minorHAnsi" w:cstheme="minorBidi" w:hAnsiTheme="minorHAnsi"/>
          <w:sz w:val="20"/>
          <w:szCs w:val="20"/>
        </w:rPr>
        <w:t>possible de trouver des informations dans d’autres langues sur les plateformes des programmes</w:t>
      </w:r>
      <w:r w:rsidR="00155AAF" w:rsidRPr="00130DAA">
        <w:rPr>
          <w:rFonts w:asciiTheme="minorHAnsi" w:cstheme="minorBidi" w:hAnsiTheme="minorHAnsi"/>
          <w:sz w:val="20"/>
          <w:szCs w:val="20"/>
        </w:rPr>
        <w:t xml:space="preserve"> ; </w:t>
      </w:r>
      <w:r w:rsidR="00C905DF" w:rsidRPr="00130DAA">
        <w:rPr>
          <w:rFonts w:asciiTheme="minorHAnsi" w:cstheme="minorBidi" w:hAnsiTheme="minorHAnsi"/>
          <w:sz w:val="20"/>
          <w:szCs w:val="20"/>
        </w:rPr>
        <w:t>l</w:t>
      </w:r>
      <w:r w:rsidR="006418FC" w:rsidRPr="00130DAA">
        <w:rPr>
          <w:rFonts w:asciiTheme="minorHAnsi" w:cstheme="minorBidi" w:hAnsiTheme="minorHAnsi"/>
          <w:sz w:val="20"/>
          <w:szCs w:val="20"/>
        </w:rPr>
        <w:t xml:space="preserve">es traductions automatiques </w:t>
      </w:r>
      <w:r w:rsidR="00B047BD" w:rsidRPr="00130DAA">
        <w:rPr>
          <w:rFonts w:asciiTheme="minorHAnsi" w:cstheme="minorBidi" w:hAnsiTheme="minorHAnsi"/>
          <w:sz w:val="20"/>
          <w:szCs w:val="20"/>
        </w:rPr>
        <w:t xml:space="preserve">du </w:t>
      </w:r>
      <w:r w:rsidR="006418FC" w:rsidRPr="00130DAA">
        <w:rPr>
          <w:rFonts w:asciiTheme="minorHAnsi" w:cstheme="minorBidi" w:hAnsiTheme="minorHAnsi"/>
          <w:sz w:val="20"/>
          <w:szCs w:val="20"/>
        </w:rPr>
        <w:t>portail </w:t>
      </w:r>
      <w:r w:rsidR="008E1796" w:rsidRPr="00130DAA">
        <w:rPr>
          <w:rFonts w:asciiTheme="minorHAnsi" w:cstheme="minorBidi" w:hAnsiTheme="minorHAnsi"/>
          <w:sz w:val="20"/>
          <w:szCs w:val="20"/>
        </w:rPr>
        <w:t xml:space="preserve">ou celles proposées par les moteurs de recherche </w:t>
      </w:r>
      <w:r w:rsidR="002E50BF" w:rsidRPr="00130DAA">
        <w:rPr>
          <w:rFonts w:asciiTheme="minorHAnsi" w:cstheme="minorBidi" w:hAnsiTheme="minorHAnsi"/>
          <w:sz w:val="20"/>
          <w:szCs w:val="20"/>
        </w:rPr>
        <w:t xml:space="preserve">peuvent être utiles mais </w:t>
      </w:r>
      <w:r w:rsidR="00133172" w:rsidRPr="00130DAA">
        <w:rPr>
          <w:rFonts w:asciiTheme="minorHAnsi" w:cstheme="minorBidi" w:hAnsiTheme="minorHAnsi"/>
          <w:sz w:val="20"/>
          <w:szCs w:val="20"/>
        </w:rPr>
        <w:t>n’on</w:t>
      </w:r>
      <w:r w:rsidR="00DF6F06" w:rsidRPr="00130DAA">
        <w:rPr>
          <w:rFonts w:asciiTheme="minorHAnsi" w:cstheme="minorBidi" w:hAnsiTheme="minorHAnsi"/>
          <w:sz w:val="20"/>
          <w:szCs w:val="20"/>
        </w:rPr>
        <w:t xml:space="preserve">t </w:t>
      </w:r>
      <w:r w:rsidR="00133172" w:rsidRPr="00130DAA">
        <w:rPr>
          <w:rFonts w:asciiTheme="minorHAnsi" w:cstheme="minorBidi" w:hAnsiTheme="minorHAnsi"/>
          <w:sz w:val="20"/>
          <w:szCs w:val="20"/>
        </w:rPr>
        <w:t>pas de valeur légale</w:t>
      </w:r>
      <w:r w:rsidR="00ED2D35" w:rsidRPr="00130DAA">
        <w:rPr>
          <w:rFonts w:asciiTheme="minorHAnsi" w:cstheme="minorBidi" w:hAnsiTheme="minorHAnsi"/>
          <w:sz w:val="20"/>
          <w:szCs w:val="20"/>
        </w:rPr>
        <w:t>.</w:t>
      </w:r>
    </w:p>
    <w:p w14:paraId="2CAB7F41" w14:textId="77777777" w:rsidP="00130DAA" w:rsidR="00130DAA" w:rsidRDefault="00130DAA">
      <w:pPr>
        <w:pStyle w:val="Paragraphedeliste"/>
        <w:spacing w:after="240" w:before="100" w:beforeAutospacing="1"/>
        <w:ind w:left="284"/>
        <w:jc w:val="both"/>
        <w:rPr>
          <w:rFonts w:asciiTheme="minorHAnsi" w:cstheme="minorHAnsi" w:hAnsiTheme="minorHAnsi"/>
          <w:sz w:val="20"/>
          <w:szCs w:val="20"/>
        </w:rPr>
      </w:pPr>
    </w:p>
    <w:p w14:paraId="134D9ACC" w14:textId="1D179493" w:rsidP="00130DAA" w:rsidR="00F11300" w:rsidRDefault="17BC5DB3">
      <w:pPr>
        <w:pStyle w:val="Paragraphedeliste"/>
        <w:numPr>
          <w:ilvl w:val="1"/>
          <w:numId w:val="29"/>
        </w:numPr>
        <w:spacing w:after="240" w:before="100" w:beforeAutospacing="1"/>
        <w:ind w:hanging="284" w:left="284"/>
        <w:jc w:val="both"/>
        <w:rPr>
          <w:rFonts w:asciiTheme="minorHAnsi" w:cstheme="minorHAnsi" w:hAnsiTheme="minorHAnsi"/>
          <w:sz w:val="20"/>
          <w:szCs w:val="20"/>
        </w:rPr>
      </w:pPr>
      <w:r w:rsidRPr="00130DAA">
        <w:rPr>
          <w:rFonts w:asciiTheme="minorHAnsi" w:cstheme="minorHAnsi" w:hAnsiTheme="minorHAnsi"/>
          <w:sz w:val="20"/>
          <w:szCs w:val="20"/>
        </w:rPr>
        <w:t xml:space="preserve">Je </w:t>
      </w:r>
      <w:r w:rsidRPr="00130DAA">
        <w:rPr>
          <w:rFonts w:asciiTheme="minorHAnsi" w:cstheme="minorHAnsi" w:hAnsiTheme="minorHAnsi"/>
          <w:b/>
          <w:bCs/>
          <w:color w:themeColor="accent1" w:val="4472C4"/>
          <w:sz w:val="20"/>
          <w:szCs w:val="20"/>
        </w:rPr>
        <w:t>communique à l’intérieur de ma propre structure</w:t>
      </w:r>
      <w:r w:rsidRPr="00130DAA">
        <w:rPr>
          <w:rFonts w:asciiTheme="minorHAnsi" w:cstheme="minorHAnsi" w:hAnsiTheme="minorHAnsi"/>
          <w:color w:themeColor="accent1" w:val="4472C4"/>
          <w:sz w:val="20"/>
          <w:szCs w:val="20"/>
        </w:rPr>
        <w:t xml:space="preserve"> </w:t>
      </w:r>
      <w:r w:rsidRPr="00130DAA">
        <w:rPr>
          <w:rFonts w:asciiTheme="minorHAnsi" w:cstheme="minorHAnsi" w:hAnsiTheme="minorHAnsi"/>
          <w:sz w:val="20"/>
          <w:szCs w:val="20"/>
        </w:rPr>
        <w:t xml:space="preserve">afin d’identifier des collègues ayant </w:t>
      </w:r>
      <w:r w:rsidR="23F51F26" w:rsidRPr="00130DAA">
        <w:rPr>
          <w:rFonts w:asciiTheme="minorHAnsi" w:cstheme="minorHAnsi" w:hAnsiTheme="minorHAnsi"/>
          <w:sz w:val="20"/>
          <w:szCs w:val="20"/>
        </w:rPr>
        <w:t xml:space="preserve">déjà </w:t>
      </w:r>
      <w:r w:rsidRPr="00130DAA">
        <w:rPr>
          <w:rFonts w:asciiTheme="minorHAnsi" w:cstheme="minorHAnsi" w:hAnsiTheme="minorHAnsi"/>
          <w:sz w:val="20"/>
          <w:szCs w:val="20"/>
        </w:rPr>
        <w:t>une expérien</w:t>
      </w:r>
      <w:r w:rsidR="0EF4A282" w:rsidRPr="00130DAA">
        <w:rPr>
          <w:rFonts w:asciiTheme="minorHAnsi" w:cstheme="minorHAnsi" w:hAnsiTheme="minorHAnsi"/>
          <w:sz w:val="20"/>
          <w:szCs w:val="20"/>
        </w:rPr>
        <w:t xml:space="preserve">ce </w:t>
      </w:r>
      <w:r w:rsidR="73C27EE6" w:rsidRPr="00130DAA">
        <w:rPr>
          <w:rFonts w:asciiTheme="minorHAnsi" w:cstheme="minorHAnsi" w:hAnsiTheme="minorHAnsi"/>
          <w:sz w:val="20"/>
          <w:szCs w:val="20"/>
        </w:rPr>
        <w:t>d’émargement aux programmes européens afin de favoriser les partages d’expériences</w:t>
      </w:r>
    </w:p>
    <w:p w14:paraId="20874A94" w14:textId="77777777" w:rsidP="00130DAA" w:rsidR="00130DAA" w:rsidRDefault="00130DAA" w:rsidRPr="00130DAA">
      <w:pPr>
        <w:pStyle w:val="Paragraphedeliste"/>
        <w:spacing w:after="240" w:before="100" w:beforeAutospacing="1"/>
        <w:ind w:left="284"/>
        <w:jc w:val="both"/>
        <w:rPr>
          <w:rFonts w:asciiTheme="minorHAnsi" w:cstheme="minorHAnsi" w:hAnsiTheme="minorHAnsi"/>
          <w:sz w:val="20"/>
          <w:szCs w:val="20"/>
        </w:rPr>
      </w:pPr>
    </w:p>
    <w:p w14:paraId="68E75E76" w14:textId="1C9EAD14" w:rsidP="06ADB67C" w:rsidR="00F11300" w:rsidRDefault="403B2A75" w:rsidRPr="00F11300">
      <w:pPr>
        <w:pStyle w:val="Paragraphedeliste"/>
        <w:numPr>
          <w:ilvl w:val="1"/>
          <w:numId w:val="29"/>
        </w:numPr>
        <w:spacing w:after="240" w:beforeAutospacing="1"/>
        <w:ind w:hanging="284" w:left="284"/>
        <w:jc w:val="both"/>
        <w:rPr>
          <w:rFonts w:asciiTheme="minorHAnsi" w:cstheme="minorBidi" w:hAnsiTheme="minorHAnsi"/>
          <w:b/>
          <w:bCs/>
          <w:color w:themeColor="accent1" w:val="4472C4"/>
          <w:sz w:val="20"/>
          <w:szCs w:val="20"/>
        </w:rPr>
      </w:pPr>
      <w:r w:rsidRPr="06ADB67C">
        <w:rPr>
          <w:rFonts w:asciiTheme="minorHAnsi" w:cstheme="minorBidi" w:hAnsiTheme="minorHAnsi"/>
          <w:sz w:val="20"/>
          <w:szCs w:val="20"/>
        </w:rPr>
        <w:t xml:space="preserve">Je fais appel à des </w:t>
      </w:r>
      <w:r w:rsidRPr="06ADB67C">
        <w:rPr>
          <w:rFonts w:asciiTheme="minorHAnsi" w:cstheme="minorBidi" w:hAnsiTheme="minorHAnsi"/>
          <w:b/>
          <w:bCs/>
          <w:color w:themeColor="accent1" w:val="4472C4"/>
          <w:sz w:val="20"/>
          <w:szCs w:val="20"/>
        </w:rPr>
        <w:t xml:space="preserve">experts </w:t>
      </w:r>
      <w:r w:rsidRPr="06ADB67C">
        <w:rPr>
          <w:rFonts w:asciiTheme="minorHAnsi" w:cstheme="minorBidi" w:hAnsiTheme="minorHAnsi"/>
          <w:sz w:val="20"/>
          <w:szCs w:val="20"/>
        </w:rPr>
        <w:t>pour répondre à mes questions ; je peux contacter selon les cas</w:t>
      </w:r>
    </w:p>
    <w:p w14:paraId="59B4CBE2" w14:textId="6F6948B0" w:rsidP="06ADB67C" w:rsidR="00F11300" w:rsidRDefault="403B2A75" w:rsidRPr="00F11300">
      <w:pPr>
        <w:pStyle w:val="Paragraphedeliste"/>
        <w:numPr>
          <w:ilvl w:val="1"/>
          <w:numId w:val="30"/>
        </w:numPr>
        <w:spacing w:afterAutospacing="1"/>
        <w:ind w:left="567"/>
        <w:jc w:val="both"/>
        <w:rPr>
          <w:rFonts w:asciiTheme="minorHAnsi" w:cstheme="minorBidi" w:hAnsiTheme="minorHAnsi"/>
          <w:sz w:val="20"/>
          <w:szCs w:val="20"/>
        </w:rPr>
      </w:pPr>
      <w:r w:rsidRPr="06ADB67C">
        <w:rPr>
          <w:rFonts w:asciiTheme="minorHAnsi" w:cstheme="minorBidi" w:hAnsiTheme="minorHAnsi"/>
          <w:sz w:val="20"/>
          <w:szCs w:val="20"/>
        </w:rPr>
        <w:t>Les points de contact nationaux (PCN) référents sur chaque programme ;</w:t>
      </w:r>
    </w:p>
    <w:p w14:paraId="6D3A9E7E" w14:textId="25D25B91" w:rsidP="06ADB67C" w:rsidR="00F11300" w:rsidRDefault="403B2A75" w:rsidRPr="00F11300">
      <w:pPr>
        <w:pStyle w:val="Paragraphedeliste"/>
        <w:numPr>
          <w:ilvl w:val="1"/>
          <w:numId w:val="30"/>
        </w:numPr>
        <w:spacing w:afterAutospacing="1"/>
        <w:ind w:left="567"/>
        <w:jc w:val="both"/>
        <w:rPr>
          <w:rFonts w:asciiTheme="minorHAnsi" w:cstheme="minorBidi" w:hAnsiTheme="minorHAnsi"/>
          <w:sz w:val="20"/>
          <w:szCs w:val="20"/>
        </w:rPr>
      </w:pPr>
      <w:r w:rsidRPr="06ADB67C">
        <w:rPr>
          <w:rFonts w:asciiTheme="minorHAnsi" w:cstheme="minorBidi" w:hAnsiTheme="minorHAnsi"/>
          <w:sz w:val="20"/>
          <w:szCs w:val="20"/>
        </w:rPr>
        <w:t>Les agences exécutives, bureaux des programmes (Agence Erasmus+, Relais culture Europe...)</w:t>
      </w:r>
    </w:p>
    <w:p w14:paraId="5CC96519" w14:textId="16D82B73" w:rsidP="06ADB67C" w:rsidR="00F11300" w:rsidRDefault="403B2A75" w:rsidRPr="00F11300">
      <w:pPr>
        <w:pStyle w:val="Paragraphedeliste"/>
        <w:numPr>
          <w:ilvl w:val="1"/>
          <w:numId w:val="30"/>
        </w:numPr>
        <w:spacing w:afterAutospacing="1"/>
        <w:ind w:left="567"/>
        <w:jc w:val="both"/>
        <w:rPr>
          <w:rFonts w:asciiTheme="minorHAnsi" w:cstheme="minorBidi" w:hAnsiTheme="minorHAnsi"/>
          <w:sz w:val="20"/>
          <w:szCs w:val="20"/>
        </w:rPr>
      </w:pPr>
      <w:r w:rsidRPr="06ADB67C">
        <w:rPr>
          <w:rFonts w:asciiTheme="minorHAnsi" w:cstheme="minorBidi" w:hAnsiTheme="minorHAnsi"/>
          <w:sz w:val="20"/>
          <w:szCs w:val="20"/>
        </w:rPr>
        <w:t>Les autorités de gestion régionales (conseil régional, collectivité territoriale unique, préfecture) ;</w:t>
      </w:r>
    </w:p>
    <w:p w14:paraId="5B88F4BF" w14:textId="0B93D807" w:rsidP="06ADB67C" w:rsidR="00F11300" w:rsidRDefault="403B2A75" w:rsidRPr="00F11300">
      <w:pPr>
        <w:pStyle w:val="Paragraphedeliste"/>
        <w:numPr>
          <w:ilvl w:val="1"/>
          <w:numId w:val="30"/>
        </w:numPr>
        <w:spacing w:afterAutospacing="1"/>
        <w:ind w:left="567"/>
        <w:jc w:val="both"/>
        <w:rPr>
          <w:rFonts w:asciiTheme="minorHAnsi" w:cstheme="minorBidi" w:hAnsiTheme="minorHAnsi"/>
          <w:sz w:val="20"/>
          <w:szCs w:val="20"/>
        </w:rPr>
      </w:pPr>
      <w:r w:rsidRPr="06ADB67C">
        <w:rPr>
          <w:rFonts w:asciiTheme="minorHAnsi" w:cstheme="minorBidi" w:hAnsiTheme="minorHAnsi"/>
          <w:sz w:val="20"/>
          <w:szCs w:val="20"/>
        </w:rPr>
        <w:t>Les organismes intermédiaires (agences de développement, CCI…) ;</w:t>
      </w:r>
    </w:p>
    <w:p w14:paraId="03D5D183" w14:textId="3692C942" w:rsidP="06ADB67C" w:rsidR="00F11300" w:rsidRDefault="403B2A75" w:rsidRPr="00F11300">
      <w:pPr>
        <w:pStyle w:val="Paragraphedeliste"/>
        <w:numPr>
          <w:ilvl w:val="1"/>
          <w:numId w:val="30"/>
        </w:numPr>
        <w:spacing w:afterAutospacing="1"/>
        <w:ind w:left="567"/>
        <w:jc w:val="both"/>
        <w:rPr>
          <w:rFonts w:asciiTheme="minorHAnsi" w:cstheme="minorBidi" w:hAnsiTheme="minorHAnsi"/>
          <w:sz w:val="20"/>
          <w:szCs w:val="20"/>
        </w:rPr>
      </w:pPr>
      <w:r w:rsidRPr="06ADB67C">
        <w:rPr>
          <w:rFonts w:asciiTheme="minorHAnsi" w:cstheme="minorBidi" w:hAnsiTheme="minorHAnsi"/>
          <w:sz w:val="20"/>
          <w:szCs w:val="20"/>
        </w:rPr>
        <w:t>L’ANCT, la Caisse des dépôts</w:t>
      </w:r>
      <w:r w:rsidR="00A5554D">
        <w:rPr>
          <w:rFonts w:asciiTheme="minorHAnsi" w:cstheme="minorBidi" w:hAnsiTheme="minorHAnsi"/>
          <w:sz w:val="20"/>
          <w:szCs w:val="20"/>
        </w:rPr>
        <w:t xml:space="preserve"> / Banque des territoires</w:t>
      </w:r>
      <w:r w:rsidRPr="06ADB67C">
        <w:rPr>
          <w:rFonts w:asciiTheme="minorHAnsi" w:cstheme="minorBidi" w:hAnsiTheme="minorHAnsi"/>
          <w:sz w:val="20"/>
          <w:szCs w:val="20"/>
        </w:rPr>
        <w:t>, l’AFD…</w:t>
      </w:r>
    </w:p>
    <w:p w14:paraId="0A550CBA" w14:textId="75A8395F" w:rsidP="06ADB67C" w:rsidR="00F11300" w:rsidRDefault="403B2A75" w:rsidRPr="00F11300">
      <w:pPr>
        <w:pStyle w:val="Paragraphedeliste"/>
        <w:numPr>
          <w:ilvl w:val="1"/>
          <w:numId w:val="30"/>
        </w:numPr>
        <w:spacing w:afterAutospacing="1"/>
        <w:ind w:left="567"/>
        <w:jc w:val="both"/>
        <w:rPr>
          <w:rFonts w:asciiTheme="minorHAnsi" w:cstheme="minorBidi" w:hAnsiTheme="minorHAnsi"/>
          <w:sz w:val="20"/>
          <w:szCs w:val="20"/>
        </w:rPr>
      </w:pPr>
      <w:r w:rsidRPr="06ADB67C">
        <w:rPr>
          <w:rFonts w:asciiTheme="minorHAnsi" w:cstheme="minorBidi" w:hAnsiTheme="minorHAnsi"/>
          <w:sz w:val="20"/>
          <w:szCs w:val="20"/>
        </w:rPr>
        <w:t>Les organismes internationaux tels que la BEI</w:t>
      </w:r>
    </w:p>
    <w:p w14:paraId="67E44970" w14:textId="1C601248" w:rsidP="06ADB67C" w:rsidR="00F11300" w:rsidRDefault="403B2A75" w:rsidRPr="00F11300">
      <w:pPr>
        <w:pStyle w:val="Paragraphedeliste"/>
        <w:numPr>
          <w:ilvl w:val="1"/>
          <w:numId w:val="30"/>
        </w:numPr>
        <w:spacing w:afterAutospacing="1"/>
        <w:ind w:left="567"/>
        <w:jc w:val="both"/>
        <w:rPr>
          <w:rFonts w:asciiTheme="minorHAnsi" w:cstheme="minorBidi" w:hAnsiTheme="minorHAnsi"/>
          <w:sz w:val="20"/>
          <w:szCs w:val="20"/>
        </w:rPr>
      </w:pPr>
      <w:r w:rsidRPr="06ADB67C">
        <w:rPr>
          <w:rFonts w:asciiTheme="minorHAnsi" w:cstheme="minorBidi" w:hAnsiTheme="minorHAnsi"/>
          <w:sz w:val="20"/>
          <w:szCs w:val="20"/>
        </w:rPr>
        <w:t>Les consultants spécialisés si je dispose des moyens nécessaires pour financer une assistance.</w:t>
      </w:r>
    </w:p>
    <w:p w14:paraId="7CABD399" w14:textId="5C321499" w:rsidP="06ADB67C" w:rsidR="00F11300" w:rsidRDefault="00F11300" w:rsidRPr="00130DAA"/>
    <w:p w14:paraId="662F1FAA" w14:textId="22B08217" w:rsidP="00A46E36" w:rsidR="00F11300" w:rsidRDefault="004055B4">
      <w:pPr>
        <w:pStyle w:val="Titre2"/>
      </w:pPr>
      <w:bookmarkStart w:id="10" w:name="_Toc197448312"/>
      <w:r>
        <w:t>J’</w:t>
      </w:r>
      <w:r w:rsidR="4A5089A6">
        <w:t>étudie</w:t>
      </w:r>
      <w:r>
        <w:t xml:space="preserve"> </w:t>
      </w:r>
      <w:r w:rsidR="00B047BD">
        <w:t>l’</w:t>
      </w:r>
      <w:r w:rsidR="006B07DC">
        <w:t>appel à projet</w:t>
      </w:r>
      <w:r w:rsidR="00F87F6F">
        <w:t xml:space="preserve"> </w:t>
      </w:r>
      <w:r w:rsidR="000C0797">
        <w:t>auquel je souhaite émarger</w:t>
      </w:r>
      <w:bookmarkEnd w:id="10"/>
    </w:p>
    <w:p w14:paraId="513DF539" w14:textId="2CE9B88C" w:rsidP="00A46E36" w:rsidR="6C957493" w:rsidRDefault="6C957493">
      <w:pPr>
        <w:pStyle w:val="Paragraphedeliste"/>
        <w:numPr>
          <w:ilvl w:val="1"/>
          <w:numId w:val="29"/>
        </w:numPr>
        <w:spacing w:after="240" w:beforeAutospacing="1"/>
        <w:ind w:hanging="284" w:left="284"/>
        <w:jc w:val="both"/>
        <w:rPr>
          <w:rFonts w:asciiTheme="minorHAnsi" w:cstheme="minorBidi" w:hAnsiTheme="minorHAnsi"/>
          <w:sz w:val="20"/>
          <w:szCs w:val="20"/>
        </w:rPr>
      </w:pPr>
      <w:r w:rsidRPr="06ADB67C">
        <w:rPr>
          <w:rFonts w:asciiTheme="minorHAnsi" w:cstheme="minorBidi" w:hAnsiTheme="minorHAnsi"/>
          <w:sz w:val="20"/>
          <w:szCs w:val="20"/>
        </w:rPr>
        <w:t xml:space="preserve">J’analyse les appels à projets pour choisir </w:t>
      </w:r>
      <w:r w:rsidR="5174A061" w:rsidRPr="06ADB67C">
        <w:rPr>
          <w:rFonts w:asciiTheme="minorHAnsi" w:cstheme="minorBidi" w:hAnsiTheme="minorHAnsi"/>
          <w:sz w:val="20"/>
          <w:szCs w:val="20"/>
        </w:rPr>
        <w:t xml:space="preserve">celui </w:t>
      </w:r>
      <w:r w:rsidR="5174A061" w:rsidRPr="00A46E36">
        <w:rPr>
          <w:rFonts w:asciiTheme="minorHAnsi" w:cstheme="minorBidi" w:hAnsiTheme="minorHAnsi"/>
          <w:b/>
          <w:bCs/>
          <w:color w:themeColor="accent1" w:val="4472C4"/>
          <w:sz w:val="20"/>
          <w:szCs w:val="20"/>
        </w:rPr>
        <w:t>le plus</w:t>
      </w:r>
      <w:r w:rsidRPr="00A46E36">
        <w:rPr>
          <w:rFonts w:asciiTheme="minorHAnsi" w:cstheme="minorBidi" w:hAnsiTheme="minorHAnsi"/>
          <w:b/>
          <w:bCs/>
          <w:color w:themeColor="accent1" w:val="4472C4"/>
          <w:sz w:val="20"/>
          <w:szCs w:val="20"/>
        </w:rPr>
        <w:t xml:space="preserve"> pertinent pour mon projet</w:t>
      </w:r>
      <w:r w:rsidRPr="06ADB67C">
        <w:rPr>
          <w:rFonts w:asciiTheme="minorHAnsi" w:cstheme="minorBidi" w:hAnsiTheme="minorHAnsi"/>
          <w:sz w:val="20"/>
          <w:szCs w:val="20"/>
        </w:rPr>
        <w:t xml:space="preserve">, compte tenu </w:t>
      </w:r>
      <w:r w:rsidR="69E6A928" w:rsidRPr="06ADB67C">
        <w:rPr>
          <w:rFonts w:asciiTheme="minorHAnsi" w:cstheme="minorBidi" w:hAnsiTheme="minorHAnsi"/>
          <w:sz w:val="20"/>
          <w:szCs w:val="20"/>
        </w:rPr>
        <w:t xml:space="preserve">notamment </w:t>
      </w:r>
      <w:r w:rsidRPr="06ADB67C">
        <w:rPr>
          <w:rFonts w:asciiTheme="minorHAnsi" w:cstheme="minorBidi" w:hAnsiTheme="minorHAnsi"/>
          <w:sz w:val="20"/>
          <w:szCs w:val="20"/>
        </w:rPr>
        <w:t>de la nature de mon projet, du cofinancement, de la complexité de la procédure ou encore des délais d’analyse des dossiers</w:t>
      </w:r>
    </w:p>
    <w:p w14:paraId="2CED55DF" w14:textId="582AFE80" w:rsidP="482D865A" w:rsidR="482D865A" w:rsidRDefault="482D865A">
      <w:pPr>
        <w:rPr>
          <w:rFonts w:asciiTheme="minorHAnsi" w:cstheme="minorBidi" w:hAnsiTheme="minorHAnsi"/>
          <w:sz w:val="20"/>
          <w:szCs w:val="20"/>
        </w:rPr>
      </w:pPr>
    </w:p>
    <w:p w14:paraId="26313F19" w14:textId="036B51B8" w:rsidP="00F11300" w:rsidR="00F11300" w:rsidRDefault="00F11300">
      <w:pPr>
        <w:rPr>
          <w:rFonts w:asciiTheme="minorHAnsi" w:cstheme="minorBidi" w:hAnsiTheme="minorHAnsi"/>
          <w:sz w:val="20"/>
          <w:szCs w:val="20"/>
        </w:rPr>
      </w:pPr>
      <w:r>
        <w:rPr>
          <w:noProof/>
        </w:rPr>
        <w:drawing>
          <wp:inline distB="0" distL="0" distR="0" distT="0" wp14:anchorId="060EB607" wp14:editId="11741B44">
            <wp:extent cx="3605558" cy="2379178"/>
            <wp:effectExtent b="0" l="0" r="0" t="0"/>
            <wp:docPr id="1372953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0" y="0"/>
                      <a:ext cx="3613295" cy="2384283"/>
                    </a:xfrm>
                    <a:prstGeom prst="rect">
                      <a:avLst/>
                    </a:prstGeom>
                    <a:noFill/>
                  </pic:spPr>
                </pic:pic>
              </a:graphicData>
            </a:graphic>
          </wp:inline>
        </w:drawing>
      </w:r>
    </w:p>
    <w:p w14:paraId="1B0C0EBE" w14:textId="77777777" w:rsidP="00A46E36" w:rsidR="00F11300" w:rsidRDefault="00F11300" w:rsidRPr="00F11300"/>
    <w:p w14:paraId="493DD255" w14:textId="77777777" w:rsidP="00A46E36" w:rsidR="00A46E36" w:rsidRDefault="00A46E36">
      <w:pPr>
        <w:pStyle w:val="Paragraphedeliste"/>
        <w:rPr>
          <w:rFonts w:asciiTheme="minorHAnsi" w:cstheme="minorBidi" w:hAnsiTheme="minorHAnsi"/>
          <w:sz w:val="20"/>
          <w:szCs w:val="20"/>
        </w:rPr>
      </w:pPr>
    </w:p>
    <w:p w14:paraId="4D70CE65" w14:textId="3D05E5B4" w:rsidP="00A46E36" w:rsidR="005D1D3B" w:rsidRDefault="46B40D0A">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A46E36">
        <w:rPr>
          <w:rFonts w:asciiTheme="minorHAnsi" w:cstheme="minorHAnsi" w:hAnsiTheme="minorHAnsi"/>
          <w:sz w:val="20"/>
          <w:szCs w:val="20"/>
        </w:rPr>
        <w:t xml:space="preserve">Je vérifie que </w:t>
      </w:r>
      <w:r w:rsidR="1846CB23" w:rsidRPr="00A46E36">
        <w:rPr>
          <w:rFonts w:asciiTheme="minorHAnsi" w:cstheme="minorHAnsi" w:hAnsiTheme="minorHAnsi"/>
          <w:sz w:val="20"/>
          <w:szCs w:val="20"/>
        </w:rPr>
        <w:t>l</w:t>
      </w:r>
      <w:r w:rsidRPr="00A46E36">
        <w:rPr>
          <w:rFonts w:asciiTheme="minorHAnsi" w:cstheme="minorHAnsi" w:hAnsiTheme="minorHAnsi"/>
          <w:sz w:val="20"/>
          <w:szCs w:val="20"/>
        </w:rPr>
        <w:t xml:space="preserve">es </w:t>
      </w:r>
      <w:r w:rsidRPr="00A46E36">
        <w:rPr>
          <w:rFonts w:asciiTheme="minorHAnsi" w:cstheme="minorHAnsi" w:hAnsiTheme="minorHAnsi"/>
          <w:b/>
          <w:bCs/>
          <w:color w:themeColor="accent1" w:val="4472C4"/>
          <w:sz w:val="20"/>
          <w:szCs w:val="20"/>
        </w:rPr>
        <w:t>caractéristiques principales</w:t>
      </w:r>
      <w:r w:rsidRPr="00A46E36">
        <w:rPr>
          <w:rFonts w:asciiTheme="minorHAnsi" w:cstheme="minorHAnsi" w:hAnsiTheme="minorHAnsi"/>
          <w:color w:themeColor="accent1" w:val="4472C4"/>
          <w:sz w:val="20"/>
          <w:szCs w:val="20"/>
        </w:rPr>
        <w:t xml:space="preserve"> </w:t>
      </w:r>
      <w:r w:rsidR="6E73C79B" w:rsidRPr="00A46E36">
        <w:rPr>
          <w:rFonts w:asciiTheme="minorHAnsi" w:cstheme="minorHAnsi" w:hAnsiTheme="minorHAnsi"/>
          <w:sz w:val="20"/>
          <w:szCs w:val="20"/>
        </w:rPr>
        <w:t xml:space="preserve">de l’appel à projet </w:t>
      </w:r>
      <w:r w:rsidRPr="00A46E36">
        <w:rPr>
          <w:rFonts w:asciiTheme="minorHAnsi" w:cstheme="minorHAnsi" w:hAnsiTheme="minorHAnsi"/>
          <w:sz w:val="20"/>
          <w:szCs w:val="20"/>
        </w:rPr>
        <w:t>correspondent bien à mes attente</w:t>
      </w:r>
      <w:r w:rsidR="00A46E36">
        <w:rPr>
          <w:rFonts w:asciiTheme="minorHAnsi" w:cstheme="minorHAnsi" w:hAnsiTheme="minorHAnsi"/>
          <w:sz w:val="20"/>
          <w:szCs w:val="20"/>
        </w:rPr>
        <w:t>s</w:t>
      </w:r>
    </w:p>
    <w:p w14:paraId="2649FC84" w14:textId="77777777" w:rsidP="00A46E36" w:rsidR="00A46E36" w:rsidRDefault="00A46E36" w:rsidRPr="00A46E36">
      <w:pPr>
        <w:pStyle w:val="Paragraphedeliste"/>
        <w:spacing w:after="100" w:afterAutospacing="1" w:before="100" w:beforeAutospacing="1"/>
        <w:ind w:left="284"/>
        <w:jc w:val="both"/>
        <w:rPr>
          <w:rFonts w:asciiTheme="minorHAnsi" w:cstheme="minorHAnsi" w:hAnsiTheme="minorHAnsi"/>
          <w:sz w:val="20"/>
          <w:szCs w:val="20"/>
        </w:rPr>
      </w:pPr>
    </w:p>
    <w:p w14:paraId="48811D57" w14:textId="5DFB8D3E" w:rsidP="00A46E36" w:rsidR="006F1ADA" w:rsidRDefault="001F5B84" w:rsidRPr="00A46E36">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A46E36">
        <w:rPr>
          <w:rFonts w:asciiTheme="minorHAnsi" w:cstheme="minorHAnsi" w:hAnsiTheme="minorHAnsi"/>
          <w:sz w:val="20"/>
          <w:szCs w:val="20"/>
        </w:rPr>
        <w:t xml:space="preserve">Je lis </w:t>
      </w:r>
      <w:r w:rsidR="006B07DC" w:rsidRPr="00A46E36">
        <w:rPr>
          <w:rFonts w:asciiTheme="minorHAnsi" w:cstheme="minorHAnsi" w:hAnsiTheme="minorHAnsi"/>
          <w:sz w:val="20"/>
          <w:szCs w:val="20"/>
        </w:rPr>
        <w:t xml:space="preserve">attentivement </w:t>
      </w:r>
      <w:r w:rsidR="006B07DC" w:rsidRPr="00A46E36">
        <w:rPr>
          <w:rFonts w:asciiTheme="minorHAnsi" w:cstheme="minorHAnsi" w:hAnsiTheme="minorHAnsi"/>
          <w:b/>
          <w:bCs/>
          <w:color w:themeColor="accent1" w:val="4472C4"/>
          <w:sz w:val="20"/>
          <w:szCs w:val="20"/>
        </w:rPr>
        <w:t xml:space="preserve">la fiche </w:t>
      </w:r>
      <w:r w:rsidRPr="00A46E36">
        <w:rPr>
          <w:rFonts w:asciiTheme="minorHAnsi" w:cstheme="minorHAnsi" w:hAnsiTheme="minorHAnsi"/>
          <w:b/>
          <w:bCs/>
          <w:color w:themeColor="accent1" w:val="4472C4"/>
          <w:sz w:val="20"/>
          <w:szCs w:val="20"/>
        </w:rPr>
        <w:t>de l’appel à projet</w:t>
      </w:r>
      <w:r w:rsidR="00020519" w:rsidRPr="00A46E36">
        <w:rPr>
          <w:rFonts w:asciiTheme="minorHAnsi" w:cstheme="minorHAnsi" w:hAnsiTheme="minorHAnsi"/>
          <w:color w:themeColor="accent1" w:val="4472C4"/>
          <w:sz w:val="20"/>
          <w:szCs w:val="20"/>
        </w:rPr>
        <w:t xml:space="preserve"> </w:t>
      </w:r>
      <w:r w:rsidR="002E50BF" w:rsidRPr="00A46E36">
        <w:rPr>
          <w:rFonts w:asciiTheme="minorHAnsi" w:cstheme="minorHAnsi" w:hAnsiTheme="minorHAnsi"/>
          <w:sz w:val="20"/>
          <w:szCs w:val="20"/>
        </w:rPr>
        <w:t xml:space="preserve">et </w:t>
      </w:r>
      <w:r w:rsidR="006F1ADA" w:rsidRPr="00A46E36">
        <w:rPr>
          <w:rFonts w:asciiTheme="minorHAnsi" w:cstheme="minorHAnsi" w:hAnsiTheme="minorHAnsi"/>
          <w:sz w:val="20"/>
          <w:szCs w:val="20"/>
        </w:rPr>
        <w:t>j’analyse les caractéristiques principales de l’appel</w:t>
      </w:r>
    </w:p>
    <w:p w14:paraId="18952EC0" w14:textId="77777777" w:rsidP="00A46E36" w:rsidR="00694072" w:rsidRDefault="00694072">
      <w:pPr>
        <w:pStyle w:val="Paragraphedeliste"/>
        <w:spacing w:after="100" w:afterAutospacing="1" w:before="100" w:beforeAutospacing="1"/>
        <w:ind w:left="284"/>
        <w:jc w:val="both"/>
        <w:rPr>
          <w:rFonts w:asciiTheme="minorHAnsi" w:cstheme="minorHAnsi" w:hAnsiTheme="minorHAnsi"/>
          <w:sz w:val="20"/>
          <w:szCs w:val="20"/>
        </w:rPr>
      </w:pPr>
    </w:p>
    <w:p w14:paraId="065B7032" w14:textId="55E5925A" w:rsidP="00426D2A" w:rsidR="00CE1680" w:rsidRDefault="001F5B84">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5D1D3B">
        <w:rPr>
          <w:rFonts w:asciiTheme="minorHAnsi" w:cstheme="minorHAnsi" w:hAnsiTheme="minorHAnsi"/>
          <w:sz w:val="20"/>
          <w:szCs w:val="20"/>
        </w:rPr>
        <w:t>Je t</w:t>
      </w:r>
      <w:r w:rsidR="006B07DC" w:rsidRPr="005D1D3B">
        <w:rPr>
          <w:rFonts w:asciiTheme="minorHAnsi" w:cstheme="minorHAnsi" w:hAnsiTheme="minorHAnsi"/>
          <w:sz w:val="20"/>
          <w:szCs w:val="20"/>
        </w:rPr>
        <w:t xml:space="preserve">élécharge les </w:t>
      </w:r>
      <w:r w:rsidR="006B07DC" w:rsidRPr="005D1D3B">
        <w:rPr>
          <w:rFonts w:asciiTheme="minorHAnsi" w:cstheme="minorHAnsi" w:hAnsiTheme="minorHAnsi"/>
          <w:b/>
          <w:bCs/>
          <w:color w:themeColor="accent1" w:val="4472C4"/>
          <w:sz w:val="20"/>
          <w:szCs w:val="20"/>
        </w:rPr>
        <w:t>documents clés</w:t>
      </w:r>
      <w:r w:rsidR="002F06E0">
        <w:rPr>
          <w:rFonts w:asciiTheme="minorHAnsi" w:cstheme="minorHAnsi" w:hAnsiTheme="minorHAnsi"/>
          <w:color w:themeColor="accent1" w:val="4472C4"/>
          <w:sz w:val="20"/>
          <w:szCs w:val="20"/>
        </w:rPr>
        <w:t xml:space="preserve"> </w:t>
      </w:r>
      <w:r w:rsidR="002F06E0" w:rsidRPr="002F06E0">
        <w:rPr>
          <w:rFonts w:asciiTheme="minorHAnsi" w:cstheme="minorHAnsi" w:hAnsiTheme="minorHAnsi"/>
          <w:sz w:val="20"/>
          <w:szCs w:val="20"/>
        </w:rPr>
        <w:t>tels que</w:t>
      </w:r>
    </w:p>
    <w:p w14:paraId="3622778C" w14:textId="7B356C56" w:rsidP="00A46E36" w:rsidR="00CE1680" w:rsidRDefault="00CE1680" w:rsidRPr="00A46E36">
      <w:pPr>
        <w:pStyle w:val="Paragraphedeliste"/>
        <w:spacing w:after="100" w:afterAutospacing="1" w:before="100" w:beforeAutospacing="1"/>
        <w:ind w:left="284"/>
        <w:jc w:val="both"/>
        <w:rPr>
          <w:rFonts w:asciiTheme="minorHAnsi" w:cstheme="minorHAnsi" w:hAnsiTheme="minorHAnsi"/>
          <w:sz w:val="20"/>
          <w:szCs w:val="20"/>
        </w:rPr>
        <w:sectPr w:rsidR="00CE1680" w:rsidRPr="00A46E36" w:rsidSect="00904939">
          <w:type w:val="continuous"/>
          <w:pgSz w:h="16840" w:w="11900"/>
          <w:pgMar w:bottom="1134" w:footer="709" w:gutter="0" w:header="709" w:left="1418" w:right="1418" w:top="1134"/>
          <w:cols w:space="708"/>
          <w:titlePg/>
          <w:docGrid w:linePitch="360"/>
        </w:sectPr>
      </w:pPr>
    </w:p>
    <w:p w14:paraId="48882E7C" w14:textId="343200C0" w:rsidP="00426D2A" w:rsidR="0086179E" w:rsidRDefault="0086179E">
      <w:pPr>
        <w:pStyle w:val="Paragraphedeliste"/>
        <w:numPr>
          <w:ilvl w:val="1"/>
          <w:numId w:val="30"/>
        </w:numPr>
        <w:spacing w:after="100" w:afterAutospacing="1" w:before="100" w:beforeAutospacing="1"/>
        <w:ind w:hanging="284" w:left="284"/>
        <w:jc w:val="both"/>
        <w:rPr>
          <w:rFonts w:asciiTheme="minorHAnsi" w:cstheme="minorHAnsi" w:hAnsiTheme="minorHAnsi"/>
          <w:sz w:val="20"/>
          <w:szCs w:val="20"/>
        </w:rPr>
      </w:pPr>
      <w:r w:rsidRPr="00CE1680">
        <w:rPr>
          <w:rFonts w:asciiTheme="minorHAnsi" w:cstheme="minorHAnsi" w:hAnsiTheme="minorHAnsi"/>
          <w:sz w:val="20"/>
          <w:szCs w:val="20"/>
        </w:rPr>
        <w:t>Guide du pro</w:t>
      </w:r>
      <w:r w:rsidR="00CE1680" w:rsidRPr="00CE1680">
        <w:rPr>
          <w:rFonts w:asciiTheme="minorHAnsi" w:cstheme="minorHAnsi" w:hAnsiTheme="minorHAnsi"/>
          <w:sz w:val="20"/>
          <w:szCs w:val="20"/>
        </w:rPr>
        <w:t>gramme</w:t>
      </w:r>
      <w:r w:rsidR="00155AAF">
        <w:rPr>
          <w:rFonts w:asciiTheme="minorHAnsi" w:cstheme="minorHAnsi" w:hAnsiTheme="minorHAnsi"/>
          <w:sz w:val="20"/>
          <w:szCs w:val="20"/>
        </w:rPr>
        <w:t>,</w:t>
      </w:r>
      <w:r w:rsidR="00CE1680">
        <w:rPr>
          <w:rFonts w:asciiTheme="minorHAnsi" w:cstheme="minorHAnsi" w:hAnsiTheme="minorHAnsi"/>
          <w:sz w:val="20"/>
          <w:szCs w:val="20"/>
        </w:rPr>
        <w:t xml:space="preserve"> programme de travail annuel</w:t>
      </w:r>
      <w:r w:rsidR="00155AAF">
        <w:rPr>
          <w:rFonts w:asciiTheme="minorHAnsi" w:cstheme="minorHAnsi" w:hAnsiTheme="minorHAnsi"/>
          <w:sz w:val="20"/>
          <w:szCs w:val="20"/>
        </w:rPr>
        <w:t>,</w:t>
      </w:r>
      <w:r w:rsidR="00CE1680">
        <w:rPr>
          <w:rFonts w:asciiTheme="minorHAnsi" w:cstheme="minorHAnsi" w:hAnsiTheme="minorHAnsi"/>
          <w:sz w:val="20"/>
          <w:szCs w:val="20"/>
        </w:rPr>
        <w:t xml:space="preserve"> guide du candidat</w:t>
      </w:r>
      <w:r w:rsidR="0060388D">
        <w:rPr>
          <w:rFonts w:asciiTheme="minorHAnsi" w:cstheme="minorHAnsi" w:hAnsiTheme="minorHAnsi"/>
          <w:sz w:val="20"/>
          <w:szCs w:val="20"/>
        </w:rPr>
        <w:t> ;</w:t>
      </w:r>
    </w:p>
    <w:p w14:paraId="519A0321" w14:textId="28C7717D" w:rsidP="00426D2A" w:rsidR="00CE1680" w:rsidRDefault="00CE1680">
      <w:pPr>
        <w:pStyle w:val="Paragraphedeliste"/>
        <w:numPr>
          <w:ilvl w:val="1"/>
          <w:numId w:val="30"/>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Liste des pays éligibles</w:t>
      </w:r>
      <w:r w:rsidR="0060388D">
        <w:rPr>
          <w:rFonts w:asciiTheme="minorHAnsi" w:cstheme="minorHAnsi" w:hAnsiTheme="minorHAnsi"/>
          <w:sz w:val="20"/>
          <w:szCs w:val="20"/>
        </w:rPr>
        <w:t> ;</w:t>
      </w:r>
    </w:p>
    <w:p w14:paraId="0FF8F1D5" w14:textId="5ADC2192" w:rsidP="00426D2A" w:rsidR="00CE1680" w:rsidRDefault="00CE1680">
      <w:pPr>
        <w:pStyle w:val="Paragraphedeliste"/>
        <w:numPr>
          <w:ilvl w:val="1"/>
          <w:numId w:val="30"/>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Critères d’évaluation</w:t>
      </w:r>
      <w:r w:rsidR="0060388D">
        <w:rPr>
          <w:rFonts w:asciiTheme="minorHAnsi" w:cstheme="minorHAnsi" w:hAnsiTheme="minorHAnsi"/>
          <w:sz w:val="20"/>
          <w:szCs w:val="20"/>
        </w:rPr>
        <w:t> ;</w:t>
      </w:r>
    </w:p>
    <w:p w14:paraId="42AEF17E" w14:textId="31D9C562" w:rsidP="00426D2A" w:rsidR="00CE1680" w:rsidRDefault="00CE1680">
      <w:pPr>
        <w:pStyle w:val="Paragraphedeliste"/>
        <w:numPr>
          <w:ilvl w:val="1"/>
          <w:numId w:val="30"/>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Modèles </w:t>
      </w:r>
      <w:r w:rsidR="00155AAF">
        <w:rPr>
          <w:rFonts w:asciiTheme="minorHAnsi" w:cstheme="minorHAnsi" w:hAnsiTheme="minorHAnsi"/>
          <w:sz w:val="20"/>
          <w:szCs w:val="20"/>
        </w:rPr>
        <w:t>et</w:t>
      </w:r>
      <w:r>
        <w:rPr>
          <w:rFonts w:asciiTheme="minorHAnsi" w:cstheme="minorHAnsi" w:hAnsiTheme="minorHAnsi"/>
          <w:sz w:val="20"/>
          <w:szCs w:val="20"/>
        </w:rPr>
        <w:t xml:space="preserve"> formulaires de candidature</w:t>
      </w:r>
      <w:r w:rsidR="0060388D">
        <w:rPr>
          <w:rFonts w:asciiTheme="minorHAnsi" w:cstheme="minorHAnsi" w:hAnsiTheme="minorHAnsi"/>
          <w:sz w:val="20"/>
          <w:szCs w:val="20"/>
        </w:rPr>
        <w:t> ;</w:t>
      </w:r>
    </w:p>
    <w:p w14:paraId="2312650B" w14:textId="31CD1643" w:rsidP="00426D2A" w:rsidR="00CE1680" w:rsidRDefault="00CE1680">
      <w:pPr>
        <w:pStyle w:val="Paragraphedeliste"/>
        <w:numPr>
          <w:ilvl w:val="1"/>
          <w:numId w:val="30"/>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Modèles de budgets</w:t>
      </w:r>
      <w:r w:rsidR="00155AAF">
        <w:rPr>
          <w:rFonts w:asciiTheme="minorHAnsi" w:cstheme="minorHAnsi" w:hAnsiTheme="minorHAnsi"/>
          <w:sz w:val="20"/>
          <w:szCs w:val="20"/>
        </w:rPr>
        <w:t>,</w:t>
      </w:r>
      <w:r>
        <w:rPr>
          <w:rFonts w:asciiTheme="minorHAnsi" w:cstheme="minorHAnsi" w:hAnsiTheme="minorHAnsi"/>
          <w:sz w:val="20"/>
          <w:szCs w:val="20"/>
        </w:rPr>
        <w:t xml:space="preserve"> calculateur de coûts</w:t>
      </w:r>
      <w:r w:rsidR="0060388D">
        <w:rPr>
          <w:rFonts w:asciiTheme="minorHAnsi" w:cstheme="minorHAnsi" w:hAnsiTheme="minorHAnsi"/>
          <w:sz w:val="20"/>
          <w:szCs w:val="20"/>
        </w:rPr>
        <w:t> ;</w:t>
      </w:r>
    </w:p>
    <w:p w14:paraId="63510176" w14:textId="686857EA" w:rsidP="00406C09" w:rsidR="00CE1680" w:rsidRDefault="00CE1680" w:rsidRPr="00A46E36">
      <w:pPr>
        <w:pStyle w:val="Paragraphedeliste"/>
        <w:numPr>
          <w:ilvl w:val="1"/>
          <w:numId w:val="30"/>
        </w:numPr>
        <w:spacing w:after="100" w:afterAutospacing="1" w:before="100" w:beforeAutospacing="1"/>
        <w:ind w:hanging="284" w:left="284"/>
        <w:jc w:val="both"/>
        <w:rPr>
          <w:rFonts w:asciiTheme="minorHAnsi" w:cstheme="minorHAnsi" w:hAnsiTheme="minorHAnsi"/>
          <w:sz w:val="20"/>
          <w:szCs w:val="20"/>
        </w:rPr>
        <w:sectPr w:rsidR="00CE1680" w:rsidRPr="00A46E36" w:rsidSect="00CE1680">
          <w:type w:val="continuous"/>
          <w:pgSz w:h="16840" w:w="11900"/>
          <w:pgMar w:bottom="1134" w:footer="709" w:gutter="0" w:header="709" w:left="1418" w:right="1418" w:top="1134"/>
          <w:cols w:num="2" w:space="708"/>
          <w:titlePg/>
          <w:docGrid w:linePitch="360"/>
        </w:sectPr>
      </w:pPr>
      <w:r>
        <w:rPr>
          <w:rFonts w:asciiTheme="minorHAnsi" w:cstheme="minorHAnsi" w:hAnsiTheme="minorHAnsi"/>
          <w:sz w:val="20"/>
          <w:szCs w:val="20"/>
        </w:rPr>
        <w:t>Modèles de conventions de subventionnement, accords types</w:t>
      </w:r>
    </w:p>
    <w:p w14:paraId="5DF5D057" w14:textId="77777777" w:rsidP="00A46E36" w:rsidR="00A46E36" w:rsidRDefault="00A46E36">
      <w:pPr>
        <w:pStyle w:val="Paragraphedeliste"/>
        <w:spacing w:after="240" w:beforeAutospacing="1"/>
        <w:ind w:left="284"/>
        <w:jc w:val="both"/>
        <w:rPr>
          <w:rFonts w:asciiTheme="minorHAnsi" w:cstheme="minorBidi" w:hAnsiTheme="minorHAnsi"/>
          <w:sz w:val="20"/>
          <w:szCs w:val="20"/>
        </w:rPr>
      </w:pPr>
    </w:p>
    <w:p w14:paraId="7C6FAD32" w14:textId="25BCFAFF" w:rsidP="06ADB67C" w:rsidR="3931D795" w:rsidRDefault="3931D795">
      <w:pPr>
        <w:pStyle w:val="Paragraphedeliste"/>
        <w:numPr>
          <w:ilvl w:val="1"/>
          <w:numId w:val="29"/>
        </w:numPr>
        <w:spacing w:after="240" w:beforeAutospacing="1"/>
        <w:ind w:hanging="284" w:left="284"/>
        <w:jc w:val="both"/>
        <w:rPr>
          <w:rFonts w:asciiTheme="minorHAnsi" w:cstheme="minorBidi" w:hAnsiTheme="minorHAnsi"/>
          <w:sz w:val="20"/>
          <w:szCs w:val="20"/>
        </w:rPr>
      </w:pPr>
      <w:r w:rsidRPr="06ADB67C">
        <w:rPr>
          <w:rFonts w:asciiTheme="minorHAnsi" w:cstheme="minorBidi" w:hAnsiTheme="minorHAnsi"/>
          <w:sz w:val="20"/>
          <w:szCs w:val="20"/>
        </w:rPr>
        <w:t xml:space="preserve">Je vérifie que mes </w:t>
      </w:r>
      <w:r w:rsidRPr="06ADB67C">
        <w:rPr>
          <w:rFonts w:asciiTheme="minorHAnsi" w:cstheme="minorBidi" w:hAnsiTheme="minorHAnsi"/>
          <w:b/>
          <w:bCs/>
          <w:color w:themeColor="accent1" w:val="4472C4"/>
          <w:sz w:val="20"/>
          <w:szCs w:val="20"/>
        </w:rPr>
        <w:t>caractéristiques me permettent de candidater</w:t>
      </w:r>
      <w:r w:rsidRPr="06ADB67C">
        <w:rPr>
          <w:rFonts w:asciiTheme="minorHAnsi" w:cstheme="minorBidi" w:hAnsiTheme="minorHAnsi"/>
          <w:sz w:val="20"/>
          <w:szCs w:val="20"/>
        </w:rPr>
        <w:t> :</w:t>
      </w:r>
    </w:p>
    <w:p w14:paraId="44356418" w14:textId="323CBCBC" w:rsidP="06ADB67C" w:rsidR="6D6CF4DE" w:rsidRDefault="3931D795">
      <w:pPr>
        <w:pStyle w:val="Paragraphedeliste"/>
        <w:numPr>
          <w:ilvl w:val="1"/>
          <w:numId w:val="30"/>
        </w:numPr>
        <w:spacing w:afterAutospacing="1" w:beforeAutospacing="1"/>
        <w:ind w:left="567"/>
        <w:jc w:val="both"/>
        <w:rPr>
          <w:rFonts w:asciiTheme="minorHAnsi" w:cstheme="minorBidi" w:hAnsiTheme="minorHAnsi"/>
          <w:sz w:val="20"/>
          <w:szCs w:val="20"/>
        </w:rPr>
      </w:pPr>
      <w:r w:rsidRPr="06ADB67C">
        <w:rPr>
          <w:rFonts w:asciiTheme="minorHAnsi" w:cstheme="minorBidi" w:hAnsiTheme="minorHAnsi"/>
          <w:sz w:val="20"/>
          <w:szCs w:val="20"/>
        </w:rPr>
        <w:t>Mon statut juridique est compatible et mon numéro d’identification me catégorise bien comme acteur des régions ultrapériphériques ;</w:t>
      </w:r>
    </w:p>
    <w:p w14:paraId="1FE5C249" w14:textId="1B9EA134" w:rsidP="06ADB67C" w:rsidR="3931D795" w:rsidRDefault="3931D795">
      <w:pPr>
        <w:pStyle w:val="Paragraphedeliste"/>
        <w:numPr>
          <w:ilvl w:val="1"/>
          <w:numId w:val="30"/>
        </w:numPr>
        <w:spacing w:afterAutospacing="1" w:beforeAutospacing="1"/>
        <w:ind w:left="567"/>
        <w:jc w:val="both"/>
        <w:rPr>
          <w:rFonts w:asciiTheme="minorHAnsi" w:cstheme="minorBidi" w:hAnsiTheme="minorHAnsi"/>
          <w:sz w:val="20"/>
          <w:szCs w:val="20"/>
        </w:rPr>
      </w:pPr>
      <w:r w:rsidRPr="06ADB67C">
        <w:rPr>
          <w:rFonts w:asciiTheme="minorHAnsi" w:cstheme="minorBidi" w:hAnsiTheme="minorHAnsi"/>
          <w:sz w:val="20"/>
          <w:szCs w:val="20"/>
        </w:rPr>
        <w:t>Si nécessaire, je dispose des ressources nécessaires pour cofinancer et mener à bien le projet ;</w:t>
      </w:r>
    </w:p>
    <w:p w14:paraId="42DFB421" w14:textId="5B2EECA9" w:rsidP="06ADB67C" w:rsidR="3931D795" w:rsidRDefault="3931D795">
      <w:pPr>
        <w:pStyle w:val="Paragraphedeliste"/>
        <w:numPr>
          <w:ilvl w:val="1"/>
          <w:numId w:val="30"/>
        </w:numPr>
        <w:spacing w:afterAutospacing="1" w:beforeAutospacing="1"/>
        <w:ind w:left="567"/>
        <w:jc w:val="both"/>
        <w:rPr>
          <w:rFonts w:asciiTheme="minorHAnsi" w:cstheme="minorBidi" w:hAnsiTheme="minorHAnsi"/>
          <w:sz w:val="20"/>
          <w:szCs w:val="20"/>
        </w:rPr>
      </w:pPr>
      <w:r w:rsidRPr="06ADB67C">
        <w:rPr>
          <w:rFonts w:asciiTheme="minorHAnsi" w:cstheme="minorBidi" w:hAnsiTheme="minorHAnsi"/>
          <w:sz w:val="20"/>
          <w:szCs w:val="20"/>
        </w:rPr>
        <w:t>Si nécessaire, je dispose de la capacité à trouver les partenaires demandés ;</w:t>
      </w:r>
    </w:p>
    <w:p w14:paraId="0DC52AC2" w14:textId="4E6C5B5D" w:rsidP="06ADB67C" w:rsidR="06ADB67C" w:rsidRDefault="3931D795">
      <w:pPr>
        <w:pStyle w:val="Paragraphedeliste"/>
        <w:numPr>
          <w:ilvl w:val="1"/>
          <w:numId w:val="30"/>
        </w:numPr>
        <w:spacing w:afterAutospacing="1" w:beforeAutospacing="1"/>
        <w:ind w:left="567"/>
        <w:jc w:val="both"/>
        <w:rPr>
          <w:rFonts w:asciiTheme="minorHAnsi" w:cstheme="minorBidi" w:hAnsiTheme="minorHAnsi"/>
          <w:sz w:val="20"/>
          <w:szCs w:val="20"/>
        </w:rPr>
      </w:pPr>
      <w:r w:rsidRPr="06ADB67C">
        <w:rPr>
          <w:rFonts w:asciiTheme="minorHAnsi" w:cstheme="minorBidi" w:hAnsiTheme="minorHAnsi"/>
          <w:sz w:val="20"/>
          <w:szCs w:val="20"/>
        </w:rPr>
        <w:t>Si celle-ci est demandée, je dispose d’une expérience dans le domaine.</w:t>
      </w:r>
    </w:p>
    <w:p w14:paraId="1A8EDEA9" w14:textId="77777777" w:rsidP="005B4255" w:rsidR="005B4255" w:rsidRDefault="005B4255">
      <w:pPr>
        <w:pStyle w:val="Paragraphedeliste"/>
        <w:spacing w:afterAutospacing="1" w:beforeAutospacing="1"/>
        <w:ind w:left="567"/>
        <w:jc w:val="both"/>
        <w:rPr>
          <w:rFonts w:asciiTheme="minorHAnsi" w:cstheme="minorBidi" w:hAnsiTheme="minorHAnsi"/>
          <w:sz w:val="20"/>
          <w:szCs w:val="20"/>
        </w:rPr>
      </w:pPr>
    </w:p>
    <w:p w14:paraId="5E45C1ED" w14:textId="18C05506" w:rsidP="005B4255" w:rsidR="00694072" w:rsidRDefault="00694072" w:rsidRPr="00694072">
      <w:pPr>
        <w:pStyle w:val="Paragraphedeliste"/>
        <w:numPr>
          <w:ilvl w:val="1"/>
          <w:numId w:val="29"/>
        </w:numPr>
        <w:spacing w:after="240" w:beforeAutospacing="1"/>
        <w:ind w:hanging="284" w:left="284"/>
        <w:jc w:val="both"/>
        <w:rPr>
          <w:rFonts w:asciiTheme="minorHAnsi" w:cstheme="minorBidi" w:hAnsiTheme="minorHAnsi"/>
          <w:sz w:val="20"/>
          <w:szCs w:val="20"/>
        </w:rPr>
      </w:pPr>
      <w:r w:rsidRPr="00694072">
        <w:rPr>
          <w:rFonts w:asciiTheme="minorHAnsi" w:cstheme="minorBidi" w:hAnsiTheme="minorHAnsi"/>
          <w:sz w:val="20"/>
          <w:szCs w:val="20"/>
        </w:rPr>
        <w:t>Je réfléchis attentivement au positionnement qui m’intéresse – coordinateur ou partenaire</w:t>
      </w:r>
      <w:r>
        <w:rPr>
          <w:rFonts w:asciiTheme="minorHAnsi" w:cstheme="minorBidi" w:hAnsiTheme="minorHAnsi"/>
          <w:sz w:val="20"/>
          <w:szCs w:val="20"/>
        </w:rPr>
        <w:t xml:space="preserve">. Si </w:t>
      </w:r>
      <w:r w:rsidR="005B4255">
        <w:rPr>
          <w:rFonts w:asciiTheme="minorHAnsi" w:cstheme="minorBidi" w:hAnsiTheme="minorHAnsi"/>
          <w:sz w:val="20"/>
          <w:szCs w:val="20"/>
        </w:rPr>
        <w:t>mon objectif n’est</w:t>
      </w:r>
      <w:r>
        <w:rPr>
          <w:rFonts w:asciiTheme="minorHAnsi" w:cstheme="minorBidi" w:hAnsiTheme="minorHAnsi"/>
          <w:sz w:val="20"/>
          <w:szCs w:val="20"/>
        </w:rPr>
        <w:t xml:space="preserve"> pas </w:t>
      </w:r>
      <w:r w:rsidR="005B4255">
        <w:rPr>
          <w:rFonts w:asciiTheme="minorHAnsi" w:cstheme="minorBidi" w:hAnsiTheme="minorHAnsi"/>
          <w:sz w:val="20"/>
          <w:szCs w:val="20"/>
        </w:rPr>
        <w:t xml:space="preserve">de </w:t>
      </w:r>
      <w:r>
        <w:rPr>
          <w:rFonts w:asciiTheme="minorHAnsi" w:cstheme="minorBidi" w:hAnsiTheme="minorHAnsi"/>
          <w:sz w:val="20"/>
          <w:szCs w:val="20"/>
        </w:rPr>
        <w:t>coordonner un projet</w:t>
      </w:r>
      <w:r w:rsidR="005B4255">
        <w:rPr>
          <w:rFonts w:asciiTheme="minorHAnsi" w:cstheme="minorBidi" w:hAnsiTheme="minorHAnsi"/>
          <w:sz w:val="20"/>
          <w:szCs w:val="20"/>
        </w:rPr>
        <w:t xml:space="preserve"> mais simplement de participer</w:t>
      </w:r>
      <w:r>
        <w:rPr>
          <w:rFonts w:asciiTheme="minorHAnsi" w:cstheme="minorBidi" w:hAnsiTheme="minorHAnsi"/>
          <w:sz w:val="20"/>
          <w:szCs w:val="20"/>
        </w:rPr>
        <w:t xml:space="preserve">, je me fais connaître des coordinateurs de </w:t>
      </w:r>
      <w:r>
        <w:rPr>
          <w:rFonts w:asciiTheme="minorHAnsi" w:cstheme="minorBidi" w:hAnsiTheme="minorHAnsi"/>
          <w:sz w:val="20"/>
          <w:szCs w:val="20"/>
        </w:rPr>
        <w:lastRenderedPageBreak/>
        <w:t>projets</w:t>
      </w:r>
      <w:r w:rsidR="00BA1427">
        <w:rPr>
          <w:rFonts w:asciiTheme="minorHAnsi" w:cstheme="minorBidi" w:hAnsiTheme="minorHAnsi"/>
          <w:sz w:val="20"/>
          <w:szCs w:val="20"/>
        </w:rPr>
        <w:t xml:space="preserve"> potentiels ou actifs</w:t>
      </w:r>
      <w:r>
        <w:rPr>
          <w:rFonts w:asciiTheme="minorHAnsi" w:cstheme="minorBidi" w:hAnsiTheme="minorHAnsi"/>
          <w:sz w:val="20"/>
          <w:szCs w:val="20"/>
        </w:rPr>
        <w:t>, en m’inscrivant sur les plateformes de mise en relation, en participant à des événements de réseautage, en me rapprochant d’organismes intermédiaires, en étant actif sur les réseaux sociaux…</w:t>
      </w:r>
    </w:p>
    <w:p w14:paraId="2DF9E776" w14:textId="77777777" w:rsidP="596523CC" w:rsidR="00856E1E" w:rsidRDefault="00856E1E" w:rsidRPr="00A46E36">
      <w:pPr>
        <w:pStyle w:val="Paragraphedeliste"/>
        <w:spacing w:afterAutospacing="1" w:beforeAutospacing="1"/>
        <w:ind w:left="567"/>
        <w:jc w:val="both"/>
        <w:rPr>
          <w:rFonts w:asciiTheme="minorHAnsi" w:cstheme="minorBidi" w:hAnsiTheme="minorHAnsi"/>
          <w:sz w:val="20"/>
          <w:szCs w:val="20"/>
        </w:rPr>
      </w:pPr>
    </w:p>
    <w:p w14:paraId="0A355223" w14:textId="173B8BA3" w:rsidP="00406C09" w:rsidR="00406C09" w:rsidRDefault="00406C09" w:rsidRPr="004D2527">
      <w:pPr>
        <w:pStyle w:val="Titre2"/>
      </w:pPr>
      <w:bookmarkStart w:id="11" w:name="_Toc197448313"/>
      <w:r w:rsidRPr="004D2527">
        <w:t>Des conseils spécifiques pour les RUP</w:t>
      </w:r>
      <w:bookmarkEnd w:id="11"/>
    </w:p>
    <w:p w14:paraId="7A4A9B38" w14:textId="5666ECC6" w:rsidP="596523CC" w:rsidR="0089081C" w:rsidRDefault="0089081C" w:rsidRPr="0089081C">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596523CC">
        <w:rPr>
          <w:rFonts w:asciiTheme="minorHAnsi" w:cstheme="minorBidi" w:hAnsiTheme="minorHAnsi"/>
          <w:sz w:val="20"/>
          <w:szCs w:val="20"/>
        </w:rPr>
        <w:t xml:space="preserve">Je réalise des recherches systématiques dans les documents de programmation et dans la documentation des appels à projets sur </w:t>
      </w:r>
      <w:r w:rsidRPr="596523CC">
        <w:rPr>
          <w:rFonts w:asciiTheme="minorHAnsi" w:cstheme="minorBidi" w:hAnsiTheme="minorHAnsi"/>
          <w:b/>
          <w:bCs/>
          <w:color w:themeColor="accent1" w:val="4472C4"/>
          <w:sz w:val="20"/>
          <w:szCs w:val="20"/>
        </w:rPr>
        <w:t>des mots-clés</w:t>
      </w:r>
      <w:r w:rsidRPr="596523CC">
        <w:rPr>
          <w:rFonts w:asciiTheme="minorHAnsi" w:cstheme="minorBidi" w:hAnsiTheme="minorHAnsi"/>
          <w:color w:themeColor="accent1" w:val="4472C4"/>
          <w:sz w:val="20"/>
          <w:szCs w:val="20"/>
        </w:rPr>
        <w:t xml:space="preserve"> </w:t>
      </w:r>
      <w:r w:rsidRPr="596523CC">
        <w:rPr>
          <w:rFonts w:asciiTheme="minorHAnsi" w:cstheme="minorBidi" w:hAnsiTheme="minorHAnsi"/>
          <w:sz w:val="20"/>
          <w:szCs w:val="20"/>
        </w:rPr>
        <w:t>tels que</w:t>
      </w:r>
    </w:p>
    <w:p w14:paraId="1B31A982" w14:textId="31AD2220" w:rsidP="7FF3EB7D" w:rsidR="0089081C" w:rsidRDefault="0089081C" w:rsidRPr="0089081C">
      <w:pPr>
        <w:pStyle w:val="Paragraphedeliste"/>
        <w:numPr>
          <w:ilvl w:val="1"/>
          <w:numId w:val="30"/>
        </w:numPr>
        <w:spacing w:after="100" w:afterAutospacing="1" w:before="100" w:beforeAutospacing="1"/>
        <w:ind w:left="567"/>
        <w:jc w:val="both"/>
        <w:rPr>
          <w:rFonts w:asciiTheme="minorHAnsi" w:cstheme="minorBidi" w:hAnsiTheme="minorHAnsi"/>
          <w:sz w:val="20"/>
          <w:szCs w:val="20"/>
        </w:rPr>
      </w:pPr>
      <w:r w:rsidRPr="7FF3EB7D">
        <w:rPr>
          <w:rFonts w:asciiTheme="minorHAnsi" w:cstheme="minorBidi" w:hAnsiTheme="minorHAnsi"/>
          <w:sz w:val="20"/>
          <w:szCs w:val="20"/>
        </w:rPr>
        <w:t xml:space="preserve">Régions ultrapériphériques </w:t>
      </w:r>
      <w:r w:rsidR="00613576" w:rsidRPr="7FF3EB7D">
        <w:rPr>
          <w:rFonts w:asciiTheme="minorHAnsi" w:cstheme="minorBidi" w:hAnsiTheme="minorHAnsi"/>
          <w:sz w:val="20"/>
          <w:szCs w:val="20"/>
        </w:rPr>
        <w:t>(</w:t>
      </w:r>
      <w:r w:rsidRPr="7FF3EB7D">
        <w:rPr>
          <w:rFonts w:asciiTheme="minorHAnsi" w:cstheme="minorBidi" w:hAnsiTheme="minorHAnsi"/>
          <w:i/>
          <w:iCs/>
          <w:sz w:val="20"/>
          <w:szCs w:val="20"/>
        </w:rPr>
        <w:t>Outermost Regions</w:t>
      </w:r>
      <w:r w:rsidR="00155AAF" w:rsidRPr="7FF3EB7D">
        <w:rPr>
          <w:rFonts w:asciiTheme="minorHAnsi" w:cstheme="minorBidi" w:hAnsiTheme="minorHAnsi"/>
          <w:sz w:val="20"/>
          <w:szCs w:val="20"/>
        </w:rPr>
        <w:t>)</w:t>
      </w:r>
      <w:r w:rsidR="00BA1427">
        <w:rPr>
          <w:rFonts w:asciiTheme="minorHAnsi" w:cstheme="minorBidi" w:hAnsiTheme="minorHAnsi"/>
          <w:sz w:val="20"/>
          <w:szCs w:val="20"/>
        </w:rPr>
        <w:t> </w:t>
      </w:r>
      <w:r w:rsidR="00155AAF" w:rsidRPr="7FF3EB7D">
        <w:rPr>
          <w:rFonts w:asciiTheme="minorHAnsi" w:cstheme="minorBidi" w:hAnsiTheme="minorHAnsi"/>
          <w:sz w:val="20"/>
          <w:szCs w:val="20"/>
        </w:rPr>
        <w:t>;</w:t>
      </w:r>
    </w:p>
    <w:p w14:paraId="5B40A4EF" w14:textId="5F9774B0" w:rsidP="7FF3EB7D" w:rsidR="0089081C" w:rsidRDefault="0089081C" w:rsidRPr="0089081C">
      <w:pPr>
        <w:pStyle w:val="Paragraphedeliste"/>
        <w:numPr>
          <w:ilvl w:val="1"/>
          <w:numId w:val="30"/>
        </w:numPr>
        <w:spacing w:after="100" w:afterAutospacing="1" w:before="100" w:beforeAutospacing="1"/>
        <w:ind w:left="567"/>
        <w:jc w:val="both"/>
        <w:rPr>
          <w:rFonts w:asciiTheme="minorHAnsi" w:cstheme="minorBidi" w:hAnsiTheme="minorHAnsi"/>
          <w:sz w:val="20"/>
          <w:szCs w:val="20"/>
        </w:rPr>
      </w:pPr>
      <w:r w:rsidRPr="7FF3EB7D">
        <w:rPr>
          <w:rFonts w:asciiTheme="minorHAnsi" w:cstheme="minorBidi" w:hAnsiTheme="minorHAnsi"/>
          <w:sz w:val="20"/>
          <w:szCs w:val="20"/>
        </w:rPr>
        <w:t xml:space="preserve">Zones insulaires </w:t>
      </w:r>
      <w:r w:rsidR="00155AAF" w:rsidRPr="7FF3EB7D">
        <w:rPr>
          <w:rFonts w:asciiTheme="minorHAnsi" w:cstheme="minorBidi" w:hAnsiTheme="minorHAnsi"/>
          <w:sz w:val="20"/>
          <w:szCs w:val="20"/>
        </w:rPr>
        <w:t>(</w:t>
      </w:r>
      <w:proofErr w:type="spellStart"/>
      <w:r w:rsidRPr="7FF3EB7D">
        <w:rPr>
          <w:rFonts w:asciiTheme="minorHAnsi" w:cstheme="minorBidi" w:hAnsiTheme="minorHAnsi"/>
          <w:i/>
          <w:iCs/>
          <w:sz w:val="20"/>
          <w:szCs w:val="20"/>
        </w:rPr>
        <w:t>Insular</w:t>
      </w:r>
      <w:proofErr w:type="spellEnd"/>
      <w:r w:rsidRPr="7FF3EB7D">
        <w:rPr>
          <w:rFonts w:asciiTheme="minorHAnsi" w:cstheme="minorBidi" w:hAnsiTheme="minorHAnsi"/>
          <w:i/>
          <w:iCs/>
          <w:sz w:val="20"/>
          <w:szCs w:val="20"/>
        </w:rPr>
        <w:t xml:space="preserve"> </w:t>
      </w:r>
      <w:proofErr w:type="spellStart"/>
      <w:r w:rsidRPr="7FF3EB7D">
        <w:rPr>
          <w:rFonts w:asciiTheme="minorHAnsi" w:cstheme="minorBidi" w:hAnsiTheme="minorHAnsi"/>
          <w:i/>
          <w:iCs/>
          <w:sz w:val="20"/>
          <w:szCs w:val="20"/>
        </w:rPr>
        <w:t>Region</w:t>
      </w:r>
      <w:proofErr w:type="spellEnd"/>
      <w:r w:rsidR="00155AAF" w:rsidRPr="7FF3EB7D">
        <w:rPr>
          <w:rFonts w:asciiTheme="minorHAnsi" w:cstheme="minorBidi" w:hAnsiTheme="minorHAnsi"/>
          <w:i/>
          <w:iCs/>
          <w:sz w:val="20"/>
          <w:szCs w:val="20"/>
        </w:rPr>
        <w:t>)</w:t>
      </w:r>
      <w:r w:rsidR="00BA1427">
        <w:rPr>
          <w:rFonts w:asciiTheme="minorHAnsi" w:cstheme="minorBidi" w:hAnsiTheme="minorHAnsi"/>
          <w:i/>
          <w:iCs/>
          <w:sz w:val="20"/>
          <w:szCs w:val="20"/>
        </w:rPr>
        <w:t> </w:t>
      </w:r>
      <w:r w:rsidR="00155AAF" w:rsidRPr="7FF3EB7D">
        <w:rPr>
          <w:rFonts w:asciiTheme="minorHAnsi" w:cstheme="minorBidi" w:hAnsiTheme="minorHAnsi"/>
          <w:i/>
          <w:iCs/>
          <w:sz w:val="20"/>
          <w:szCs w:val="20"/>
        </w:rPr>
        <w:t>;</w:t>
      </w:r>
    </w:p>
    <w:p w14:paraId="5A045451" w14:textId="14DDFA59" w:rsidP="7FF3EB7D" w:rsidR="0089081C" w:rsidRDefault="0089081C" w:rsidRPr="0089081C">
      <w:pPr>
        <w:pStyle w:val="Paragraphedeliste"/>
        <w:numPr>
          <w:ilvl w:val="1"/>
          <w:numId w:val="30"/>
        </w:numPr>
        <w:spacing w:after="100" w:afterAutospacing="1" w:before="100" w:beforeAutospacing="1"/>
        <w:ind w:left="567"/>
        <w:jc w:val="both"/>
        <w:rPr>
          <w:rFonts w:asciiTheme="minorHAnsi" w:cstheme="minorBidi" w:hAnsiTheme="minorHAnsi"/>
          <w:sz w:val="20"/>
          <w:szCs w:val="20"/>
        </w:rPr>
      </w:pPr>
      <w:r w:rsidRPr="7FF3EB7D">
        <w:rPr>
          <w:rFonts w:asciiTheme="minorHAnsi" w:cstheme="minorBidi" w:hAnsiTheme="minorHAnsi"/>
          <w:sz w:val="20"/>
          <w:szCs w:val="20"/>
        </w:rPr>
        <w:t xml:space="preserve">Zones isolées </w:t>
      </w:r>
      <w:r w:rsidR="00155AAF" w:rsidRPr="7FF3EB7D">
        <w:rPr>
          <w:rFonts w:asciiTheme="minorHAnsi" w:cstheme="minorBidi" w:hAnsiTheme="minorHAnsi"/>
          <w:sz w:val="20"/>
          <w:szCs w:val="20"/>
        </w:rPr>
        <w:t>(</w:t>
      </w:r>
      <w:r w:rsidRPr="7FF3EB7D">
        <w:rPr>
          <w:rFonts w:asciiTheme="minorHAnsi" w:cstheme="minorBidi" w:hAnsiTheme="minorHAnsi"/>
          <w:i/>
          <w:iCs/>
          <w:sz w:val="20"/>
          <w:szCs w:val="20"/>
        </w:rPr>
        <w:t>Remote Areas</w:t>
      </w:r>
      <w:r w:rsidR="00155AAF" w:rsidRPr="7FF3EB7D">
        <w:rPr>
          <w:rFonts w:asciiTheme="minorHAnsi" w:cstheme="minorBidi" w:hAnsiTheme="minorHAnsi"/>
          <w:sz w:val="20"/>
          <w:szCs w:val="20"/>
        </w:rPr>
        <w:t>)</w:t>
      </w:r>
      <w:r w:rsidR="00BA1427">
        <w:rPr>
          <w:rFonts w:asciiTheme="minorHAnsi" w:cstheme="minorBidi" w:hAnsiTheme="minorHAnsi"/>
          <w:sz w:val="20"/>
          <w:szCs w:val="20"/>
        </w:rPr>
        <w:t> </w:t>
      </w:r>
      <w:r w:rsidR="00155AAF" w:rsidRPr="7FF3EB7D">
        <w:rPr>
          <w:rFonts w:asciiTheme="minorHAnsi" w:cstheme="minorBidi" w:hAnsiTheme="minorHAnsi"/>
          <w:sz w:val="20"/>
          <w:szCs w:val="20"/>
        </w:rPr>
        <w:t>;</w:t>
      </w:r>
    </w:p>
    <w:p w14:paraId="73238C0D" w14:textId="45A9E142" w:rsidP="00426D2A" w:rsidR="0089081C" w:rsidRDefault="0089081C" w:rsidRPr="0089081C">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89081C">
        <w:rPr>
          <w:rFonts w:asciiTheme="minorHAnsi" w:cstheme="minorHAnsi" w:hAnsiTheme="minorHAnsi"/>
          <w:sz w:val="20"/>
          <w:szCs w:val="20"/>
        </w:rPr>
        <w:t>Agriculture tropicale, pêche artisanale, récifs coraliens</w:t>
      </w:r>
      <w:r w:rsidR="00BA1427">
        <w:rPr>
          <w:rFonts w:asciiTheme="minorHAnsi" w:cstheme="minorHAnsi" w:hAnsiTheme="minorHAnsi"/>
          <w:sz w:val="20"/>
          <w:szCs w:val="20"/>
        </w:rPr>
        <w:t> </w:t>
      </w:r>
      <w:r w:rsidR="00155AAF">
        <w:rPr>
          <w:rFonts w:asciiTheme="minorHAnsi" w:cstheme="minorHAnsi" w:hAnsiTheme="minorHAnsi"/>
          <w:sz w:val="20"/>
          <w:szCs w:val="20"/>
        </w:rPr>
        <w:t>;</w:t>
      </w:r>
    </w:p>
    <w:p w14:paraId="35C0CCC1" w14:textId="557CF37D" w:rsidP="00426D2A" w:rsidR="0089081C" w:rsidRDefault="0089081C" w:rsidRPr="0089081C">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89081C">
        <w:rPr>
          <w:rFonts w:asciiTheme="minorHAnsi" w:cstheme="minorHAnsi" w:hAnsiTheme="minorHAnsi"/>
          <w:sz w:val="20"/>
          <w:szCs w:val="20"/>
        </w:rPr>
        <w:t>Éducation insulaire…</w:t>
      </w:r>
    </w:p>
    <w:p w14:paraId="68DABEDE" w14:textId="49A9A6ED" w:rsidP="106AA820" w:rsidR="0089081C" w:rsidRDefault="0089081C">
      <w:pPr>
        <w:pStyle w:val="Paragraphedeliste"/>
        <w:numPr>
          <w:ilvl w:val="1"/>
          <w:numId w:val="29"/>
        </w:numPr>
        <w:spacing w:after="100" w:afterAutospacing="1" w:before="100" w:beforeAutospacing="1"/>
        <w:ind w:hanging="284" w:left="284"/>
        <w:jc w:val="both"/>
        <w:rPr>
          <w:rFonts w:asciiTheme="minorHAnsi" w:cstheme="minorBidi" w:hAnsiTheme="minorHAnsi"/>
          <w:color w:themeColor="accent1" w:val="4472C4"/>
          <w:sz w:val="20"/>
          <w:szCs w:val="20"/>
        </w:rPr>
      </w:pPr>
      <w:r w:rsidRPr="106AA820">
        <w:rPr>
          <w:rFonts w:asciiTheme="minorHAnsi" w:cstheme="minorBidi" w:hAnsiTheme="minorHAnsi"/>
          <w:sz w:val="20"/>
          <w:szCs w:val="20"/>
        </w:rPr>
        <w:t xml:space="preserve">Je consulte les bases de données de </w:t>
      </w:r>
      <w:r w:rsidRPr="106AA820">
        <w:rPr>
          <w:rFonts w:asciiTheme="minorHAnsi" w:cstheme="minorBidi" w:hAnsiTheme="minorHAnsi"/>
          <w:b/>
          <w:bCs/>
          <w:color w:themeColor="accent1" w:val="4472C4"/>
          <w:sz w:val="20"/>
          <w:szCs w:val="20"/>
        </w:rPr>
        <w:t>projets déjà financés</w:t>
      </w:r>
      <w:r w:rsidR="6100B3CB" w:rsidRPr="106AA820">
        <w:rPr>
          <w:rFonts w:asciiTheme="minorHAnsi" w:cstheme="minorBidi" w:hAnsiTheme="minorHAnsi"/>
          <w:b/>
          <w:bCs/>
          <w:color w:themeColor="accent1" w:val="4472C4"/>
          <w:sz w:val="20"/>
          <w:szCs w:val="20"/>
        </w:rPr>
        <w:t xml:space="preserve"> </w:t>
      </w:r>
      <w:r w:rsidR="6100B3CB" w:rsidRPr="00856E1E">
        <w:rPr>
          <w:rFonts w:asciiTheme="minorHAnsi" w:cstheme="minorBidi" w:hAnsiTheme="minorHAnsi"/>
          <w:sz w:val="20"/>
          <w:szCs w:val="20"/>
        </w:rPr>
        <w:t>et j’analyse tout particulièrement ceux incluant des RUP étr</w:t>
      </w:r>
      <w:r w:rsidR="05CA47DB" w:rsidRPr="00856E1E">
        <w:rPr>
          <w:rFonts w:asciiTheme="minorHAnsi" w:cstheme="minorBidi" w:hAnsiTheme="minorHAnsi"/>
          <w:sz w:val="20"/>
          <w:szCs w:val="20"/>
        </w:rPr>
        <w:t>angères et des régions françaises</w:t>
      </w:r>
    </w:p>
    <w:p w14:paraId="4FBED3B7" w14:textId="291BFF79" w:rsidP="005B4255" w:rsidR="0089081C" w:rsidRDefault="0089081C" w:rsidRPr="005B4255">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5B4255">
        <w:rPr>
          <w:rFonts w:asciiTheme="minorHAnsi" w:cstheme="minorBidi" w:hAnsiTheme="minorHAnsi"/>
          <w:sz w:val="20"/>
          <w:szCs w:val="20"/>
        </w:rPr>
        <w:t>Je me rapproche des</w:t>
      </w:r>
      <w:r w:rsidR="00BA1427" w:rsidRPr="005B4255">
        <w:rPr>
          <w:rFonts w:asciiTheme="minorHAnsi" w:cstheme="minorBidi" w:hAnsiTheme="minorHAnsi"/>
          <w:sz w:val="20"/>
          <w:szCs w:val="20"/>
        </w:rPr>
        <w:t xml:space="preserve"> autres RUP françaises mais également des</w:t>
      </w:r>
      <w:r w:rsidRPr="005B4255">
        <w:rPr>
          <w:rFonts w:asciiTheme="minorHAnsi" w:cstheme="minorBidi" w:hAnsiTheme="minorHAnsi"/>
          <w:sz w:val="20"/>
          <w:szCs w:val="20"/>
        </w:rPr>
        <w:t xml:space="preserve"> </w:t>
      </w:r>
      <w:r w:rsidRPr="005B4255">
        <w:rPr>
          <w:rFonts w:asciiTheme="minorHAnsi" w:cstheme="minorBidi" w:hAnsiTheme="minorHAnsi"/>
          <w:b/>
          <w:bCs/>
          <w:color w:themeColor="accent1" w:val="4472C4"/>
          <w:sz w:val="20"/>
          <w:szCs w:val="20"/>
        </w:rPr>
        <w:t>régions ultrapériphériques portugaises et espagnoles</w:t>
      </w:r>
      <w:r w:rsidRPr="005B4255">
        <w:rPr>
          <w:rFonts w:asciiTheme="minorHAnsi" w:cstheme="minorBidi" w:hAnsiTheme="minorHAnsi"/>
          <w:color w:themeColor="accent1" w:val="4472C4"/>
          <w:sz w:val="20"/>
          <w:szCs w:val="20"/>
        </w:rPr>
        <w:t xml:space="preserve"> </w:t>
      </w:r>
      <w:r w:rsidRPr="005B4255">
        <w:rPr>
          <w:rFonts w:asciiTheme="minorHAnsi" w:cstheme="minorBidi" w:hAnsiTheme="minorHAnsi"/>
          <w:sz w:val="20"/>
          <w:szCs w:val="20"/>
        </w:rPr>
        <w:t xml:space="preserve">pour </w:t>
      </w:r>
      <w:r w:rsidR="7127D783" w:rsidRPr="005B4255">
        <w:rPr>
          <w:rFonts w:asciiTheme="minorHAnsi" w:cstheme="minorBidi" w:hAnsiTheme="minorHAnsi"/>
          <w:sz w:val="20"/>
          <w:szCs w:val="20"/>
        </w:rPr>
        <w:t>partager des expériences</w:t>
      </w:r>
    </w:p>
    <w:p w14:paraId="38DD2D7B" w14:textId="5FFAAD83" w:rsidP="004F1313" w:rsidR="004F1313" w:rsidRDefault="00F61650">
      <w:pPr>
        <w:pStyle w:val="Titre2"/>
      </w:pPr>
      <w:bookmarkStart w:id="12" w:name="_Toc197448314"/>
      <w:r>
        <w:t>Quelques</w:t>
      </w:r>
      <w:r w:rsidR="004F1313">
        <w:t xml:space="preserve"> liens utiles pour identifier </w:t>
      </w:r>
      <w:r w:rsidR="005B4255">
        <w:t>le fonds qui correspond à son projet et comprendre les appels à projets</w:t>
      </w:r>
      <w:bookmarkEnd w:id="12"/>
    </w:p>
    <w:p w14:paraId="4312051C" w14:textId="59F6BB48" w:rsidP="00744A8D" w:rsidR="00744A8D" w:rsidRDefault="00744A8D">
      <w:pPr>
        <w:jc w:val="both"/>
        <w:rPr>
          <w:rFonts w:asciiTheme="minorHAnsi" w:cstheme="minorHAnsi" w:hAnsiTheme="minorHAnsi"/>
          <w:b/>
          <w:bCs/>
          <w:sz w:val="20"/>
          <w:szCs w:val="20"/>
        </w:rPr>
      </w:pPr>
    </w:p>
    <w:p w14:paraId="7732166C" w14:textId="77777777" w:rsidP="00744A8D" w:rsidR="00711DD2" w:rsidRDefault="00711DD2">
      <w:pPr>
        <w:jc w:val="both"/>
        <w:rPr>
          <w:rFonts w:asciiTheme="minorHAnsi" w:cstheme="minorHAnsi" w:hAnsiTheme="minorHAnsi"/>
          <w:b/>
          <w:bCs/>
          <w:sz w:val="20"/>
          <w:szCs w:val="20"/>
        </w:rPr>
      </w:pPr>
    </w:p>
    <w:p w14:paraId="697BA640" w14:textId="59A37EF0" w:rsidP="00744A8D" w:rsidR="008A503C" w:rsidRDefault="004B22E9">
      <w:pPr>
        <w:jc w:val="both"/>
        <w:rPr>
          <w:rFonts w:asciiTheme="minorHAnsi" w:cstheme="minorHAnsi" w:hAnsiTheme="minorHAnsi"/>
          <w:b/>
          <w:bCs/>
          <w:sz w:val="20"/>
          <w:szCs w:val="20"/>
        </w:rPr>
      </w:pPr>
      <w:r w:rsidRPr="004B22E9">
        <w:rPr>
          <w:rFonts w:asciiTheme="minorHAnsi" w:cstheme="minorHAnsi" w:hAnsiTheme="minorHAnsi"/>
          <w:b/>
          <w:bCs/>
          <w:noProof/>
          <w:sz w:val="20"/>
          <w:szCs w:val="20"/>
        </w:rPr>
        <w:drawing>
          <wp:inline distB="0" distL="0" distR="0" distT="0" wp14:anchorId="7049A45C" wp14:editId="0C365E57">
            <wp:extent cx="5715000" cy="5168900"/>
            <wp:effectExtent b="139700" l="114300" r="114300" t="101600"/>
            <wp:docPr descr="Une image contenant texte, capture d’écran, conception&#10;&#10;Description générée automatiquement" id="21422668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conception&#10;&#10;Description générée automatiquement" id="2142266880" name="Image 1"/>
                    <pic:cNvPicPr/>
                  </pic:nvPicPr>
                  <pic:blipFill>
                    <a:blip r:embed="rId31"/>
                    <a:stretch>
                      <a:fillRect/>
                    </a:stretch>
                  </pic:blipFill>
                  <pic:spPr>
                    <a:xfrm>
                      <a:off x="0" y="0"/>
                      <a:ext cx="5715000" cy="5168900"/>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595E2634" w14:textId="7D786788" w:rsidP="0089081C" w:rsidR="00F73FF1" w:rsidRDefault="001D5E3F">
      <w:pPr>
        <w:spacing w:after="100" w:afterAutospacing="1" w:before="100" w:beforeAutospacing="1"/>
        <w:jc w:val="both"/>
        <w:rPr>
          <w:rFonts w:asciiTheme="minorHAnsi" w:cstheme="minorHAnsi" w:hAnsiTheme="minorHAnsi"/>
          <w:sz w:val="20"/>
          <w:szCs w:val="20"/>
        </w:rPr>
      </w:pPr>
      <w:r w:rsidRPr="001D5E3F">
        <w:rPr>
          <w:rFonts w:asciiTheme="minorHAnsi" w:cstheme="minorHAnsi" w:hAnsiTheme="minorHAnsi"/>
          <w:noProof/>
          <w:sz w:val="20"/>
          <w:szCs w:val="20"/>
        </w:rPr>
        <w:lastRenderedPageBreak/>
        <w:drawing>
          <wp:inline distB="0" distL="0" distR="0" distT="0" wp14:anchorId="0F28D30E" wp14:editId="04838E44">
            <wp:extent cx="5067300" cy="3009084"/>
            <wp:effectExtent b="140970" l="101600" r="101600" t="101600"/>
            <wp:docPr descr="Une image contenant texte, capture d’écran, Police, conception&#10;&#10;Description générée automatiquement" id="1697642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conception&#10;&#10;Description générée automatiquement" id="1697642868" name="Image 1"/>
                    <pic:cNvPicPr/>
                  </pic:nvPicPr>
                  <pic:blipFill>
                    <a:blip r:embed="rId32"/>
                    <a:stretch>
                      <a:fillRect/>
                    </a:stretch>
                  </pic:blipFill>
                  <pic:spPr>
                    <a:xfrm>
                      <a:off x="0" y="0"/>
                      <a:ext cx="5100434" cy="3028760"/>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40426A6D" w14:textId="271D71D0" w:rsidP="0089081C" w:rsidR="001D5E3F" w:rsidRDefault="008A503C">
      <w:pPr>
        <w:spacing w:after="100" w:afterAutospacing="1" w:before="100" w:beforeAutospacing="1"/>
        <w:jc w:val="both"/>
        <w:rPr>
          <w:rFonts w:asciiTheme="minorHAnsi" w:cstheme="minorHAnsi" w:hAnsiTheme="minorHAnsi"/>
          <w:sz w:val="20"/>
          <w:szCs w:val="20"/>
        </w:rPr>
      </w:pPr>
      <w:r w:rsidRPr="008A503C">
        <w:rPr>
          <w:rFonts w:asciiTheme="minorHAnsi" w:cstheme="minorHAnsi" w:hAnsiTheme="minorHAnsi"/>
          <w:noProof/>
          <w:sz w:val="20"/>
          <w:szCs w:val="20"/>
        </w:rPr>
        <w:drawing>
          <wp:inline distB="0" distL="0" distR="0" distT="0" wp14:anchorId="2FA3F40F" wp14:editId="2ABAC3D0">
            <wp:extent cx="5755640" cy="2701290"/>
            <wp:effectExtent b="130810" l="114300" r="124460" t="1016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5640" cy="2701290"/>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68D304CF" w14:textId="77777777" w:rsidP="0089081C" w:rsidR="00014BAA" w:rsidRDefault="00014BAA" w:rsidRPr="0089081C">
      <w:pPr>
        <w:spacing w:after="100" w:afterAutospacing="1" w:before="100" w:beforeAutospacing="1"/>
        <w:jc w:val="both"/>
        <w:rPr>
          <w:rFonts w:asciiTheme="minorHAnsi" w:cstheme="minorHAnsi" w:hAnsiTheme="minorHAnsi"/>
          <w:sz w:val="20"/>
          <w:szCs w:val="20"/>
        </w:rPr>
      </w:pPr>
    </w:p>
    <w:p w14:paraId="053A558C" w14:textId="2901E351" w:rsidP="007C3F0D" w:rsidR="00FD53F4" w:rsidRDefault="0089081C" w:rsidRPr="000C0797">
      <w:pPr>
        <w:pStyle w:val="Titre1"/>
      </w:pPr>
      <w:r w:rsidRPr="35FCA6AE">
        <w:rPr>
          <w:rFonts w:asciiTheme="minorHAnsi" w:cstheme="minorBidi" w:hAnsiTheme="minorHAnsi"/>
          <w:sz w:val="20"/>
          <w:szCs w:val="20"/>
        </w:rPr>
        <w:br w:type="column"/>
      </w:r>
      <w:bookmarkStart w:id="13" w:name="_Toc197448315"/>
      <w:r w:rsidR="0012670F">
        <w:lastRenderedPageBreak/>
        <w:t>S</w:t>
      </w:r>
      <w:r w:rsidR="00FD53F4">
        <w:t>tructur</w:t>
      </w:r>
      <w:r w:rsidR="0003667C">
        <w:t>er</w:t>
      </w:r>
      <w:r w:rsidR="00FD53F4">
        <w:t xml:space="preserve"> </w:t>
      </w:r>
      <w:r w:rsidR="00013A06">
        <w:t>son</w:t>
      </w:r>
      <w:r w:rsidR="0003667C">
        <w:t xml:space="preserve"> </w:t>
      </w:r>
      <w:r w:rsidR="00FD53F4">
        <w:t>projet</w:t>
      </w:r>
      <w:r w:rsidR="00767A4E">
        <w:t xml:space="preserve"> </w:t>
      </w:r>
      <w:r w:rsidR="00B775E7">
        <w:t>et</w:t>
      </w:r>
      <w:r w:rsidR="00767A4E">
        <w:t xml:space="preserve"> </w:t>
      </w:r>
      <w:r w:rsidR="00013A06">
        <w:t>rédiger une proposition convaincante</w:t>
      </w:r>
      <w:bookmarkEnd w:id="13"/>
    </w:p>
    <w:p w14:paraId="124DB7F4" w14:textId="60C0C16E" w:rsidP="00640D69" w:rsidR="106AA820" w:rsidRDefault="00A6154B">
      <w:pPr>
        <w:pStyle w:val="NormalWeb"/>
        <w:spacing w:after="0" w:afterAutospacing="0"/>
        <w:jc w:val="both"/>
        <w:rPr>
          <w:rFonts w:asciiTheme="minorHAnsi" w:cstheme="minorBidi" w:hAnsiTheme="minorHAnsi"/>
          <w:sz w:val="20"/>
          <w:szCs w:val="20"/>
        </w:rPr>
      </w:pPr>
      <w:r w:rsidRPr="1628C9F0">
        <w:rPr>
          <w:rFonts w:asciiTheme="minorHAnsi" w:cstheme="minorBidi" w:hAnsiTheme="minorHAnsi"/>
          <w:sz w:val="20"/>
          <w:szCs w:val="20"/>
        </w:rPr>
        <w:t xml:space="preserve">Les </w:t>
      </w:r>
      <w:r w:rsidR="00FB0502" w:rsidRPr="1628C9F0">
        <w:rPr>
          <w:rFonts w:asciiTheme="minorHAnsi" w:cstheme="minorBidi" w:hAnsiTheme="minorHAnsi"/>
          <w:sz w:val="20"/>
          <w:szCs w:val="20"/>
        </w:rPr>
        <w:t>appels à projets euro</w:t>
      </w:r>
      <w:r w:rsidR="00942328" w:rsidRPr="1628C9F0">
        <w:rPr>
          <w:rFonts w:asciiTheme="minorHAnsi" w:cstheme="minorBidi" w:hAnsiTheme="minorHAnsi"/>
          <w:sz w:val="20"/>
          <w:szCs w:val="20"/>
        </w:rPr>
        <w:t xml:space="preserve">péens </w:t>
      </w:r>
      <w:r w:rsidR="000C4199" w:rsidRPr="1628C9F0">
        <w:rPr>
          <w:rFonts w:asciiTheme="minorHAnsi" w:cstheme="minorBidi" w:hAnsiTheme="minorHAnsi"/>
          <w:sz w:val="20"/>
          <w:szCs w:val="20"/>
        </w:rPr>
        <w:t>sont un processus compétitif. Pour être retenus,</w:t>
      </w:r>
      <w:r w:rsidRPr="1628C9F0">
        <w:rPr>
          <w:rFonts w:asciiTheme="minorHAnsi" w:cstheme="minorBidi" w:hAnsiTheme="minorHAnsi"/>
          <w:sz w:val="20"/>
          <w:szCs w:val="20"/>
        </w:rPr>
        <w:t xml:space="preserve"> </w:t>
      </w:r>
      <w:r w:rsidR="000C4199" w:rsidRPr="1628C9F0">
        <w:rPr>
          <w:rFonts w:asciiTheme="minorHAnsi" w:cstheme="minorBidi" w:hAnsiTheme="minorHAnsi"/>
          <w:sz w:val="20"/>
          <w:szCs w:val="20"/>
        </w:rPr>
        <w:t>les projets soumis doivent</w:t>
      </w:r>
      <w:r w:rsidR="00E3018D" w:rsidRPr="1628C9F0">
        <w:rPr>
          <w:rFonts w:asciiTheme="minorHAnsi" w:cstheme="minorBidi" w:hAnsiTheme="minorHAnsi"/>
          <w:sz w:val="20"/>
          <w:szCs w:val="20"/>
        </w:rPr>
        <w:t xml:space="preserve"> </w:t>
      </w:r>
      <w:r w:rsidR="000C4199" w:rsidRPr="1628C9F0">
        <w:rPr>
          <w:rFonts w:asciiTheme="minorHAnsi" w:cstheme="minorBidi" w:hAnsiTheme="minorHAnsi"/>
          <w:sz w:val="20"/>
          <w:szCs w:val="20"/>
        </w:rPr>
        <w:t xml:space="preserve">répondre </w:t>
      </w:r>
      <w:r w:rsidR="00E3018D" w:rsidRPr="1628C9F0">
        <w:rPr>
          <w:rFonts w:asciiTheme="minorHAnsi" w:cstheme="minorBidi" w:hAnsiTheme="minorHAnsi"/>
          <w:sz w:val="20"/>
          <w:szCs w:val="20"/>
        </w:rPr>
        <w:t xml:space="preserve">à des besoins réels, </w:t>
      </w:r>
      <w:r w:rsidR="000C4199" w:rsidRPr="1628C9F0">
        <w:rPr>
          <w:rFonts w:asciiTheme="minorHAnsi" w:cstheme="minorBidi" w:hAnsiTheme="minorHAnsi"/>
          <w:sz w:val="20"/>
          <w:szCs w:val="20"/>
        </w:rPr>
        <w:t xml:space="preserve">proposer </w:t>
      </w:r>
      <w:r w:rsidR="00E3018D" w:rsidRPr="1628C9F0">
        <w:rPr>
          <w:rFonts w:asciiTheme="minorHAnsi" w:cstheme="minorBidi" w:hAnsiTheme="minorHAnsi"/>
          <w:sz w:val="20"/>
          <w:szCs w:val="20"/>
        </w:rPr>
        <w:t xml:space="preserve">une vraie valeur ajoutée et </w:t>
      </w:r>
      <w:r w:rsidR="000C4199" w:rsidRPr="1628C9F0">
        <w:rPr>
          <w:rFonts w:asciiTheme="minorHAnsi" w:cstheme="minorBidi" w:hAnsiTheme="minorHAnsi"/>
          <w:sz w:val="20"/>
          <w:szCs w:val="20"/>
        </w:rPr>
        <w:t xml:space="preserve">s’inscrire </w:t>
      </w:r>
      <w:r w:rsidR="00E3018D" w:rsidRPr="1628C9F0">
        <w:rPr>
          <w:rFonts w:asciiTheme="minorHAnsi" w:cstheme="minorBidi" w:hAnsiTheme="minorHAnsi"/>
          <w:sz w:val="20"/>
          <w:szCs w:val="20"/>
        </w:rPr>
        <w:t xml:space="preserve">dans les priorités stratégiques de l’Union européenne. </w:t>
      </w:r>
      <w:r w:rsidR="00AB194F" w:rsidRPr="1628C9F0">
        <w:rPr>
          <w:rFonts w:asciiTheme="minorHAnsi" w:cstheme="minorBidi" w:hAnsiTheme="minorHAnsi"/>
          <w:b/>
          <w:bCs/>
          <w:color w:val="4471C4"/>
          <w:sz w:val="20"/>
          <w:szCs w:val="20"/>
        </w:rPr>
        <w:t>E</w:t>
      </w:r>
      <w:r w:rsidR="00E3018D" w:rsidRPr="1628C9F0">
        <w:rPr>
          <w:rFonts w:asciiTheme="minorHAnsi" w:cstheme="minorBidi" w:hAnsiTheme="minorHAnsi"/>
          <w:b/>
          <w:bCs/>
          <w:color w:val="4471C4"/>
          <w:sz w:val="20"/>
          <w:szCs w:val="20"/>
        </w:rPr>
        <w:t>n structurant rigoureusement mon projet, je suis plus convaincant</w:t>
      </w:r>
      <w:r w:rsidR="00E3018D" w:rsidRPr="1628C9F0">
        <w:rPr>
          <w:rFonts w:asciiTheme="minorHAnsi" w:cstheme="minorBidi" w:hAnsiTheme="minorHAnsi"/>
          <w:color w:val="4471C4"/>
          <w:sz w:val="20"/>
          <w:szCs w:val="20"/>
        </w:rPr>
        <w:t xml:space="preserve"> </w:t>
      </w:r>
      <w:r w:rsidR="00E3018D" w:rsidRPr="1628C9F0">
        <w:rPr>
          <w:rFonts w:asciiTheme="minorHAnsi" w:cstheme="minorBidi" w:hAnsiTheme="minorHAnsi"/>
          <w:sz w:val="20"/>
          <w:szCs w:val="20"/>
        </w:rPr>
        <w:t>et j’augmente mes chances de réussite.</w:t>
      </w:r>
      <w:r w:rsidR="00212427">
        <w:rPr>
          <w:rFonts w:asciiTheme="minorHAnsi" w:cstheme="minorBidi" w:hAnsiTheme="minorHAnsi"/>
          <w:sz w:val="20"/>
          <w:szCs w:val="20"/>
        </w:rPr>
        <w:t xml:space="preserve"> Pour y parvenir, </w:t>
      </w:r>
      <w:r w:rsidR="4693F390" w:rsidRPr="1628C9F0">
        <w:rPr>
          <w:rFonts w:asciiTheme="minorHAnsi" w:cstheme="minorBidi" w:hAnsiTheme="minorHAnsi"/>
          <w:sz w:val="20"/>
          <w:szCs w:val="20"/>
        </w:rPr>
        <w:t>il</w:t>
      </w:r>
      <w:r w:rsidR="59812EB6" w:rsidRPr="1628C9F0">
        <w:rPr>
          <w:rFonts w:asciiTheme="minorHAnsi" w:cstheme="minorBidi" w:hAnsiTheme="minorHAnsi"/>
          <w:sz w:val="20"/>
          <w:szCs w:val="20"/>
        </w:rPr>
        <w:t xml:space="preserve"> est recommandé </w:t>
      </w:r>
      <w:r w:rsidR="59812EB6" w:rsidRPr="00212427">
        <w:rPr>
          <w:rFonts w:asciiTheme="minorHAnsi" w:cstheme="minorBidi" w:hAnsiTheme="minorHAnsi"/>
          <w:b/>
          <w:bCs/>
          <w:color w:themeColor="accent1" w:val="4472C4"/>
          <w:sz w:val="20"/>
          <w:szCs w:val="20"/>
        </w:rPr>
        <w:t xml:space="preserve">de débuter </w:t>
      </w:r>
      <w:r w:rsidR="4F73E67F" w:rsidRPr="00212427">
        <w:rPr>
          <w:rFonts w:asciiTheme="minorHAnsi" w:cstheme="minorBidi" w:hAnsiTheme="minorHAnsi"/>
          <w:b/>
          <w:bCs/>
          <w:color w:themeColor="accent1" w:val="4472C4"/>
          <w:sz w:val="20"/>
          <w:szCs w:val="20"/>
        </w:rPr>
        <w:t xml:space="preserve">sa réflexion et ses travaux </w:t>
      </w:r>
      <w:r w:rsidR="59812EB6" w:rsidRPr="00212427">
        <w:rPr>
          <w:rFonts w:asciiTheme="minorHAnsi" w:cstheme="minorBidi" w:hAnsiTheme="minorHAnsi"/>
          <w:b/>
          <w:bCs/>
          <w:color w:themeColor="accent1" w:val="4472C4"/>
          <w:sz w:val="20"/>
          <w:szCs w:val="20"/>
        </w:rPr>
        <w:t>avant même la parution des appels à projets</w:t>
      </w:r>
      <w:r w:rsidR="59812EB6" w:rsidRPr="1628C9F0">
        <w:rPr>
          <w:rFonts w:asciiTheme="minorHAnsi" w:cstheme="minorBidi" w:hAnsiTheme="minorHAnsi"/>
          <w:sz w:val="20"/>
          <w:szCs w:val="20"/>
        </w:rPr>
        <w:t xml:space="preserve">, une partie des étapes </w:t>
      </w:r>
      <w:r w:rsidR="7643D2DA" w:rsidRPr="1628C9F0">
        <w:rPr>
          <w:rFonts w:asciiTheme="minorHAnsi" w:cstheme="minorBidi" w:hAnsiTheme="minorHAnsi"/>
          <w:sz w:val="20"/>
          <w:szCs w:val="20"/>
        </w:rPr>
        <w:t xml:space="preserve">décrites ci-après </w:t>
      </w:r>
      <w:r w:rsidR="59812EB6" w:rsidRPr="1628C9F0">
        <w:rPr>
          <w:rFonts w:asciiTheme="minorHAnsi" w:cstheme="minorBidi" w:hAnsiTheme="minorHAnsi"/>
          <w:sz w:val="20"/>
          <w:szCs w:val="20"/>
        </w:rPr>
        <w:t xml:space="preserve">étant </w:t>
      </w:r>
      <w:r w:rsidR="02B657AA" w:rsidRPr="1628C9F0">
        <w:rPr>
          <w:rFonts w:asciiTheme="minorHAnsi" w:cstheme="minorBidi" w:hAnsiTheme="minorHAnsi"/>
          <w:sz w:val="20"/>
          <w:szCs w:val="20"/>
        </w:rPr>
        <w:t xml:space="preserve">en réalité </w:t>
      </w:r>
      <w:r w:rsidR="59812EB6" w:rsidRPr="1628C9F0">
        <w:rPr>
          <w:rFonts w:asciiTheme="minorHAnsi" w:cstheme="minorBidi" w:hAnsiTheme="minorHAnsi"/>
          <w:sz w:val="20"/>
          <w:szCs w:val="20"/>
        </w:rPr>
        <w:t>propre à l’élaboration de tout projet</w:t>
      </w:r>
      <w:r w:rsidR="00212427">
        <w:rPr>
          <w:rFonts w:asciiTheme="minorHAnsi" w:cstheme="minorBidi" w:hAnsiTheme="minorHAnsi"/>
          <w:sz w:val="20"/>
          <w:szCs w:val="20"/>
        </w:rPr>
        <w:t>,</w:t>
      </w:r>
      <w:r w:rsidR="155CC0B6" w:rsidRPr="1628C9F0">
        <w:rPr>
          <w:rFonts w:asciiTheme="minorHAnsi" w:cstheme="minorBidi" w:hAnsiTheme="minorHAnsi"/>
          <w:sz w:val="20"/>
          <w:szCs w:val="20"/>
        </w:rPr>
        <w:t xml:space="preserve"> </w:t>
      </w:r>
      <w:r w:rsidR="5B4116E7" w:rsidRPr="1628C9F0">
        <w:rPr>
          <w:rFonts w:asciiTheme="minorHAnsi" w:cstheme="minorBidi" w:hAnsiTheme="minorHAnsi"/>
          <w:sz w:val="20"/>
          <w:szCs w:val="20"/>
        </w:rPr>
        <w:t>quel que soit son mode de financement</w:t>
      </w:r>
      <w:r w:rsidR="4BA9CDE7" w:rsidRPr="1628C9F0">
        <w:rPr>
          <w:rFonts w:asciiTheme="minorHAnsi" w:cstheme="minorBidi" w:hAnsiTheme="minorHAnsi"/>
          <w:sz w:val="20"/>
          <w:szCs w:val="20"/>
        </w:rPr>
        <w:t>.</w:t>
      </w:r>
      <w:r w:rsidR="5398E511" w:rsidRPr="1628C9F0">
        <w:rPr>
          <w:rFonts w:asciiTheme="minorHAnsi" w:cstheme="minorBidi" w:hAnsiTheme="minorHAnsi"/>
          <w:sz w:val="20"/>
          <w:szCs w:val="20"/>
        </w:rPr>
        <w:t xml:space="preserve"> </w:t>
      </w:r>
    </w:p>
    <w:p w14:paraId="7EFE957A" w14:textId="38B53241" w:rsidP="00640D69" w:rsidR="00F741C3" w:rsidRDefault="00711E10">
      <w:pPr>
        <w:ind w:left="-426"/>
        <w:jc w:val="both"/>
        <w:rPr>
          <w:rFonts w:asciiTheme="minorHAnsi" w:cstheme="minorBidi" w:hAnsiTheme="minorHAnsi"/>
          <w:b/>
          <w:bCs/>
          <w:color w:themeColor="accent1" w:val="4472C4"/>
          <w:sz w:val="20"/>
          <w:szCs w:val="20"/>
        </w:rPr>
      </w:pPr>
      <w:r>
        <w:rPr>
          <w:noProof/>
        </w:rPr>
        <w:drawing>
          <wp:inline distB="0" distL="0" distR="0" distT="0" wp14:anchorId="5ADD0B15" wp14:editId="04B02B3F">
            <wp:extent cx="6619438" cy="487110"/>
            <wp:effectExtent b="0" l="0" r="0" t="0"/>
            <wp:docPr id="313770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cstate="print" r:embed="rId34">
                      <a:extLst>
                        <a:ext uri="{28A0092B-C50C-407E-A947-70E740481C1C}">
                          <a14:useLocalDpi xmlns:a14="http://schemas.microsoft.com/office/drawing/2010/main" val="0"/>
                        </a:ext>
                      </a:extLst>
                    </a:blip>
                    <a:stretch>
                      <a:fillRect/>
                    </a:stretch>
                  </pic:blipFill>
                  <pic:spPr>
                    <a:xfrm>
                      <a:off x="0" y="0"/>
                      <a:ext cx="6619438" cy="487110"/>
                    </a:xfrm>
                    <a:prstGeom prst="rect">
                      <a:avLst/>
                    </a:prstGeom>
                  </pic:spPr>
                </pic:pic>
              </a:graphicData>
            </a:graphic>
          </wp:inline>
        </w:drawing>
      </w:r>
    </w:p>
    <w:p w14:paraId="50C2FE46" w14:textId="25016547" w:rsidP="00640D69" w:rsidR="00A06C34" w:rsidRDefault="00D533FC" w:rsidRPr="00A06C34">
      <w:pPr>
        <w:pStyle w:val="Titre2"/>
        <w:spacing w:before="160"/>
      </w:pPr>
      <w:bookmarkStart w:id="14" w:name="_Toc197448316"/>
      <w:r>
        <w:t>Je précise</w:t>
      </w:r>
      <w:r w:rsidR="00662740">
        <w:t xml:space="preserve"> </w:t>
      </w:r>
      <w:r>
        <w:t xml:space="preserve">les </w:t>
      </w:r>
      <w:r w:rsidR="00662740">
        <w:t xml:space="preserve">besoins </w:t>
      </w:r>
      <w:r>
        <w:t>auquel mon projet répond</w:t>
      </w:r>
      <w:bookmarkEnd w:id="14"/>
    </w:p>
    <w:p w14:paraId="4A131999" w14:textId="462DF614" w:rsidP="00155AAF" w:rsidR="00662740" w:rsidRDefault="00575E09" w:rsidRPr="00C905DF">
      <w:pPr>
        <w:ind w:left="-426"/>
        <w:jc w:val="both"/>
        <w:rPr>
          <w:rFonts w:asciiTheme="minorHAnsi" w:cstheme="minorHAnsi" w:hAnsiTheme="minorHAnsi"/>
          <w:sz w:val="20"/>
          <w:szCs w:val="20"/>
        </w:rPr>
      </w:pPr>
      <w:r w:rsidRPr="00575E09">
        <w:rPr>
          <w:rFonts w:asciiTheme="minorHAnsi" w:cstheme="minorHAnsi" w:hAnsiTheme="minorHAnsi"/>
          <w:noProof/>
          <w:sz w:val="20"/>
          <w:szCs w:val="20"/>
        </w:rPr>
        <w:drawing>
          <wp:inline distB="0" distL="0" distR="0" distT="0" wp14:anchorId="6C46275E" wp14:editId="57A0988C">
            <wp:extent cx="5755640" cy="2825750"/>
            <wp:effectExtent b="361950" l="0" r="0" t="152400"/>
            <wp:docPr descr="Une image contenant texte, capture d’écran, Police, conception&#10;&#10;Description générée automatiquement" id="893680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conception&#10;&#10;Description générée automatiquement" id="893680322" name="Image 1"/>
                    <pic:cNvPicPr/>
                  </pic:nvPicPr>
                  <pic:blipFill>
                    <a:blip r:embed="rId35"/>
                    <a:stretch>
                      <a:fillRect/>
                    </a:stretch>
                  </pic:blipFill>
                  <pic:spPr>
                    <a:xfrm>
                      <a:off x="0" y="0"/>
                      <a:ext cx="5755640" cy="2825750"/>
                    </a:xfrm>
                    <a:prstGeom prst="rect">
                      <a:avLst/>
                    </a:prstGeom>
                    <a:ln>
                      <a:noFill/>
                    </a:ln>
                    <a:effectLst>
                      <a:outerShdw algn="tl" blurRad="292100" dir="2700000" dist="139700" rotWithShape="0">
                        <a:srgbClr val="333333">
                          <a:alpha val="65000"/>
                        </a:srgbClr>
                      </a:outerShdw>
                    </a:effectLst>
                  </pic:spPr>
                </pic:pic>
              </a:graphicData>
            </a:graphic>
          </wp:inline>
        </w:drawing>
      </w:r>
    </w:p>
    <w:p w14:paraId="78163B0A" w14:textId="28603529" w:rsidP="008E58A6" w:rsidR="00A77C46" w:rsidRDefault="00A77C46" w:rsidRPr="008E58A6">
      <w:pPr>
        <w:pStyle w:val="Titre2"/>
      </w:pPr>
      <w:bookmarkStart w:id="15" w:name="_Toc197448317"/>
      <w:r>
        <w:t>Je définis les objectifs et impacts attendus de mon projet</w:t>
      </w:r>
      <w:bookmarkEnd w:id="15"/>
    </w:p>
    <w:p w14:paraId="661E3B99" w14:textId="0A2C446A" w:rsidP="06ADB67C" w:rsidR="005229F6" w:rsidRDefault="00CD3209" w:rsidRPr="005229F6">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06ADB67C">
        <w:rPr>
          <w:rFonts w:asciiTheme="minorHAnsi" w:cstheme="minorBidi" w:hAnsiTheme="minorHAnsi"/>
          <w:sz w:val="20"/>
          <w:szCs w:val="20"/>
        </w:rPr>
        <w:t xml:space="preserve">Je caractérise les </w:t>
      </w:r>
      <w:r w:rsidRPr="06ADB67C">
        <w:rPr>
          <w:rFonts w:asciiTheme="minorHAnsi" w:cstheme="minorBidi" w:hAnsiTheme="minorHAnsi"/>
          <w:b/>
          <w:bCs/>
          <w:color w:themeColor="accent1" w:val="4472C4"/>
          <w:sz w:val="20"/>
          <w:szCs w:val="20"/>
        </w:rPr>
        <w:t xml:space="preserve">différents </w:t>
      </w:r>
      <w:r w:rsidR="001E109F" w:rsidRPr="06ADB67C">
        <w:rPr>
          <w:rFonts w:asciiTheme="minorHAnsi" w:cstheme="minorBidi" w:hAnsiTheme="minorHAnsi"/>
          <w:b/>
          <w:bCs/>
          <w:color w:themeColor="accent1" w:val="4472C4"/>
          <w:sz w:val="20"/>
          <w:szCs w:val="20"/>
        </w:rPr>
        <w:t xml:space="preserve">objectifs et </w:t>
      </w:r>
      <w:r w:rsidRPr="06ADB67C">
        <w:rPr>
          <w:rFonts w:asciiTheme="minorHAnsi" w:cstheme="minorBidi" w:hAnsiTheme="minorHAnsi"/>
          <w:b/>
          <w:bCs/>
          <w:color w:themeColor="accent1" w:val="4472C4"/>
          <w:sz w:val="20"/>
          <w:szCs w:val="20"/>
        </w:rPr>
        <w:t>impacts</w:t>
      </w:r>
      <w:r w:rsidRPr="06ADB67C">
        <w:rPr>
          <w:rFonts w:asciiTheme="minorHAnsi" w:cstheme="minorBidi" w:hAnsiTheme="minorHAnsi"/>
          <w:color w:themeColor="accent1" w:val="4472C4"/>
          <w:sz w:val="20"/>
          <w:szCs w:val="20"/>
        </w:rPr>
        <w:t xml:space="preserve"> </w:t>
      </w:r>
      <w:r w:rsidRPr="06ADB67C">
        <w:rPr>
          <w:rFonts w:asciiTheme="minorHAnsi" w:cstheme="minorBidi" w:hAnsiTheme="minorHAnsi"/>
          <w:sz w:val="20"/>
          <w:szCs w:val="20"/>
        </w:rPr>
        <w:t>de mon projet</w:t>
      </w:r>
      <w:r w:rsidR="591B4394" w:rsidRPr="06ADB67C">
        <w:rPr>
          <w:rFonts w:asciiTheme="minorHAnsi" w:cstheme="minorBidi" w:hAnsiTheme="minorHAnsi"/>
          <w:sz w:val="20"/>
          <w:szCs w:val="20"/>
        </w:rPr>
        <w:t xml:space="preserve"> au niveau régional et européen</w:t>
      </w:r>
      <w:r w:rsidR="21611978" w:rsidRPr="06ADB67C">
        <w:rPr>
          <w:rFonts w:asciiTheme="minorHAnsi" w:cstheme="minorBidi" w:hAnsiTheme="minorHAnsi"/>
          <w:sz w:val="20"/>
          <w:szCs w:val="20"/>
        </w:rPr>
        <w:t xml:space="preserve"> </w:t>
      </w:r>
      <w:r w:rsidR="580F0024" w:rsidRPr="06ADB67C">
        <w:rPr>
          <w:rFonts w:asciiTheme="minorHAnsi" w:cstheme="minorBidi" w:hAnsiTheme="minorHAnsi"/>
          <w:sz w:val="20"/>
          <w:szCs w:val="20"/>
        </w:rPr>
        <w:t xml:space="preserve">tout </w:t>
      </w:r>
      <w:r w:rsidR="21611978" w:rsidRPr="06ADB67C">
        <w:rPr>
          <w:rFonts w:asciiTheme="minorHAnsi" w:cstheme="minorBidi" w:hAnsiTheme="minorHAnsi"/>
          <w:sz w:val="20"/>
          <w:szCs w:val="20"/>
        </w:rPr>
        <w:t>en faisant valoir les spécificités de ma région</w:t>
      </w:r>
    </w:p>
    <w:p w14:paraId="36326DAE" w14:textId="00696397" w:rsidP="00155AAF" w:rsidR="00A77C46" w:rsidRDefault="001E109F">
      <w:pPr>
        <w:pStyle w:val="Paragraphedeliste"/>
        <w:spacing w:after="100" w:afterAutospacing="1" w:before="100" w:beforeAutospacing="1"/>
        <w:ind w:left="-426"/>
        <w:jc w:val="center"/>
        <w:rPr>
          <w:rFonts w:asciiTheme="minorHAnsi" w:cstheme="minorHAnsi" w:hAnsiTheme="minorHAnsi"/>
          <w:sz w:val="20"/>
          <w:szCs w:val="20"/>
        </w:rPr>
      </w:pPr>
      <w:r w:rsidRPr="001E109F">
        <w:rPr>
          <w:rFonts w:asciiTheme="minorHAnsi" w:cstheme="minorHAnsi" w:hAnsiTheme="minorHAnsi"/>
          <w:noProof/>
          <w:sz w:val="20"/>
          <w:szCs w:val="20"/>
        </w:rPr>
        <w:drawing>
          <wp:inline distB="0" distL="0" distR="0" distT="0" wp14:anchorId="21D1BF6B" wp14:editId="082D2327">
            <wp:extent cx="5836778" cy="2184447"/>
            <wp:effectExtent b="342900" l="0" r="0" t="139700"/>
            <wp:docPr descr="Une image contenant capture d’écran, texte, comparaison&#10;&#10;Description générée automatiquement" id="508455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capture d’écran, texte, comparaison&#10;&#10;Description générée automatiquement" id="508455653" name="Image 1"/>
                    <pic:cNvPicPr/>
                  </pic:nvPicPr>
                  <pic:blipFill>
                    <a:blip r:embed="rId36"/>
                    <a:stretch>
                      <a:fillRect/>
                    </a:stretch>
                  </pic:blipFill>
                  <pic:spPr>
                    <a:xfrm>
                      <a:off x="0" y="0"/>
                      <a:ext cx="5988163" cy="2241104"/>
                    </a:xfrm>
                    <a:prstGeom prst="rect">
                      <a:avLst/>
                    </a:prstGeom>
                    <a:ln>
                      <a:noFill/>
                    </a:ln>
                    <a:effectLst>
                      <a:outerShdw algn="tl" blurRad="292100" dir="2700000" dist="139700" rotWithShape="0">
                        <a:srgbClr val="333333">
                          <a:alpha val="65000"/>
                        </a:srgbClr>
                      </a:outerShdw>
                    </a:effectLst>
                  </pic:spPr>
                </pic:pic>
              </a:graphicData>
            </a:graphic>
          </wp:inline>
        </w:drawing>
      </w:r>
    </w:p>
    <w:p w14:paraId="1E5C257E" w14:textId="77777777" w:rsidP="00155AAF" w:rsidR="00155AAF" w:rsidRDefault="00155AAF">
      <w:pPr>
        <w:pStyle w:val="Paragraphedeliste"/>
        <w:spacing w:after="100" w:afterAutospacing="1" w:before="100" w:beforeAutospacing="1"/>
        <w:ind w:left="284"/>
        <w:jc w:val="both"/>
        <w:rPr>
          <w:rFonts w:asciiTheme="minorHAnsi" w:cstheme="minorHAnsi" w:hAnsiTheme="minorHAnsi"/>
          <w:sz w:val="20"/>
          <w:szCs w:val="20"/>
        </w:rPr>
      </w:pPr>
    </w:p>
    <w:p w14:paraId="2A08C12F" w14:textId="0042D118" w:rsidP="00426D2A" w:rsidR="00D64C70" w:rsidRDefault="004055B4" w:rsidRPr="001E109F">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lastRenderedPageBreak/>
        <w:t xml:space="preserve">Je </w:t>
      </w:r>
      <w:r w:rsidR="00A77C46">
        <w:rPr>
          <w:rFonts w:asciiTheme="minorHAnsi" w:cstheme="minorHAnsi" w:hAnsiTheme="minorHAnsi"/>
          <w:sz w:val="20"/>
          <w:szCs w:val="20"/>
        </w:rPr>
        <w:t xml:space="preserve">m’appuie sur une </w:t>
      </w:r>
      <w:r w:rsidR="00A77C46" w:rsidRPr="00111EDC">
        <w:rPr>
          <w:rFonts w:asciiTheme="minorHAnsi" w:cstheme="minorHAnsi" w:hAnsiTheme="minorHAnsi"/>
          <w:b/>
          <w:bCs/>
          <w:color w:themeColor="accent1" w:val="4472C4"/>
          <w:sz w:val="20"/>
          <w:szCs w:val="20"/>
        </w:rPr>
        <w:t>méthodologie existante ou je construis ma propre méthode</w:t>
      </w:r>
      <w:r w:rsidR="00A77C46" w:rsidRPr="00111EDC">
        <w:rPr>
          <w:rFonts w:asciiTheme="minorHAnsi" w:cstheme="minorHAnsi" w:hAnsiTheme="minorHAnsi"/>
          <w:color w:themeColor="accent1" w:val="4472C4"/>
          <w:sz w:val="20"/>
          <w:szCs w:val="20"/>
        </w:rPr>
        <w:t xml:space="preserve"> </w:t>
      </w:r>
      <w:r w:rsidR="00A77C46" w:rsidRPr="001E109F">
        <w:rPr>
          <w:rFonts w:asciiTheme="minorHAnsi" w:cstheme="minorHAnsi" w:hAnsiTheme="minorHAnsi"/>
          <w:sz w:val="20"/>
          <w:szCs w:val="20"/>
        </w:rPr>
        <w:t>pour définir mes objectifs</w:t>
      </w:r>
      <w:r w:rsidR="001E109F" w:rsidRPr="001E109F">
        <w:rPr>
          <w:rFonts w:asciiTheme="minorHAnsi" w:cstheme="minorHAnsi" w:hAnsiTheme="minorHAnsi"/>
          <w:sz w:val="20"/>
          <w:szCs w:val="20"/>
        </w:rPr>
        <w:t xml:space="preserve"> et mesurer les impacts de mon projet</w:t>
      </w:r>
    </w:p>
    <w:p w14:paraId="0A6020B7" w14:textId="03F0492A" w:rsidP="00155AAF" w:rsidR="0040015C" w:rsidRDefault="0040015C" w:rsidRPr="00155AAF">
      <w:pPr>
        <w:spacing w:before="100" w:beforeAutospacing="1"/>
        <w:rPr>
          <w:rFonts w:asciiTheme="minorHAnsi" w:cstheme="minorHAnsi" w:hAnsiTheme="minorHAnsi"/>
          <w:sz w:val="20"/>
          <w:szCs w:val="20"/>
        </w:rPr>
      </w:pPr>
      <w:r w:rsidRPr="00684B24">
        <w:rPr>
          <w:noProof/>
        </w:rPr>
        <w:drawing>
          <wp:anchor allowOverlap="1" behindDoc="0" distB="0" distL="114300" distR="114300" distT="0" layoutInCell="1" locked="1" relativeHeight="251658240" simplePos="0" wp14:anchorId="249DAD03" wp14:editId="3D534625">
            <wp:simplePos x="0" y="0"/>
            <wp:positionH relativeFrom="margin">
              <wp:posOffset>27940</wp:posOffset>
            </wp:positionH>
            <wp:positionV relativeFrom="paragraph">
              <wp:posOffset>163195</wp:posOffset>
            </wp:positionV>
            <wp:extent cx="2424430" cy="1049655"/>
            <wp:effectExtent b="309245" l="304800" r="306070" t="304800"/>
            <wp:wrapSquare wrapText="bothSides"/>
            <wp:docPr descr="Une image contenant texte, capture d’écran, Police, nombre&#10;&#10;Description générée automatiquement" id="6810528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nombre&#10;&#10;Description générée automatiquement" id="681052895" name="Image 1"/>
                    <pic:cNvPicPr/>
                  </pic:nvPicPr>
                  <pic:blipFill>
                    <a:blip cstate="print" r:embed="rId37">
                      <a:extLst>
                        <a:ext uri="{28A0092B-C50C-407E-A947-70E740481C1C}">
                          <a14:useLocalDpi xmlns:a14="http://schemas.microsoft.com/office/drawing/2010/main" val="0"/>
                        </a:ext>
                      </a:extLst>
                    </a:blip>
                    <a:stretch>
                      <a:fillRect/>
                    </a:stretch>
                  </pic:blipFill>
                  <pic:spPr>
                    <a:xfrm>
                      <a:off x="0" y="0"/>
                      <a:ext cx="2424430" cy="1049655"/>
                    </a:xfrm>
                    <a:prstGeom prst="round2DiagRect">
                      <a:avLst>
                        <a:gd fmla="val 16667" name="adj1"/>
                        <a:gd fmla="val 0" name="adj2"/>
                      </a:avLst>
                    </a:prstGeom>
                    <a:ln cap="sq" w="88900">
                      <a:solidFill>
                        <a:srgbClr val="FFFFFF"/>
                      </a:solidFill>
                      <a:miter lim="800000"/>
                    </a:ln>
                    <a:effectLst>
                      <a:outerShdw algn="tl" blurRad="254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862356E" w14:textId="44EE4595" w:rsidP="00426D2A" w:rsidR="00684B24" w:rsidRDefault="00B77607">
      <w:pPr>
        <w:pStyle w:val="Paragraphedeliste"/>
        <w:numPr>
          <w:ilvl w:val="1"/>
          <w:numId w:val="29"/>
        </w:numPr>
        <w:spacing w:before="100" w:beforeAutospacing="1"/>
        <w:rPr>
          <w:rFonts w:asciiTheme="minorHAnsi" w:cstheme="minorHAnsi" w:hAnsiTheme="minorHAnsi"/>
          <w:sz w:val="20"/>
          <w:szCs w:val="20"/>
        </w:rPr>
      </w:pPr>
      <w:r w:rsidRPr="0040015C">
        <w:rPr>
          <w:rFonts w:asciiTheme="minorHAnsi" w:cstheme="minorHAnsi" w:hAnsiTheme="minorHAnsi"/>
          <w:sz w:val="20"/>
          <w:szCs w:val="20"/>
        </w:rPr>
        <w:t>La m</w:t>
      </w:r>
      <w:r w:rsidR="003D52EA" w:rsidRPr="0040015C">
        <w:rPr>
          <w:rFonts w:asciiTheme="minorHAnsi" w:cstheme="minorHAnsi" w:hAnsiTheme="minorHAnsi"/>
          <w:sz w:val="20"/>
          <w:szCs w:val="20"/>
        </w:rPr>
        <w:t xml:space="preserve">éthodologie </w:t>
      </w:r>
      <w:r w:rsidR="00FD53F4" w:rsidRPr="00111EDC">
        <w:rPr>
          <w:rFonts w:asciiTheme="minorHAnsi" w:cstheme="minorHAnsi" w:hAnsiTheme="minorHAnsi"/>
          <w:b/>
          <w:bCs/>
          <w:color w:themeColor="accent1" w:val="4472C4"/>
          <w:sz w:val="20"/>
          <w:szCs w:val="20"/>
        </w:rPr>
        <w:t>SMART</w:t>
      </w:r>
      <w:r w:rsidR="00D27D7C" w:rsidRPr="0040015C">
        <w:rPr>
          <w:rFonts w:asciiTheme="minorHAnsi" w:cstheme="minorHAnsi" w:hAnsiTheme="minorHAnsi"/>
          <w:sz w:val="20"/>
          <w:szCs w:val="20"/>
        </w:rPr>
        <w:t>, l’une des plus populaires,</w:t>
      </w:r>
      <w:r w:rsidR="00211D07" w:rsidRPr="0040015C">
        <w:rPr>
          <w:rFonts w:asciiTheme="minorHAnsi" w:cstheme="minorHAnsi" w:hAnsiTheme="minorHAnsi"/>
          <w:sz w:val="20"/>
          <w:szCs w:val="20"/>
        </w:rPr>
        <w:t> </w:t>
      </w:r>
      <w:r w:rsidRPr="0040015C">
        <w:rPr>
          <w:rFonts w:asciiTheme="minorHAnsi" w:cstheme="minorHAnsi" w:hAnsiTheme="minorHAnsi"/>
          <w:sz w:val="20"/>
          <w:szCs w:val="20"/>
        </w:rPr>
        <w:t xml:space="preserve">permet de formuler simplement </w:t>
      </w:r>
      <w:r w:rsidR="00684B24" w:rsidRPr="0040015C">
        <w:rPr>
          <w:rFonts w:asciiTheme="minorHAnsi" w:cstheme="minorHAnsi" w:hAnsiTheme="minorHAnsi"/>
          <w:sz w:val="20"/>
          <w:szCs w:val="20"/>
        </w:rPr>
        <w:t>s</w:t>
      </w:r>
      <w:r w:rsidRPr="0040015C">
        <w:rPr>
          <w:rFonts w:asciiTheme="minorHAnsi" w:cstheme="minorHAnsi" w:hAnsiTheme="minorHAnsi"/>
          <w:sz w:val="20"/>
          <w:szCs w:val="20"/>
        </w:rPr>
        <w:t>es objectifs</w:t>
      </w:r>
    </w:p>
    <w:p w14:paraId="1E17AA25" w14:textId="77777777" w:rsidP="0040015C" w:rsidR="00667AD4" w:rsidRDefault="00667AD4">
      <w:pPr>
        <w:pStyle w:val="Paragraphedeliste"/>
        <w:spacing w:before="100" w:beforeAutospacing="1"/>
        <w:rPr>
          <w:rFonts w:asciiTheme="minorHAnsi" w:cstheme="minorHAnsi" w:hAnsiTheme="minorHAnsi"/>
          <w:sz w:val="20"/>
          <w:szCs w:val="20"/>
        </w:rPr>
      </w:pPr>
    </w:p>
    <w:p w14:paraId="6C63CFA8" w14:textId="77777777" w:rsidP="0040015C" w:rsidR="0040015C" w:rsidRDefault="0040015C">
      <w:pPr>
        <w:pStyle w:val="Paragraphedeliste"/>
        <w:spacing w:before="100" w:beforeAutospacing="1"/>
        <w:rPr>
          <w:rFonts w:asciiTheme="minorHAnsi" w:cstheme="minorHAnsi" w:hAnsiTheme="minorHAnsi"/>
          <w:sz w:val="20"/>
          <w:szCs w:val="20"/>
        </w:rPr>
      </w:pPr>
    </w:p>
    <w:p w14:paraId="57D4446C" w14:textId="77777777" w:rsidP="0040015C" w:rsidR="00155AAF" w:rsidRDefault="00155AAF">
      <w:pPr>
        <w:pStyle w:val="Paragraphedeliste"/>
        <w:spacing w:before="100" w:beforeAutospacing="1"/>
        <w:rPr>
          <w:rFonts w:asciiTheme="minorHAnsi" w:cstheme="minorHAnsi" w:hAnsiTheme="minorHAnsi"/>
          <w:sz w:val="20"/>
          <w:szCs w:val="20"/>
        </w:rPr>
      </w:pPr>
    </w:p>
    <w:p w14:paraId="671D9EF0" w14:textId="77777777" w:rsidP="0040015C" w:rsidR="00155AAF" w:rsidRDefault="00155AAF">
      <w:pPr>
        <w:pStyle w:val="Paragraphedeliste"/>
        <w:spacing w:before="100" w:beforeAutospacing="1"/>
        <w:rPr>
          <w:rFonts w:asciiTheme="minorHAnsi" w:cstheme="minorHAnsi" w:hAnsiTheme="minorHAnsi"/>
          <w:sz w:val="20"/>
          <w:szCs w:val="20"/>
        </w:rPr>
      </w:pPr>
    </w:p>
    <w:p w14:paraId="0D9A6DDE" w14:textId="77777777" w:rsidP="0040015C" w:rsidR="005D1D3B" w:rsidRDefault="005D1D3B">
      <w:pPr>
        <w:pStyle w:val="Paragraphedeliste"/>
        <w:spacing w:before="100" w:beforeAutospacing="1"/>
        <w:rPr>
          <w:rFonts w:asciiTheme="minorHAnsi" w:cstheme="minorHAnsi" w:hAnsiTheme="minorHAnsi"/>
          <w:sz w:val="20"/>
          <w:szCs w:val="20"/>
        </w:rPr>
      </w:pPr>
    </w:p>
    <w:p w14:paraId="58254D9D" w14:textId="6DDFFF33" w:rsidP="00426D2A" w:rsidR="00904939" w:rsidRDefault="005D1D3B">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B9067B">
        <w:rPr>
          <w:rFonts w:asciiTheme="minorHAnsi" w:cstheme="minorHAnsi" w:hAnsiTheme="minorHAnsi"/>
          <w:noProof/>
          <w:sz w:val="20"/>
          <w:szCs w:val="20"/>
        </w:rPr>
        <w:drawing>
          <wp:anchor allowOverlap="1" behindDoc="0" distB="0" distL="114300" distR="114300" distT="0" layoutInCell="1" locked="1" relativeHeight="251658242" simplePos="0" wp14:anchorId="7791F38C" wp14:editId="3A706F3E">
            <wp:simplePos x="0" y="0"/>
            <wp:positionH relativeFrom="margin">
              <wp:posOffset>2016760</wp:posOffset>
            </wp:positionH>
            <wp:positionV relativeFrom="paragraph">
              <wp:posOffset>193675</wp:posOffset>
            </wp:positionV>
            <wp:extent cx="3813810" cy="1064895"/>
            <wp:effectExtent b="306705" l="304800" r="300990" t="304800"/>
            <wp:wrapSquare wrapText="bothSides"/>
            <wp:docPr descr="Une image contenant texte, capture d’écran, Police, nombre&#10;&#10;Description générée automatiquement" id="2027192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nombre&#10;&#10;Description générée automatiquement" id="2027192199" name="Image 1"/>
                    <pic:cNvPicPr/>
                  </pic:nvPicPr>
                  <pic:blipFill>
                    <a:blip cstate="print" r:embed="rId38">
                      <a:extLst>
                        <a:ext uri="{28A0092B-C50C-407E-A947-70E740481C1C}">
                          <a14:useLocalDpi xmlns:a14="http://schemas.microsoft.com/office/drawing/2010/main" val="0"/>
                        </a:ext>
                      </a:extLst>
                    </a:blip>
                    <a:stretch>
                      <a:fillRect/>
                    </a:stretch>
                  </pic:blipFill>
                  <pic:spPr>
                    <a:xfrm>
                      <a:off x="0" y="0"/>
                      <a:ext cx="3813810" cy="1064895"/>
                    </a:xfrm>
                    <a:prstGeom prst="round2DiagRect">
                      <a:avLst>
                        <a:gd fmla="val 16667" name="adj1"/>
                        <a:gd fmla="val 0" name="adj2"/>
                      </a:avLst>
                    </a:prstGeom>
                    <a:ln cap="sq" w="88900">
                      <a:solidFill>
                        <a:srgbClr val="FFFFFF"/>
                      </a:solidFill>
                      <a:miter lim="800000"/>
                    </a:ln>
                    <a:effectLst>
                      <a:outerShdw algn="tl" blurRad="254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5404">
        <w:rPr>
          <w:rFonts w:asciiTheme="minorHAnsi" w:cstheme="minorHAnsi" w:hAnsiTheme="minorHAnsi"/>
          <w:sz w:val="20"/>
          <w:szCs w:val="20"/>
        </w:rPr>
        <w:t xml:space="preserve">Le modèle </w:t>
      </w:r>
      <w:r w:rsidR="00AF5404" w:rsidRPr="00111EDC">
        <w:rPr>
          <w:rFonts w:asciiTheme="minorHAnsi" w:cstheme="minorHAnsi" w:hAnsiTheme="minorHAnsi"/>
          <w:b/>
          <w:bCs/>
          <w:color w:themeColor="accent1" w:val="4472C4"/>
          <w:sz w:val="20"/>
          <w:szCs w:val="20"/>
        </w:rPr>
        <w:t>CLEAR</w:t>
      </w:r>
      <w:r w:rsidR="00376AFC" w:rsidRPr="00111EDC">
        <w:rPr>
          <w:rFonts w:asciiTheme="minorHAnsi" w:cstheme="minorHAnsi" w:hAnsiTheme="minorHAnsi"/>
          <w:color w:themeColor="accent1" w:val="4472C4"/>
          <w:sz w:val="20"/>
          <w:szCs w:val="20"/>
        </w:rPr>
        <w:t xml:space="preserve"> </w:t>
      </w:r>
      <w:r w:rsidR="00376AFC">
        <w:rPr>
          <w:rFonts w:asciiTheme="minorHAnsi" w:cstheme="minorHAnsi" w:hAnsiTheme="minorHAnsi"/>
          <w:sz w:val="20"/>
          <w:szCs w:val="20"/>
        </w:rPr>
        <w:t>est</w:t>
      </w:r>
      <w:r w:rsidR="00613126">
        <w:rPr>
          <w:rFonts w:asciiTheme="minorHAnsi" w:cstheme="minorHAnsi" w:hAnsiTheme="minorHAnsi"/>
          <w:sz w:val="20"/>
          <w:szCs w:val="20"/>
        </w:rPr>
        <w:t xml:space="preserve"> adapté aux projets collaboratifs</w:t>
      </w:r>
      <w:r w:rsidR="00376AFC">
        <w:rPr>
          <w:rFonts w:asciiTheme="minorHAnsi" w:cstheme="minorHAnsi" w:hAnsiTheme="minorHAnsi"/>
          <w:sz w:val="20"/>
          <w:szCs w:val="20"/>
        </w:rPr>
        <w:t xml:space="preserve"> ; il permet de s’assurer que le projet </w:t>
      </w:r>
      <w:r w:rsidR="00B9067B">
        <w:rPr>
          <w:rFonts w:asciiTheme="minorHAnsi" w:cstheme="minorHAnsi" w:hAnsiTheme="minorHAnsi"/>
          <w:sz w:val="20"/>
          <w:szCs w:val="20"/>
        </w:rPr>
        <w:t>respecte une série de valeurs.</w:t>
      </w:r>
    </w:p>
    <w:p w14:paraId="70F8F63D" w14:textId="77777777" w:rsidP="00155AAF" w:rsidR="00155AAF" w:rsidRDefault="00155AAF" w:rsidRPr="00155AAF">
      <w:pPr>
        <w:spacing w:after="100" w:afterAutospacing="1" w:before="100" w:beforeAutospacing="1"/>
        <w:jc w:val="both"/>
        <w:rPr>
          <w:rFonts w:asciiTheme="minorHAnsi" w:cstheme="minorHAnsi" w:hAnsiTheme="minorHAnsi"/>
          <w:sz w:val="20"/>
          <w:szCs w:val="20"/>
        </w:rPr>
      </w:pPr>
    </w:p>
    <w:p w14:paraId="69A4F03C" w14:textId="77777777" w:rsidP="00155AAF" w:rsidR="00155AAF" w:rsidRDefault="00155AAF">
      <w:pPr>
        <w:pStyle w:val="Paragraphedeliste"/>
        <w:spacing w:before="100" w:beforeAutospacing="1"/>
        <w:ind w:left="3479"/>
        <w:jc w:val="both"/>
        <w:rPr>
          <w:rFonts w:asciiTheme="minorHAnsi" w:cstheme="minorHAnsi" w:hAnsiTheme="minorHAnsi"/>
          <w:sz w:val="20"/>
          <w:szCs w:val="20"/>
        </w:rPr>
      </w:pPr>
    </w:p>
    <w:p w14:paraId="77A1271A" w14:textId="77777777" w:rsidP="00155AAF" w:rsidR="00155AAF" w:rsidRDefault="00155AAF" w:rsidRPr="00155AAF">
      <w:pPr>
        <w:pStyle w:val="Paragraphedeliste"/>
        <w:rPr>
          <w:rFonts w:asciiTheme="minorHAnsi" w:cstheme="minorHAnsi" w:hAnsiTheme="minorHAnsi"/>
          <w:sz w:val="20"/>
          <w:szCs w:val="20"/>
        </w:rPr>
      </w:pPr>
    </w:p>
    <w:p w14:paraId="4ACB6CA1" w14:textId="1A527D7D" w:rsidP="06ADB67C" w:rsidR="00376AFC" w:rsidRDefault="00667AD4">
      <w:pPr>
        <w:pStyle w:val="Paragraphedeliste"/>
        <w:numPr>
          <w:ilvl w:val="1"/>
          <w:numId w:val="29"/>
        </w:numPr>
        <w:spacing w:before="100" w:beforeAutospacing="1"/>
        <w:jc w:val="both"/>
        <w:rPr>
          <w:rFonts w:asciiTheme="minorHAnsi" w:cstheme="minorBidi" w:hAnsiTheme="minorHAnsi"/>
          <w:sz w:val="20"/>
          <w:szCs w:val="20"/>
        </w:rPr>
      </w:pPr>
      <w:r w:rsidRPr="00B9067B">
        <w:rPr>
          <w:rFonts w:asciiTheme="minorHAnsi" w:cstheme="minorHAnsi" w:hAnsiTheme="minorHAnsi"/>
          <w:noProof/>
          <w:sz w:val="20"/>
          <w:szCs w:val="20"/>
        </w:rPr>
        <w:drawing>
          <wp:anchor allowOverlap="1" behindDoc="0" distB="0" distL="114300" distR="114300" distT="0" layoutInCell="1" locked="1" relativeHeight="251658241" simplePos="0" wp14:anchorId="75045A6A" wp14:editId="1997441E">
            <wp:simplePos x="0" y="0"/>
            <wp:positionH relativeFrom="margin">
              <wp:posOffset>-46990</wp:posOffset>
            </wp:positionH>
            <wp:positionV relativeFrom="paragraph">
              <wp:posOffset>-75565</wp:posOffset>
            </wp:positionV>
            <wp:extent cx="2503170" cy="897890"/>
            <wp:effectExtent b="308610" l="292100" r="303530" t="304800"/>
            <wp:wrapSquare wrapText="bothSides"/>
            <wp:docPr descr="Une image contenant texte, capture d’écran, Police, nombre&#10;&#10;Description générée automatiquement" id="265121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nombre&#10;&#10;Description générée automatiquement" id="265121767" name="Image 1"/>
                    <pic:cNvPicPr/>
                  </pic:nvPicPr>
                  <pic:blipFill>
                    <a:blip cstate="print" r:embed="rId39">
                      <a:extLst>
                        <a:ext uri="{28A0092B-C50C-407E-A947-70E740481C1C}">
                          <a14:useLocalDpi xmlns:a14="http://schemas.microsoft.com/office/drawing/2010/main" val="0"/>
                        </a:ext>
                      </a:extLst>
                    </a:blip>
                    <a:stretch>
                      <a:fillRect/>
                    </a:stretch>
                  </pic:blipFill>
                  <pic:spPr>
                    <a:xfrm>
                      <a:off x="0" y="0"/>
                      <a:ext cx="2503170" cy="897890"/>
                    </a:xfrm>
                    <a:prstGeom prst="round2DiagRect">
                      <a:avLst>
                        <a:gd fmla="val 16667" name="adj1"/>
                        <a:gd fmla="val 0" name="adj2"/>
                      </a:avLst>
                    </a:prstGeom>
                    <a:ln cap="sq" w="88900">
                      <a:solidFill>
                        <a:srgbClr val="FFFFFF"/>
                      </a:solidFill>
                      <a:miter lim="800000"/>
                    </a:ln>
                    <a:effectLst>
                      <a:outerShdw algn="tl" blurRad="254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BF6" w:rsidRPr="06ADB67C">
        <w:rPr>
          <w:rFonts w:asciiTheme="minorHAnsi" w:cstheme="minorBidi" w:hAnsiTheme="minorHAnsi"/>
          <w:sz w:val="20"/>
          <w:szCs w:val="20"/>
        </w:rPr>
        <w:t xml:space="preserve">L’analyse </w:t>
      </w:r>
      <w:r w:rsidR="00AF3BF6" w:rsidRPr="06ADB67C">
        <w:rPr>
          <w:rFonts w:asciiTheme="minorHAnsi" w:cstheme="minorBidi" w:hAnsiTheme="minorHAnsi"/>
          <w:b/>
          <w:bCs/>
          <w:color w:themeColor="accent1" w:val="4472C4"/>
          <w:sz w:val="20"/>
          <w:szCs w:val="20"/>
        </w:rPr>
        <w:t>SWOT</w:t>
      </w:r>
      <w:r w:rsidR="00376AFC" w:rsidRPr="06ADB67C">
        <w:rPr>
          <w:rFonts w:asciiTheme="minorHAnsi" w:cstheme="minorBidi" w:hAnsiTheme="minorHAnsi"/>
          <w:color w:themeColor="accent1" w:val="4472C4"/>
          <w:sz w:val="20"/>
          <w:szCs w:val="20"/>
        </w:rPr>
        <w:t xml:space="preserve"> </w:t>
      </w:r>
      <w:r w:rsidR="00376AFC" w:rsidRPr="06ADB67C">
        <w:rPr>
          <w:rFonts w:asciiTheme="minorHAnsi" w:cstheme="minorBidi" w:hAnsiTheme="minorHAnsi"/>
          <w:sz w:val="20"/>
          <w:szCs w:val="20"/>
        </w:rPr>
        <w:t>permet d’analyser la faisabilité d’un projet compte tenu des capacités stratégiques de la structure qui le porte et de l’environnement auquel elle est confrontée</w:t>
      </w:r>
      <w:r w:rsidR="00B9067B" w:rsidRPr="06ADB67C">
        <w:rPr>
          <w:rFonts w:asciiTheme="minorHAnsi" w:cstheme="minorBidi" w:hAnsiTheme="minorHAnsi"/>
          <w:sz w:val="20"/>
          <w:szCs w:val="20"/>
        </w:rPr>
        <w:t>.</w:t>
      </w:r>
    </w:p>
    <w:p w14:paraId="69EB283E" w14:textId="77777777" w:rsidP="00640D69" w:rsidR="00155AAF" w:rsidRDefault="00155AAF" w:rsidRPr="00640D69">
      <w:pPr>
        <w:spacing w:before="100" w:beforeAutospacing="1"/>
        <w:jc w:val="both"/>
        <w:rPr>
          <w:rFonts w:asciiTheme="minorHAnsi" w:cstheme="minorHAnsi" w:hAnsiTheme="minorHAnsi"/>
          <w:sz w:val="20"/>
          <w:szCs w:val="20"/>
        </w:rPr>
      </w:pPr>
    </w:p>
    <w:p w14:paraId="5DC72DFE" w14:textId="77777777" w:rsidP="00667AD4" w:rsidR="00155AAF" w:rsidRDefault="00155AAF">
      <w:pPr>
        <w:pStyle w:val="Paragraphedeliste"/>
        <w:spacing w:before="100" w:beforeAutospacing="1"/>
        <w:ind w:left="1440"/>
        <w:jc w:val="both"/>
        <w:rPr>
          <w:rFonts w:asciiTheme="minorHAnsi" w:cstheme="minorHAnsi" w:hAnsiTheme="minorHAnsi"/>
          <w:sz w:val="20"/>
          <w:szCs w:val="20"/>
        </w:rPr>
      </w:pPr>
    </w:p>
    <w:p w14:paraId="68B121FC" w14:textId="7D73C7DC" w:rsidP="00667AD4" w:rsidR="005D1D3B" w:rsidRDefault="005D1D3B">
      <w:pPr>
        <w:pStyle w:val="Paragraphedeliste"/>
        <w:spacing w:before="100" w:beforeAutospacing="1"/>
        <w:ind w:left="1440"/>
        <w:jc w:val="both"/>
        <w:rPr>
          <w:rFonts w:asciiTheme="minorHAnsi" w:cstheme="minorHAnsi" w:hAnsiTheme="minorHAnsi"/>
          <w:sz w:val="20"/>
          <w:szCs w:val="20"/>
        </w:rPr>
      </w:pPr>
      <w:r w:rsidRPr="00383BD8">
        <w:rPr>
          <w:rFonts w:asciiTheme="minorHAnsi" w:cstheme="minorHAnsi" w:hAnsiTheme="minorHAnsi"/>
          <w:noProof/>
          <w:sz w:val="20"/>
          <w:szCs w:val="20"/>
        </w:rPr>
        <w:drawing>
          <wp:anchor allowOverlap="1" behindDoc="0" distB="0" distL="114300" distR="114300" distT="0" layoutInCell="1" locked="1" relativeHeight="251658243" simplePos="0" wp14:anchorId="2CCA4E47" wp14:editId="7A58DCA4">
            <wp:simplePos x="0" y="0"/>
            <wp:positionH relativeFrom="margin">
              <wp:posOffset>1946275</wp:posOffset>
            </wp:positionH>
            <wp:positionV relativeFrom="paragraph">
              <wp:posOffset>8890</wp:posOffset>
            </wp:positionV>
            <wp:extent cx="4003040" cy="948690"/>
            <wp:effectExtent b="308610" l="292100" r="302260" t="304800"/>
            <wp:wrapSquare wrapText="bothSides"/>
            <wp:docPr descr="Une image contenant texte, capture d’écran, Police, ligne&#10;&#10;Description générée automatiquement" id="7833449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ligne&#10;&#10;Description générée automatiquement" id="783344920" name="Image 1"/>
                    <pic:cNvPicPr/>
                  </pic:nvPicPr>
                  <pic:blipFill>
                    <a:blip cstate="print" r:embed="rId40">
                      <a:extLst>
                        <a:ext uri="{28A0092B-C50C-407E-A947-70E740481C1C}">
                          <a14:useLocalDpi xmlns:a14="http://schemas.microsoft.com/office/drawing/2010/main" val="0"/>
                        </a:ext>
                      </a:extLst>
                    </a:blip>
                    <a:stretch>
                      <a:fillRect/>
                    </a:stretch>
                  </pic:blipFill>
                  <pic:spPr>
                    <a:xfrm>
                      <a:off x="0" y="0"/>
                      <a:ext cx="4003040" cy="948690"/>
                    </a:xfrm>
                    <a:prstGeom prst="round2DiagRect">
                      <a:avLst>
                        <a:gd fmla="val 16667" name="adj1"/>
                        <a:gd fmla="val 0" name="adj2"/>
                      </a:avLst>
                    </a:prstGeom>
                    <a:ln cap="sq" w="88900">
                      <a:solidFill>
                        <a:srgbClr val="FFFFFF"/>
                      </a:solidFill>
                      <a:miter lim="800000"/>
                    </a:ln>
                    <a:effectLst>
                      <a:outerShdw algn="tl" blurRad="254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EB8AAA8" w14:textId="21CD0138" w:rsidP="00426D2A" w:rsidR="005D1D3B" w:rsidRDefault="00AF3BF6" w:rsidRPr="005D1D3B">
      <w:pPr>
        <w:pStyle w:val="Paragraphedeliste"/>
        <w:numPr>
          <w:ilvl w:val="1"/>
          <w:numId w:val="29"/>
        </w:numPr>
        <w:spacing w:after="100" w:afterAutospacing="1" w:before="100" w:beforeAutospacing="1"/>
        <w:ind w:hanging="284" w:left="284"/>
        <w:rPr>
          <w:rFonts w:asciiTheme="minorHAnsi" w:cstheme="minorHAnsi" w:hAnsiTheme="minorHAnsi"/>
          <w:sz w:val="20"/>
          <w:szCs w:val="20"/>
        </w:rPr>
      </w:pPr>
      <w:r>
        <w:rPr>
          <w:rFonts w:asciiTheme="minorHAnsi" w:cstheme="minorHAnsi" w:hAnsiTheme="minorHAnsi"/>
          <w:sz w:val="20"/>
          <w:szCs w:val="20"/>
        </w:rPr>
        <w:t xml:space="preserve">Le modèle </w:t>
      </w:r>
      <w:r w:rsidRPr="00111EDC">
        <w:rPr>
          <w:rFonts w:asciiTheme="minorHAnsi" w:cstheme="minorHAnsi" w:hAnsiTheme="minorHAnsi"/>
          <w:b/>
          <w:bCs/>
          <w:color w:themeColor="accent1" w:val="4472C4"/>
          <w:sz w:val="20"/>
          <w:szCs w:val="20"/>
        </w:rPr>
        <w:t>GROW</w:t>
      </w:r>
      <w:r w:rsidR="00376AFC" w:rsidRPr="00111EDC">
        <w:rPr>
          <w:rFonts w:asciiTheme="minorHAnsi" w:cstheme="minorHAnsi" w:hAnsiTheme="minorHAnsi"/>
          <w:color w:themeColor="accent1" w:val="4472C4"/>
          <w:sz w:val="20"/>
          <w:szCs w:val="20"/>
        </w:rPr>
        <w:t xml:space="preserve"> </w:t>
      </w:r>
      <w:r w:rsidR="00376AFC">
        <w:rPr>
          <w:rFonts w:asciiTheme="minorHAnsi" w:cstheme="minorHAnsi" w:hAnsiTheme="minorHAnsi"/>
          <w:sz w:val="20"/>
          <w:szCs w:val="20"/>
        </w:rPr>
        <w:t>est très utilisé en management</w:t>
      </w:r>
    </w:p>
    <w:p w14:paraId="4DB51F20" w14:textId="77777777" w:rsidP="00711E10" w:rsidR="00711E10" w:rsidRDefault="00711E10">
      <w:pPr>
        <w:pStyle w:val="Paragraphedeliste"/>
        <w:spacing w:after="100" w:afterAutospacing="1" w:before="100" w:beforeAutospacing="1"/>
        <w:ind w:left="284"/>
        <w:jc w:val="both"/>
        <w:rPr>
          <w:rFonts w:asciiTheme="minorHAnsi" w:cstheme="minorHAnsi" w:hAnsiTheme="minorHAnsi"/>
          <w:sz w:val="20"/>
          <w:szCs w:val="20"/>
        </w:rPr>
      </w:pPr>
    </w:p>
    <w:p w14:paraId="54E97D5B" w14:textId="77777777" w:rsidP="00711E10" w:rsidR="00711E10" w:rsidRDefault="00711E10">
      <w:pPr>
        <w:pStyle w:val="Paragraphedeliste"/>
        <w:spacing w:after="100" w:afterAutospacing="1" w:before="100" w:beforeAutospacing="1"/>
        <w:ind w:left="284"/>
        <w:jc w:val="both"/>
        <w:rPr>
          <w:rFonts w:asciiTheme="minorHAnsi" w:cstheme="minorHAnsi" w:hAnsiTheme="minorHAnsi"/>
          <w:sz w:val="20"/>
          <w:szCs w:val="20"/>
        </w:rPr>
      </w:pPr>
    </w:p>
    <w:p w14:paraId="15A2DE02" w14:textId="77777777" w:rsidP="00640D69" w:rsidR="00212427" w:rsidRDefault="00212427" w:rsidRPr="00640D69">
      <w:pPr>
        <w:spacing w:after="100" w:afterAutospacing="1" w:before="100" w:beforeAutospacing="1"/>
        <w:jc w:val="both"/>
        <w:rPr>
          <w:rFonts w:asciiTheme="minorHAnsi" w:cstheme="minorHAnsi" w:hAnsiTheme="minorHAnsi"/>
          <w:sz w:val="20"/>
          <w:szCs w:val="20"/>
        </w:rPr>
      </w:pPr>
    </w:p>
    <w:p w14:paraId="3ABEB1E9" w14:textId="35BC58AE" w:rsidP="7FF3EB7D" w:rsidR="007C5338" w:rsidRDefault="5C384628">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7FF3EB7D">
        <w:rPr>
          <w:rFonts w:asciiTheme="minorHAnsi" w:cstheme="minorBidi" w:hAnsiTheme="minorHAnsi"/>
          <w:sz w:val="20"/>
          <w:szCs w:val="20"/>
        </w:rPr>
        <w:t>D’autres méthodes</w:t>
      </w:r>
      <w:r w:rsidR="53DAFA0C" w:rsidRPr="7FF3EB7D">
        <w:rPr>
          <w:rFonts w:asciiTheme="minorHAnsi" w:cstheme="minorBidi" w:hAnsiTheme="minorHAnsi"/>
          <w:sz w:val="20"/>
          <w:szCs w:val="20"/>
        </w:rPr>
        <w:t xml:space="preserve"> </w:t>
      </w:r>
      <w:r w:rsidRPr="7FF3EB7D">
        <w:rPr>
          <w:rFonts w:asciiTheme="minorHAnsi" w:cstheme="minorBidi" w:hAnsiTheme="minorHAnsi"/>
          <w:sz w:val="20"/>
          <w:szCs w:val="20"/>
        </w:rPr>
        <w:t xml:space="preserve">existent : </w:t>
      </w:r>
      <w:r w:rsidRPr="7FF3EB7D">
        <w:rPr>
          <w:rFonts w:asciiTheme="minorHAnsi" w:cstheme="minorBidi" w:hAnsiTheme="minorHAnsi"/>
          <w:b/>
          <w:bCs/>
          <w:color w:themeColor="accent1" w:val="4472C4"/>
          <w:sz w:val="20"/>
          <w:szCs w:val="20"/>
        </w:rPr>
        <w:t>4C</w:t>
      </w:r>
      <w:r w:rsidR="525D196A" w:rsidRPr="7FF3EB7D">
        <w:rPr>
          <w:rFonts w:asciiTheme="minorHAnsi" w:cstheme="minorBidi" w:hAnsiTheme="minorHAnsi"/>
          <w:b/>
          <w:bCs/>
          <w:color w:themeColor="accent1" w:val="4472C4"/>
          <w:sz w:val="20"/>
          <w:szCs w:val="20"/>
        </w:rPr>
        <w:t>-</w:t>
      </w:r>
      <w:r w:rsidRPr="7FF3EB7D">
        <w:rPr>
          <w:rFonts w:asciiTheme="minorHAnsi" w:cstheme="minorBidi" w:hAnsiTheme="minorHAnsi"/>
          <w:b/>
          <w:bCs/>
          <w:color w:themeColor="accent1" w:val="4472C4"/>
          <w:sz w:val="20"/>
          <w:szCs w:val="20"/>
        </w:rPr>
        <w:t>F</w:t>
      </w:r>
      <w:r w:rsidRPr="7FF3EB7D">
        <w:rPr>
          <w:rFonts w:asciiTheme="minorHAnsi" w:cstheme="minorBidi" w:hAnsiTheme="minorHAnsi"/>
          <w:sz w:val="20"/>
          <w:szCs w:val="20"/>
        </w:rPr>
        <w:t xml:space="preserve"> pour </w:t>
      </w:r>
      <w:r w:rsidRPr="7FF3EB7D">
        <w:rPr>
          <w:rFonts w:asciiTheme="minorHAnsi" w:cstheme="minorBidi" w:hAnsiTheme="minorHAnsi"/>
          <w:i/>
          <w:iCs/>
          <w:sz w:val="20"/>
          <w:szCs w:val="20"/>
        </w:rPr>
        <w:t>Clarity</w:t>
      </w:r>
      <w:r w:rsidRPr="7FF3EB7D">
        <w:rPr>
          <w:rFonts w:asciiTheme="minorHAnsi" w:cstheme="minorBidi" w:hAnsiTheme="minorHAnsi"/>
          <w:sz w:val="20"/>
          <w:szCs w:val="20"/>
        </w:rPr>
        <w:t xml:space="preserve"> (clarté), </w:t>
      </w:r>
      <w:r w:rsidR="52F37750" w:rsidRPr="7FF3EB7D">
        <w:rPr>
          <w:rFonts w:asciiTheme="minorHAnsi" w:cstheme="minorBidi" w:hAnsiTheme="minorHAnsi"/>
          <w:i/>
          <w:iCs/>
          <w:sz w:val="20"/>
          <w:szCs w:val="20"/>
        </w:rPr>
        <w:t>C</w:t>
      </w:r>
      <w:r w:rsidRPr="7FF3EB7D">
        <w:rPr>
          <w:rFonts w:asciiTheme="minorHAnsi" w:cstheme="minorBidi" w:hAnsiTheme="minorHAnsi"/>
          <w:i/>
          <w:iCs/>
          <w:sz w:val="20"/>
          <w:szCs w:val="20"/>
        </w:rPr>
        <w:t>hallenge</w:t>
      </w:r>
      <w:r w:rsidRPr="7FF3EB7D">
        <w:rPr>
          <w:rFonts w:asciiTheme="minorHAnsi" w:cstheme="minorBidi" w:hAnsiTheme="minorHAnsi"/>
          <w:sz w:val="20"/>
          <w:szCs w:val="20"/>
        </w:rPr>
        <w:t xml:space="preserve"> (défi), </w:t>
      </w:r>
      <w:proofErr w:type="spellStart"/>
      <w:r w:rsidR="52F37750" w:rsidRPr="7FF3EB7D">
        <w:rPr>
          <w:rFonts w:asciiTheme="minorHAnsi" w:cstheme="minorBidi" w:hAnsiTheme="minorHAnsi"/>
          <w:i/>
          <w:iCs/>
          <w:sz w:val="20"/>
          <w:szCs w:val="20"/>
        </w:rPr>
        <w:t>C</w:t>
      </w:r>
      <w:r w:rsidRPr="7FF3EB7D">
        <w:rPr>
          <w:rFonts w:asciiTheme="minorHAnsi" w:cstheme="minorBidi" w:hAnsiTheme="minorHAnsi"/>
          <w:i/>
          <w:iCs/>
          <w:sz w:val="20"/>
          <w:szCs w:val="20"/>
        </w:rPr>
        <w:t>omplexity</w:t>
      </w:r>
      <w:proofErr w:type="spellEnd"/>
      <w:r w:rsidRPr="7FF3EB7D">
        <w:rPr>
          <w:rFonts w:asciiTheme="minorHAnsi" w:cstheme="minorBidi" w:hAnsiTheme="minorHAnsi"/>
          <w:sz w:val="20"/>
          <w:szCs w:val="20"/>
        </w:rPr>
        <w:t xml:space="preserve"> (complexité), </w:t>
      </w:r>
      <w:proofErr w:type="spellStart"/>
      <w:r w:rsidR="52F37750" w:rsidRPr="7FF3EB7D">
        <w:rPr>
          <w:rFonts w:asciiTheme="minorHAnsi" w:cstheme="minorBidi" w:hAnsiTheme="minorHAnsi"/>
          <w:sz w:val="20"/>
          <w:szCs w:val="20"/>
        </w:rPr>
        <w:t>C</w:t>
      </w:r>
      <w:r w:rsidRPr="7FF3EB7D">
        <w:rPr>
          <w:rFonts w:asciiTheme="minorHAnsi" w:cstheme="minorBidi" w:hAnsiTheme="minorHAnsi"/>
          <w:i/>
          <w:iCs/>
          <w:sz w:val="20"/>
          <w:szCs w:val="20"/>
        </w:rPr>
        <w:t>ommitment</w:t>
      </w:r>
      <w:proofErr w:type="spellEnd"/>
      <w:r w:rsidRPr="7FF3EB7D">
        <w:rPr>
          <w:rFonts w:asciiTheme="minorHAnsi" w:cstheme="minorBidi" w:hAnsiTheme="minorHAnsi"/>
          <w:sz w:val="20"/>
          <w:szCs w:val="20"/>
        </w:rPr>
        <w:t xml:space="preserve"> (engagement) et </w:t>
      </w:r>
      <w:r w:rsidRPr="7FF3EB7D">
        <w:rPr>
          <w:rFonts w:asciiTheme="minorHAnsi" w:cstheme="minorBidi" w:hAnsiTheme="minorHAnsi"/>
          <w:i/>
          <w:iCs/>
          <w:sz w:val="20"/>
          <w:szCs w:val="20"/>
        </w:rPr>
        <w:t>Feedback</w:t>
      </w:r>
      <w:r w:rsidRPr="7FF3EB7D">
        <w:rPr>
          <w:rFonts w:asciiTheme="minorHAnsi" w:cstheme="minorBidi" w:hAnsiTheme="minorHAnsi"/>
          <w:sz w:val="20"/>
          <w:szCs w:val="20"/>
        </w:rPr>
        <w:t xml:space="preserve"> (rétroaction) ; </w:t>
      </w:r>
      <w:r w:rsidRPr="7FF3EB7D">
        <w:rPr>
          <w:rFonts w:asciiTheme="minorHAnsi" w:cstheme="minorBidi" w:hAnsiTheme="minorHAnsi"/>
          <w:b/>
          <w:bCs/>
          <w:color w:themeColor="accent1" w:val="4472C4"/>
          <w:sz w:val="20"/>
          <w:szCs w:val="20"/>
        </w:rPr>
        <w:t>BGS</w:t>
      </w:r>
      <w:r w:rsidRPr="7FF3EB7D">
        <w:rPr>
          <w:rFonts w:asciiTheme="minorHAnsi" w:cstheme="minorBidi" w:hAnsiTheme="minorHAnsi"/>
          <w:color w:themeColor="accent1" w:val="4472C4"/>
          <w:sz w:val="20"/>
          <w:szCs w:val="20"/>
        </w:rPr>
        <w:t xml:space="preserve"> </w:t>
      </w:r>
      <w:r w:rsidRPr="7FF3EB7D">
        <w:rPr>
          <w:rFonts w:asciiTheme="minorHAnsi" w:cstheme="minorBidi" w:hAnsiTheme="minorHAnsi"/>
          <w:sz w:val="20"/>
          <w:szCs w:val="20"/>
        </w:rPr>
        <w:t xml:space="preserve">pour </w:t>
      </w:r>
      <w:proofErr w:type="spellStart"/>
      <w:r w:rsidR="2FF5BAE5" w:rsidRPr="7FF3EB7D">
        <w:rPr>
          <w:rFonts w:asciiTheme="minorHAnsi" w:cstheme="minorBidi" w:hAnsiTheme="minorHAnsi"/>
          <w:i/>
          <w:iCs/>
          <w:sz w:val="20"/>
          <w:szCs w:val="20"/>
        </w:rPr>
        <w:t>B</w:t>
      </w:r>
      <w:r w:rsidRPr="7FF3EB7D">
        <w:rPr>
          <w:rFonts w:asciiTheme="minorHAnsi" w:cstheme="minorBidi" w:hAnsiTheme="minorHAnsi"/>
          <w:i/>
          <w:iCs/>
          <w:sz w:val="20"/>
          <w:szCs w:val="20"/>
        </w:rPr>
        <w:t>ackwards</w:t>
      </w:r>
      <w:proofErr w:type="spellEnd"/>
      <w:r w:rsidRPr="7FF3EB7D">
        <w:rPr>
          <w:rFonts w:asciiTheme="minorHAnsi" w:cstheme="minorBidi" w:hAnsiTheme="minorHAnsi"/>
          <w:i/>
          <w:iCs/>
          <w:sz w:val="20"/>
          <w:szCs w:val="20"/>
        </w:rPr>
        <w:t xml:space="preserve"> Goal Setting</w:t>
      </w:r>
      <w:r w:rsidRPr="7FF3EB7D">
        <w:rPr>
          <w:rFonts w:asciiTheme="minorHAnsi" w:cstheme="minorBidi" w:hAnsiTheme="minorHAnsi"/>
          <w:sz w:val="20"/>
          <w:szCs w:val="20"/>
        </w:rPr>
        <w:t>…</w:t>
      </w:r>
    </w:p>
    <w:p w14:paraId="40BC0558" w14:textId="77777777" w:rsidP="007C5338" w:rsidR="007C5338" w:rsidRDefault="007C5338">
      <w:pPr>
        <w:pStyle w:val="Paragraphedeliste"/>
        <w:rPr>
          <w:rFonts w:asciiTheme="minorHAnsi" w:cstheme="minorHAnsi" w:hAnsiTheme="minorHAnsi"/>
          <w:sz w:val="20"/>
          <w:szCs w:val="20"/>
        </w:rPr>
      </w:pPr>
    </w:p>
    <w:p w14:paraId="6344B033" w14:textId="77777777" w:rsidP="007C5338" w:rsidR="00155AAF" w:rsidRDefault="00155AAF">
      <w:pPr>
        <w:pStyle w:val="Paragraphedeliste"/>
        <w:rPr>
          <w:rFonts w:asciiTheme="minorHAnsi" w:cstheme="minorHAnsi" w:hAnsiTheme="minorHAnsi"/>
          <w:sz w:val="20"/>
          <w:szCs w:val="20"/>
        </w:rPr>
      </w:pPr>
    </w:p>
    <w:p w14:paraId="1F2E793B" w14:textId="28EECF68" w:rsidP="00C8498C" w:rsidR="00C8498C" w:rsidRDefault="002C2D10">
      <w:pPr>
        <w:pStyle w:val="Titre2"/>
      </w:pPr>
      <w:bookmarkStart w:id="16" w:name="_Toc197448318"/>
      <w:r>
        <w:t>Je mesure</w:t>
      </w:r>
      <w:r w:rsidR="00636794">
        <w:t xml:space="preserve"> </w:t>
      </w:r>
      <w:r>
        <w:t>l’impact européen de mon projet</w:t>
      </w:r>
      <w:bookmarkEnd w:id="16"/>
    </w:p>
    <w:p w14:paraId="3F43C37A" w14:textId="2B2FE5E9" w:rsidP="06ADB67C" w:rsidR="005334AC" w:rsidRDefault="00C8498C" w:rsidRPr="00C8498C">
      <w:pPr>
        <w:pStyle w:val="Paragraphedeliste"/>
        <w:numPr>
          <w:ilvl w:val="1"/>
          <w:numId w:val="29"/>
        </w:numPr>
        <w:spacing w:before="100" w:beforeAutospacing="1"/>
        <w:ind w:hanging="284" w:left="284"/>
        <w:jc w:val="both"/>
        <w:rPr>
          <w:rFonts w:asciiTheme="minorHAnsi" w:cstheme="minorBidi" w:hAnsiTheme="minorHAnsi"/>
          <w:sz w:val="20"/>
          <w:szCs w:val="20"/>
        </w:rPr>
      </w:pPr>
      <w:r w:rsidRPr="06ADB67C">
        <w:rPr>
          <w:rFonts w:asciiTheme="minorHAnsi" w:cstheme="minorBidi" w:hAnsiTheme="minorHAnsi"/>
          <w:sz w:val="20"/>
          <w:szCs w:val="20"/>
        </w:rPr>
        <w:t>Je démontre l</w:t>
      </w:r>
      <w:r w:rsidR="00487DBE" w:rsidRPr="06ADB67C">
        <w:rPr>
          <w:rFonts w:asciiTheme="minorHAnsi" w:cstheme="minorBidi" w:hAnsiTheme="minorHAnsi"/>
          <w:sz w:val="20"/>
          <w:szCs w:val="20"/>
        </w:rPr>
        <w:t xml:space="preserve">a </w:t>
      </w:r>
      <w:r w:rsidR="00487DBE" w:rsidRPr="06ADB67C">
        <w:rPr>
          <w:rFonts w:asciiTheme="minorHAnsi" w:cstheme="minorBidi" w:hAnsiTheme="minorHAnsi"/>
          <w:b/>
          <w:bCs/>
          <w:color w:themeColor="accent1" w:val="4472C4"/>
          <w:sz w:val="20"/>
          <w:szCs w:val="20"/>
        </w:rPr>
        <w:t>contribution</w:t>
      </w:r>
      <w:r w:rsidR="00487DBE" w:rsidRPr="06ADB67C">
        <w:rPr>
          <w:rFonts w:asciiTheme="minorHAnsi" w:cstheme="minorBidi" w:hAnsiTheme="minorHAnsi"/>
          <w:sz w:val="20"/>
          <w:szCs w:val="20"/>
        </w:rPr>
        <w:t xml:space="preserve"> </w:t>
      </w:r>
      <w:r w:rsidRPr="06ADB67C">
        <w:rPr>
          <w:rFonts w:asciiTheme="minorHAnsi" w:cstheme="minorBidi" w:hAnsiTheme="minorHAnsi"/>
          <w:sz w:val="20"/>
          <w:szCs w:val="20"/>
        </w:rPr>
        <w:t xml:space="preserve">de mon projet </w:t>
      </w:r>
      <w:r w:rsidR="002C2D10" w:rsidRPr="06ADB67C">
        <w:rPr>
          <w:rFonts w:asciiTheme="minorHAnsi" w:cstheme="minorBidi" w:hAnsiTheme="minorHAnsi"/>
          <w:sz w:val="20"/>
          <w:szCs w:val="20"/>
        </w:rPr>
        <w:t>aux priorités européennes</w:t>
      </w:r>
      <w:r w:rsidR="009E454F" w:rsidRPr="06ADB67C">
        <w:rPr>
          <w:rFonts w:asciiTheme="minorHAnsi" w:cstheme="minorBidi" w:hAnsiTheme="minorHAnsi"/>
          <w:sz w:val="20"/>
          <w:szCs w:val="20"/>
        </w:rPr>
        <w:t xml:space="preserve">, </w:t>
      </w:r>
      <w:r w:rsidR="00C63A80" w:rsidRPr="06ADB67C">
        <w:rPr>
          <w:rFonts w:asciiTheme="minorHAnsi" w:cstheme="minorBidi" w:hAnsiTheme="minorHAnsi"/>
          <w:sz w:val="20"/>
          <w:szCs w:val="20"/>
        </w:rPr>
        <w:t xml:space="preserve">y compris </w:t>
      </w:r>
      <w:r w:rsidR="1AEC78F5" w:rsidRPr="06ADB67C">
        <w:rPr>
          <w:rFonts w:asciiTheme="minorHAnsi" w:cstheme="minorBidi" w:hAnsiTheme="minorHAnsi"/>
          <w:sz w:val="20"/>
          <w:szCs w:val="20"/>
        </w:rPr>
        <w:t xml:space="preserve">celles </w:t>
      </w:r>
      <w:r w:rsidR="00640D69">
        <w:rPr>
          <w:rFonts w:asciiTheme="minorHAnsi" w:cstheme="minorBidi" w:hAnsiTheme="minorHAnsi"/>
          <w:sz w:val="20"/>
          <w:szCs w:val="20"/>
        </w:rPr>
        <w:t xml:space="preserve">spécifiques aux régions ultrapériphériques </w:t>
      </w:r>
      <w:r w:rsidR="00293058" w:rsidRPr="06ADB67C">
        <w:rPr>
          <w:rFonts w:asciiTheme="minorHAnsi" w:cstheme="minorBidi" w:hAnsiTheme="minorHAnsi"/>
          <w:sz w:val="20"/>
          <w:szCs w:val="20"/>
        </w:rPr>
        <w:t>(voir</w:t>
      </w:r>
      <w:r w:rsidR="008D1C1A" w:rsidRPr="06ADB67C">
        <w:rPr>
          <w:rFonts w:asciiTheme="minorHAnsi" w:cstheme="minorBidi" w:hAnsiTheme="minorHAnsi"/>
          <w:sz w:val="20"/>
          <w:szCs w:val="20"/>
        </w:rPr>
        <w:t xml:space="preserve"> </w:t>
      </w:r>
      <w:r w:rsidR="00640D69" w:rsidRPr="00640D69">
        <w:rPr>
          <w:rFonts w:asciiTheme="minorHAnsi" w:cstheme="minorBidi" w:hAnsiTheme="minorHAnsi"/>
          <w:i/>
          <w:iCs/>
          <w:sz w:val="20"/>
          <w:szCs w:val="20"/>
        </w:rPr>
        <w:t>Comprendre les spécificités des programmes européens en gestion directe et indirecte</w:t>
      </w:r>
      <w:r w:rsidR="008D1C1A" w:rsidRPr="06ADB67C">
        <w:rPr>
          <w:rFonts w:asciiTheme="minorHAnsi" w:cstheme="minorBidi" w:hAnsiTheme="minorHAnsi"/>
          <w:sz w:val="20"/>
          <w:szCs w:val="20"/>
        </w:rPr>
        <w:t>),</w:t>
      </w:r>
      <w:r w:rsidR="002C2D10" w:rsidRPr="06ADB67C">
        <w:rPr>
          <w:rFonts w:asciiTheme="minorHAnsi" w:cstheme="minorBidi" w:hAnsiTheme="minorHAnsi"/>
          <w:sz w:val="20"/>
          <w:szCs w:val="20"/>
        </w:rPr>
        <w:t xml:space="preserve"> et </w:t>
      </w:r>
      <w:r w:rsidR="00662740" w:rsidRPr="06ADB67C">
        <w:rPr>
          <w:rFonts w:asciiTheme="minorHAnsi" w:cstheme="minorBidi" w:hAnsiTheme="minorHAnsi"/>
          <w:sz w:val="20"/>
          <w:szCs w:val="20"/>
        </w:rPr>
        <w:t>l</w:t>
      </w:r>
      <w:r w:rsidR="002C2D10" w:rsidRPr="06ADB67C">
        <w:rPr>
          <w:rFonts w:asciiTheme="minorHAnsi" w:cstheme="minorBidi" w:hAnsiTheme="minorHAnsi"/>
          <w:sz w:val="20"/>
          <w:szCs w:val="20"/>
        </w:rPr>
        <w:t xml:space="preserve">es bénéfices </w:t>
      </w:r>
      <w:r w:rsidR="00662740" w:rsidRPr="06ADB67C">
        <w:rPr>
          <w:rFonts w:asciiTheme="minorHAnsi" w:cstheme="minorBidi" w:hAnsiTheme="minorHAnsi"/>
          <w:sz w:val="20"/>
          <w:szCs w:val="20"/>
        </w:rPr>
        <w:t>auxquels il conduit</w:t>
      </w:r>
    </w:p>
    <w:p w14:paraId="113C3E81" w14:textId="23BDDB53" w:rsidP="008E52CC" w:rsidR="00111EDC" w:rsidRDefault="003B1FD3">
      <w:pPr>
        <w:ind w:left="-851" w:right="-6"/>
      </w:pPr>
      <w:r w:rsidRPr="003B1FD3">
        <w:rPr>
          <w:rFonts w:asciiTheme="majorHAnsi" w:cstheme="majorBidi" w:eastAsiaTheme="majorEastAsia" w:hAnsiTheme="majorHAnsi"/>
          <w:noProof/>
          <w:color w:themeColor="accent1" w:themeShade="BF" w:val="2F5496"/>
          <w:sz w:val="26"/>
          <w:szCs w:val="26"/>
        </w:rPr>
        <w:lastRenderedPageBreak/>
        <w:drawing>
          <wp:inline distB="0" distL="0" distR="0" distT="0" wp14:anchorId="4593C62F" wp14:editId="5A015ACD">
            <wp:extent cx="6699522" cy="2904062"/>
            <wp:effectExtent b="194945" l="139700" r="336550" t="50800"/>
            <wp:docPr descr="Une image contenant capture d’écran, ordinateur, clavier, carré&#10;&#10;Description générée automatiquement" id="1070007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capture d’écran, ordinateur, clavier, carré&#10;&#10;Description générée automatiquement" id="1070007702" name="Image 1"/>
                    <pic:cNvPicPr/>
                  </pic:nvPicPr>
                  <pic:blipFill>
                    <a:blip r:embed="rId41"/>
                    <a:stretch>
                      <a:fillRect/>
                    </a:stretch>
                  </pic:blipFill>
                  <pic:spPr>
                    <a:xfrm>
                      <a:off x="0" y="0"/>
                      <a:ext cx="6731448" cy="2917901"/>
                    </a:xfrm>
                    <a:prstGeom prst="rect">
                      <a:avLst/>
                    </a:prstGeom>
                    <a:ln>
                      <a:noFill/>
                    </a:ln>
                    <a:effectLst>
                      <a:outerShdw algn="tl" blurRad="292100" dir="2700000" dist="139700" rotWithShape="0">
                        <a:srgbClr val="333333">
                          <a:alpha val="65000"/>
                        </a:srgbClr>
                      </a:outerShdw>
                    </a:effectLst>
                  </pic:spPr>
                </pic:pic>
              </a:graphicData>
            </a:graphic>
          </wp:inline>
        </w:drawing>
      </w:r>
    </w:p>
    <w:p w14:paraId="3A2FE15A" w14:textId="1EB2DB2A" w:rsidP="00640D69" w:rsidR="00111EDC" w:rsidRDefault="4B11E8CE">
      <w:pPr>
        <w:pStyle w:val="Paragraphedeliste"/>
        <w:numPr>
          <w:ilvl w:val="1"/>
          <w:numId w:val="29"/>
        </w:numPr>
        <w:spacing w:before="100" w:beforeAutospacing="1"/>
        <w:ind w:hanging="284" w:left="284"/>
        <w:jc w:val="both"/>
        <w:rPr>
          <w:rFonts w:asciiTheme="minorHAnsi" w:cstheme="minorBidi" w:hAnsiTheme="minorHAnsi"/>
          <w:sz w:val="20"/>
          <w:szCs w:val="20"/>
        </w:rPr>
      </w:pPr>
      <w:r w:rsidRPr="00640D69">
        <w:rPr>
          <w:rFonts w:asciiTheme="minorHAnsi" w:cstheme="minorBidi" w:hAnsiTheme="minorHAnsi"/>
          <w:sz w:val="20"/>
          <w:szCs w:val="20"/>
        </w:rPr>
        <w:t>S</w:t>
      </w:r>
      <w:r w:rsidR="2A2FFA82" w:rsidRPr="00640D69">
        <w:rPr>
          <w:rFonts w:asciiTheme="minorHAnsi" w:cstheme="minorBidi" w:hAnsiTheme="minorHAnsi"/>
          <w:sz w:val="20"/>
          <w:szCs w:val="20"/>
        </w:rPr>
        <w:t>i possible</w:t>
      </w:r>
      <w:r w:rsidR="17EACA26" w:rsidRPr="00640D69">
        <w:rPr>
          <w:rFonts w:asciiTheme="minorHAnsi" w:cstheme="minorBidi" w:hAnsiTheme="minorHAnsi"/>
          <w:sz w:val="20"/>
          <w:szCs w:val="20"/>
        </w:rPr>
        <w:t xml:space="preserve">, je </w:t>
      </w:r>
      <w:r w:rsidR="17EACA26" w:rsidRPr="00640D69">
        <w:rPr>
          <w:rFonts w:asciiTheme="minorHAnsi" w:cstheme="minorBidi" w:hAnsiTheme="minorHAnsi"/>
          <w:b/>
          <w:bCs/>
          <w:color w:themeColor="accent1" w:val="4472C4"/>
          <w:sz w:val="20"/>
          <w:szCs w:val="20"/>
        </w:rPr>
        <w:t>relie et démontre la synergie de</w:t>
      </w:r>
      <w:r w:rsidR="2A2FFA82" w:rsidRPr="00640D69">
        <w:rPr>
          <w:rFonts w:asciiTheme="minorHAnsi" w:cstheme="minorBidi" w:hAnsiTheme="minorHAnsi"/>
          <w:b/>
          <w:bCs/>
          <w:color w:themeColor="accent1" w:val="4472C4"/>
          <w:sz w:val="20"/>
          <w:szCs w:val="20"/>
        </w:rPr>
        <w:t xml:space="preserve"> mon projet avec </w:t>
      </w:r>
      <w:r w:rsidR="641BBC77" w:rsidRPr="00640D69">
        <w:rPr>
          <w:rFonts w:asciiTheme="minorHAnsi" w:cstheme="minorBidi" w:hAnsiTheme="minorHAnsi"/>
          <w:b/>
          <w:bCs/>
          <w:color w:themeColor="accent1" w:val="4472C4"/>
          <w:sz w:val="20"/>
          <w:szCs w:val="20"/>
        </w:rPr>
        <w:t xml:space="preserve">des </w:t>
      </w:r>
      <w:r w:rsidR="2A2FFA82" w:rsidRPr="00640D69">
        <w:rPr>
          <w:rFonts w:asciiTheme="minorHAnsi" w:cstheme="minorBidi" w:hAnsiTheme="minorHAnsi"/>
          <w:b/>
          <w:bCs/>
          <w:color w:themeColor="accent1" w:val="4472C4"/>
          <w:sz w:val="20"/>
          <w:szCs w:val="20"/>
        </w:rPr>
        <w:t xml:space="preserve">projets </w:t>
      </w:r>
      <w:r w:rsidR="2977BE3B" w:rsidRPr="00640D69">
        <w:rPr>
          <w:rFonts w:asciiTheme="minorHAnsi" w:cstheme="minorBidi" w:hAnsiTheme="minorHAnsi"/>
          <w:b/>
          <w:bCs/>
          <w:color w:themeColor="accent1" w:val="4472C4"/>
          <w:sz w:val="20"/>
          <w:szCs w:val="20"/>
        </w:rPr>
        <w:t xml:space="preserve">déjà </w:t>
      </w:r>
      <w:r w:rsidR="2A2FFA82" w:rsidRPr="00640D69">
        <w:rPr>
          <w:rFonts w:asciiTheme="minorHAnsi" w:cstheme="minorBidi" w:hAnsiTheme="minorHAnsi"/>
          <w:b/>
          <w:bCs/>
          <w:color w:themeColor="accent1" w:val="4472C4"/>
          <w:sz w:val="20"/>
          <w:szCs w:val="20"/>
        </w:rPr>
        <w:t>financés</w:t>
      </w:r>
      <w:r w:rsidR="2A2FFA82" w:rsidRPr="00640D69">
        <w:rPr>
          <w:rFonts w:asciiTheme="minorHAnsi" w:cstheme="minorBidi" w:hAnsiTheme="minorHAnsi"/>
          <w:color w:themeColor="accent1" w:val="4472C4"/>
          <w:sz w:val="20"/>
          <w:szCs w:val="20"/>
        </w:rPr>
        <w:t xml:space="preserve"> </w:t>
      </w:r>
      <w:r w:rsidR="2A2FFA82" w:rsidRPr="00640D69">
        <w:rPr>
          <w:rFonts w:asciiTheme="minorHAnsi" w:cstheme="minorBidi" w:hAnsiTheme="minorHAnsi"/>
          <w:sz w:val="20"/>
          <w:szCs w:val="20"/>
        </w:rPr>
        <w:t>par l’Europe</w:t>
      </w:r>
      <w:r w:rsidR="26D1D1FE" w:rsidRPr="06ADB67C">
        <w:rPr>
          <w:rFonts w:asciiTheme="minorHAnsi" w:cstheme="minorBidi" w:hAnsiTheme="minorHAnsi"/>
          <w:sz w:val="20"/>
          <w:szCs w:val="20"/>
        </w:rPr>
        <w:t xml:space="preserve">, dans les régions </w:t>
      </w:r>
      <w:r w:rsidR="3CBB07A3" w:rsidRPr="06ADB67C">
        <w:rPr>
          <w:rFonts w:asciiTheme="minorHAnsi" w:cstheme="minorBidi" w:hAnsiTheme="minorHAnsi"/>
          <w:sz w:val="20"/>
          <w:szCs w:val="20"/>
        </w:rPr>
        <w:t>ultrapériphériques</w:t>
      </w:r>
      <w:r w:rsidR="26D1D1FE" w:rsidRPr="06ADB67C">
        <w:rPr>
          <w:rFonts w:asciiTheme="minorHAnsi" w:cstheme="minorBidi" w:hAnsiTheme="minorHAnsi"/>
          <w:sz w:val="20"/>
          <w:szCs w:val="20"/>
        </w:rPr>
        <w:t xml:space="preserve"> ou dans d’autres régions françaises ou européennes.</w:t>
      </w:r>
    </w:p>
    <w:p w14:paraId="4CD32B60" w14:textId="77777777" w:rsidP="00391A23" w:rsidR="00391A23" w:rsidRDefault="00391A23">
      <w:pPr>
        <w:pStyle w:val="Paragraphedeliste"/>
        <w:spacing w:before="100" w:beforeAutospacing="1"/>
        <w:ind w:left="284"/>
        <w:jc w:val="both"/>
        <w:rPr>
          <w:rFonts w:asciiTheme="minorHAnsi" w:cstheme="minorBidi" w:hAnsiTheme="minorHAnsi"/>
          <w:sz w:val="20"/>
          <w:szCs w:val="20"/>
        </w:rPr>
      </w:pPr>
    </w:p>
    <w:p w14:paraId="50660BF4" w14:textId="77777777" w:rsidP="00C65286" w:rsidR="00111EDC" w:rsidRDefault="00111EDC">
      <w:pPr>
        <w:rPr>
          <w:rFonts w:asciiTheme="majorHAnsi" w:cstheme="majorBidi" w:eastAsiaTheme="majorEastAsia" w:hAnsiTheme="majorHAnsi"/>
          <w:color w:themeColor="accent1" w:themeShade="BF" w:val="2F5496"/>
          <w:sz w:val="26"/>
          <w:szCs w:val="26"/>
        </w:rPr>
      </w:pPr>
    </w:p>
    <w:p w14:paraId="7DEE2AC3" w14:textId="71499C42" w:rsidP="00C65286" w:rsidR="00662740" w:rsidRDefault="0001606A" w:rsidRPr="00C65286">
      <w:pPr>
        <w:rPr>
          <w:rFonts w:asciiTheme="majorHAnsi" w:cstheme="majorBidi" w:eastAsiaTheme="majorEastAsia" w:hAnsiTheme="majorHAnsi"/>
          <w:color w:themeColor="accent1" w:themeShade="BF" w:val="2F5496"/>
          <w:sz w:val="26"/>
          <w:szCs w:val="26"/>
        </w:rPr>
      </w:pPr>
      <w:r w:rsidRPr="00C65286">
        <w:rPr>
          <w:rFonts w:asciiTheme="majorHAnsi" w:cstheme="majorBidi" w:eastAsiaTheme="majorEastAsia" w:hAnsiTheme="majorHAnsi"/>
          <w:color w:themeColor="accent1" w:themeShade="BF" w:val="2F5496"/>
          <w:sz w:val="26"/>
          <w:szCs w:val="26"/>
        </w:rPr>
        <w:t xml:space="preserve">Je </w:t>
      </w:r>
      <w:r w:rsidR="009F08EB">
        <w:rPr>
          <w:rFonts w:asciiTheme="majorHAnsi" w:cstheme="majorBidi" w:eastAsiaTheme="majorEastAsia" w:hAnsiTheme="majorHAnsi"/>
          <w:color w:themeColor="accent1" w:themeShade="BF" w:val="2F5496"/>
          <w:sz w:val="26"/>
          <w:szCs w:val="26"/>
        </w:rPr>
        <w:t>découpe mon projet, définis</w:t>
      </w:r>
      <w:r w:rsidRPr="00C65286">
        <w:rPr>
          <w:rFonts w:asciiTheme="majorHAnsi" w:cstheme="majorBidi" w:eastAsiaTheme="majorEastAsia" w:hAnsiTheme="majorHAnsi"/>
          <w:color w:themeColor="accent1" w:themeShade="BF" w:val="2F5496"/>
          <w:sz w:val="26"/>
          <w:szCs w:val="26"/>
        </w:rPr>
        <w:t xml:space="preserve"> l</w:t>
      </w:r>
      <w:r w:rsidR="00662740" w:rsidRPr="00C65286">
        <w:rPr>
          <w:rFonts w:asciiTheme="majorHAnsi" w:cstheme="majorBidi" w:eastAsiaTheme="majorEastAsia" w:hAnsiTheme="majorHAnsi"/>
          <w:color w:themeColor="accent1" w:themeShade="BF" w:val="2F5496"/>
          <w:sz w:val="26"/>
          <w:szCs w:val="26"/>
        </w:rPr>
        <w:t>es actions clés et les livrables</w:t>
      </w:r>
      <w:r w:rsidRPr="00C65286">
        <w:rPr>
          <w:rFonts w:asciiTheme="majorHAnsi" w:cstheme="majorBidi" w:eastAsiaTheme="majorEastAsia" w:hAnsiTheme="majorHAnsi"/>
          <w:color w:themeColor="accent1" w:themeShade="BF" w:val="2F5496"/>
          <w:sz w:val="26"/>
          <w:szCs w:val="26"/>
        </w:rPr>
        <w:t xml:space="preserve"> attendus</w:t>
      </w:r>
    </w:p>
    <w:p w14:paraId="58E57E2C" w14:textId="341B1DA3" w:rsidP="00426D2A" w:rsidR="0001606A" w:rsidRDefault="0001606A" w:rsidRPr="00532117">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w:t>
      </w:r>
      <w:r w:rsidR="007A1A02">
        <w:rPr>
          <w:rFonts w:asciiTheme="minorHAnsi" w:cstheme="minorHAnsi" w:hAnsiTheme="minorHAnsi"/>
          <w:sz w:val="20"/>
          <w:szCs w:val="20"/>
        </w:rPr>
        <w:t>détaille</w:t>
      </w:r>
      <w:r>
        <w:rPr>
          <w:rFonts w:asciiTheme="minorHAnsi" w:cstheme="minorHAnsi" w:hAnsiTheme="minorHAnsi"/>
          <w:sz w:val="20"/>
          <w:szCs w:val="20"/>
        </w:rPr>
        <w:t xml:space="preserve"> les </w:t>
      </w:r>
      <w:r w:rsidR="007A1A02" w:rsidRPr="005D1D3B">
        <w:rPr>
          <w:rFonts w:asciiTheme="minorHAnsi" w:cstheme="minorHAnsi" w:hAnsiTheme="minorHAnsi"/>
          <w:b/>
          <w:bCs/>
          <w:color w:themeColor="accent1" w:val="4472C4"/>
          <w:sz w:val="20"/>
          <w:szCs w:val="20"/>
        </w:rPr>
        <w:t>objectifs, actions clés et livrables</w:t>
      </w:r>
      <w:r w:rsidR="007A1A02" w:rsidRPr="005D1D3B">
        <w:rPr>
          <w:rFonts w:asciiTheme="minorHAnsi" w:cstheme="minorHAnsi" w:hAnsiTheme="minorHAnsi"/>
          <w:color w:themeColor="accent1" w:val="4472C4"/>
          <w:sz w:val="20"/>
          <w:szCs w:val="20"/>
        </w:rPr>
        <w:t xml:space="preserve"> </w:t>
      </w:r>
      <w:r w:rsidR="007A1A02">
        <w:rPr>
          <w:rFonts w:asciiTheme="minorHAnsi" w:cstheme="minorHAnsi" w:hAnsiTheme="minorHAnsi"/>
          <w:sz w:val="20"/>
          <w:szCs w:val="20"/>
        </w:rPr>
        <w:t>attendus</w:t>
      </w:r>
      <w:r w:rsidR="00C65286">
        <w:rPr>
          <w:rFonts w:asciiTheme="minorHAnsi" w:cstheme="minorHAnsi" w:hAnsiTheme="minorHAnsi"/>
          <w:sz w:val="20"/>
          <w:szCs w:val="20"/>
        </w:rPr>
        <w:t xml:space="preserve"> ; je leur associe des </w:t>
      </w:r>
      <w:r w:rsidR="00C65286" w:rsidRPr="00367CBC">
        <w:rPr>
          <w:rFonts w:asciiTheme="minorHAnsi" w:cstheme="minorHAnsi" w:hAnsiTheme="minorHAnsi"/>
          <w:b/>
          <w:bCs/>
          <w:color w:themeColor="accent1" w:val="4472C4"/>
          <w:sz w:val="20"/>
          <w:szCs w:val="20"/>
        </w:rPr>
        <w:t>indicateurs de performance</w:t>
      </w:r>
    </w:p>
    <w:p w14:paraId="154D5D94" w14:textId="6C7E1976" w:rsidP="008E52CC" w:rsidR="00662740" w:rsidRDefault="003B1FD3">
      <w:pPr>
        <w:pStyle w:val="Paragraphedeliste"/>
        <w:ind w:left="-709"/>
        <w:rPr>
          <w:rFonts w:asciiTheme="minorHAnsi" w:cstheme="minorHAnsi" w:hAnsiTheme="minorHAnsi"/>
          <w:sz w:val="20"/>
          <w:szCs w:val="20"/>
        </w:rPr>
      </w:pPr>
      <w:r w:rsidRPr="003B1FD3">
        <w:rPr>
          <w:rFonts w:asciiTheme="minorHAnsi" w:cstheme="minorHAnsi" w:hAnsiTheme="minorHAnsi"/>
          <w:noProof/>
          <w:sz w:val="20"/>
          <w:szCs w:val="20"/>
        </w:rPr>
        <w:drawing>
          <wp:inline distB="0" distL="0" distR="0" distT="0" wp14:anchorId="3CA3C558" wp14:editId="7FDE272F">
            <wp:extent cx="6607264" cy="3507740"/>
            <wp:effectExtent b="289560" l="139700" r="327025" t="88900"/>
            <wp:docPr descr="Une image contenant texte, capture d’écran, Police, conception&#10;&#10;Description générée automatiquement" id="798005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conception&#10;&#10;Description générée automatiquement" id="798005244" name="Image 1"/>
                    <pic:cNvPicPr/>
                  </pic:nvPicPr>
                  <pic:blipFill>
                    <a:blip r:embed="rId42"/>
                    <a:stretch>
                      <a:fillRect/>
                    </a:stretch>
                  </pic:blipFill>
                  <pic:spPr>
                    <a:xfrm>
                      <a:off x="0" y="0"/>
                      <a:ext cx="6633020" cy="3521414"/>
                    </a:xfrm>
                    <a:prstGeom prst="rect">
                      <a:avLst/>
                    </a:prstGeom>
                    <a:ln>
                      <a:noFill/>
                    </a:ln>
                    <a:effectLst>
                      <a:outerShdw algn="tl" blurRad="292100" dir="2700000" dist="139700" rotWithShape="0">
                        <a:srgbClr val="333333">
                          <a:alpha val="65000"/>
                        </a:srgbClr>
                      </a:outerShdw>
                    </a:effectLst>
                  </pic:spPr>
                </pic:pic>
              </a:graphicData>
            </a:graphic>
          </wp:inline>
        </w:drawing>
      </w:r>
    </w:p>
    <w:p w14:paraId="062F69DD" w14:textId="0ECDFA51" w:rsidP="00426D2A" w:rsidR="00550742" w:rsidRDefault="00550742">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Les </w:t>
      </w:r>
      <w:r w:rsidRPr="00550742">
        <w:rPr>
          <w:rFonts w:asciiTheme="minorHAnsi" w:cstheme="minorHAnsi" w:hAnsiTheme="minorHAnsi"/>
          <w:b/>
          <w:bCs/>
          <w:color w:themeColor="accent1" w:val="4472C4"/>
          <w:sz w:val="20"/>
          <w:szCs w:val="20"/>
        </w:rPr>
        <w:t>indicateurs de réalisation</w:t>
      </w:r>
      <w:r w:rsidRPr="00550742">
        <w:rPr>
          <w:rFonts w:asciiTheme="minorHAnsi" w:cstheme="minorHAnsi" w:hAnsiTheme="minorHAnsi"/>
          <w:color w:themeColor="accent1" w:val="4472C4"/>
          <w:sz w:val="20"/>
          <w:szCs w:val="20"/>
        </w:rPr>
        <w:t xml:space="preserve"> </w:t>
      </w:r>
      <w:r w:rsidRPr="00367CBC">
        <w:rPr>
          <w:rFonts w:asciiTheme="minorHAnsi" w:cstheme="minorHAnsi" w:hAnsiTheme="minorHAnsi"/>
          <w:b/>
          <w:bCs/>
          <w:color w:themeColor="accent1" w:val="4472C4"/>
          <w:sz w:val="20"/>
          <w:szCs w:val="20"/>
        </w:rPr>
        <w:t>et de résultats</w:t>
      </w:r>
      <w:r w:rsidRPr="00367CBC">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sont centraux dans le projet : les </w:t>
      </w:r>
      <w:r w:rsidRPr="00367CBC">
        <w:rPr>
          <w:rFonts w:asciiTheme="minorHAnsi" w:cstheme="minorHAnsi" w:hAnsiTheme="minorHAnsi"/>
          <w:b/>
          <w:bCs/>
          <w:color w:themeColor="accent1" w:val="4472C4"/>
          <w:sz w:val="20"/>
          <w:szCs w:val="20"/>
        </w:rPr>
        <w:t>valeurs cibles</w:t>
      </w:r>
      <w:r w:rsidRPr="00367CBC">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doivent être </w:t>
      </w:r>
      <w:r w:rsidRPr="00550742">
        <w:rPr>
          <w:rFonts w:asciiTheme="minorHAnsi" w:cstheme="minorHAnsi" w:hAnsiTheme="minorHAnsi"/>
          <w:b/>
          <w:bCs/>
          <w:color w:themeColor="accent1" w:val="4472C4"/>
          <w:sz w:val="20"/>
          <w:szCs w:val="20"/>
        </w:rPr>
        <w:t>réalistes</w:t>
      </w:r>
      <w:r w:rsidRPr="00550742">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et la </w:t>
      </w:r>
      <w:r w:rsidRPr="00550742">
        <w:rPr>
          <w:rFonts w:asciiTheme="minorHAnsi" w:cstheme="minorHAnsi" w:hAnsiTheme="minorHAnsi"/>
          <w:b/>
          <w:bCs/>
          <w:color w:themeColor="accent1" w:val="4472C4"/>
          <w:sz w:val="20"/>
          <w:szCs w:val="20"/>
        </w:rPr>
        <w:t>méthodologie de calcul</w:t>
      </w:r>
      <w:r w:rsidRPr="00550742">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retenue doit être explicitée tant pour les </w:t>
      </w:r>
      <w:r w:rsidRPr="00367CBC">
        <w:rPr>
          <w:rFonts w:asciiTheme="minorHAnsi" w:cstheme="minorHAnsi" w:hAnsiTheme="minorHAnsi"/>
          <w:sz w:val="20"/>
          <w:szCs w:val="20"/>
        </w:rPr>
        <w:t>valeurs finales</w:t>
      </w:r>
      <w:r>
        <w:rPr>
          <w:rFonts w:asciiTheme="minorHAnsi" w:cstheme="minorHAnsi" w:hAnsiTheme="minorHAnsi"/>
          <w:sz w:val="20"/>
          <w:szCs w:val="20"/>
        </w:rPr>
        <w:t xml:space="preserve"> que pour les valeurs intermédiaires</w:t>
      </w:r>
    </w:p>
    <w:p w14:paraId="79D890EA" w14:textId="77777777" w:rsidP="00AC5B0B" w:rsidR="00550742" w:rsidRDefault="00550742">
      <w:pPr>
        <w:pStyle w:val="Paragraphedeliste"/>
        <w:spacing w:before="100" w:beforeAutospacing="1"/>
        <w:ind w:left="-426"/>
        <w:rPr>
          <w:rFonts w:asciiTheme="minorHAnsi" w:cstheme="minorHAnsi" w:hAnsiTheme="minorHAnsi"/>
          <w:sz w:val="20"/>
          <w:szCs w:val="20"/>
        </w:rPr>
      </w:pPr>
    </w:p>
    <w:p w14:paraId="0D569E9E" w14:textId="77777777" w:rsidP="00AC5B0B" w:rsidR="00550742" w:rsidRDefault="00550742" w:rsidRPr="00662740">
      <w:pPr>
        <w:pStyle w:val="Paragraphedeliste"/>
        <w:spacing w:before="100" w:beforeAutospacing="1"/>
        <w:ind w:left="-426"/>
        <w:rPr>
          <w:rFonts w:asciiTheme="minorHAnsi" w:cstheme="minorHAnsi" w:hAnsiTheme="minorHAnsi"/>
          <w:sz w:val="20"/>
          <w:szCs w:val="20"/>
        </w:rPr>
      </w:pPr>
    </w:p>
    <w:p w14:paraId="65EE6482" w14:textId="7756D225" w:rsidP="35FCA6AE" w:rsidR="0063257D" w:rsidRDefault="00A77C46">
      <w:pPr>
        <w:pStyle w:val="Titre2"/>
        <w:spacing w:after="240" w:before="100" w:beforeAutospacing="1"/>
        <w:sectPr w:rsidR="0063257D" w:rsidSect="00904939">
          <w:type w:val="continuous"/>
          <w:pgSz w:h="16840" w:w="11900"/>
          <w:pgMar w:bottom="1134" w:footer="709" w:gutter="0" w:header="709" w:left="1418" w:right="1418" w:top="1134"/>
          <w:cols w:space="708"/>
          <w:titlePg/>
          <w:docGrid w:linePitch="360"/>
        </w:sectPr>
      </w:pPr>
      <w:bookmarkStart w:id="17" w:name="_Toc197448319"/>
      <w:r>
        <w:lastRenderedPageBreak/>
        <w:t>J’identifie des partenaires pertinents</w:t>
      </w:r>
      <w:r w:rsidR="00550742">
        <w:t xml:space="preserve"> et prévois les modes de collaboration</w:t>
      </w:r>
      <w:bookmarkEnd w:id="17"/>
      <w:r>
        <w:t xml:space="preserve"> </w:t>
      </w:r>
    </w:p>
    <w:p w14:paraId="128604E6" w14:textId="2DF669DD" w:rsidP="00426D2A" w:rsidR="00662740" w:rsidRDefault="00662740">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767A4E">
        <w:rPr>
          <w:rFonts w:asciiTheme="minorHAnsi" w:cstheme="minorHAnsi" w:hAnsiTheme="minorHAnsi"/>
          <w:sz w:val="20"/>
          <w:szCs w:val="20"/>
        </w:rPr>
        <w:t xml:space="preserve">Je m’assure d’être en mesure de </w:t>
      </w:r>
      <w:r w:rsidRPr="00C70389">
        <w:rPr>
          <w:rFonts w:asciiTheme="minorHAnsi" w:cstheme="minorHAnsi" w:hAnsiTheme="minorHAnsi"/>
          <w:b/>
          <w:bCs/>
          <w:color w:themeColor="accent1" w:val="4472C4"/>
          <w:sz w:val="20"/>
          <w:szCs w:val="20"/>
        </w:rPr>
        <w:t>respecter les exigences spécifiques</w:t>
      </w:r>
      <w:r w:rsidRPr="00C70389">
        <w:rPr>
          <w:rFonts w:asciiTheme="minorHAnsi" w:cstheme="minorHAnsi" w:hAnsiTheme="minorHAnsi"/>
          <w:color w:themeColor="accent1" w:val="4472C4"/>
          <w:sz w:val="20"/>
          <w:szCs w:val="20"/>
        </w:rPr>
        <w:t xml:space="preserve"> </w:t>
      </w:r>
      <w:r w:rsidRPr="00767A4E">
        <w:rPr>
          <w:rFonts w:asciiTheme="minorHAnsi" w:cstheme="minorHAnsi" w:hAnsiTheme="minorHAnsi"/>
          <w:sz w:val="20"/>
          <w:szCs w:val="20"/>
        </w:rPr>
        <w:t>telles que le nombre et le type de partenaires, la nature du consortium, le budget…</w:t>
      </w:r>
    </w:p>
    <w:p w14:paraId="32299407" w14:textId="76741D67" w:rsidP="7FF3EB7D" w:rsidR="00A77C46" w:rsidRDefault="00111EDC" w:rsidRPr="003B1FD3">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7FF3EB7D">
        <w:rPr>
          <w:rFonts w:asciiTheme="minorHAnsi" w:cstheme="minorBidi" w:hAnsiTheme="minorHAnsi"/>
          <w:sz w:val="20"/>
          <w:szCs w:val="20"/>
        </w:rPr>
        <w:t>Je recherche</w:t>
      </w:r>
      <w:r w:rsidR="00A77C46" w:rsidRPr="7FF3EB7D">
        <w:rPr>
          <w:rFonts w:asciiTheme="minorHAnsi" w:cstheme="minorBidi" w:hAnsiTheme="minorHAnsi"/>
          <w:sz w:val="20"/>
          <w:szCs w:val="20"/>
        </w:rPr>
        <w:t xml:space="preserve"> </w:t>
      </w:r>
      <w:r w:rsidRPr="7FF3EB7D">
        <w:rPr>
          <w:rFonts w:asciiTheme="minorHAnsi" w:cstheme="minorBidi" w:hAnsiTheme="minorHAnsi"/>
          <w:sz w:val="20"/>
          <w:szCs w:val="20"/>
        </w:rPr>
        <w:t>d</w:t>
      </w:r>
      <w:r w:rsidR="00A77C46" w:rsidRPr="7FF3EB7D">
        <w:rPr>
          <w:rFonts w:asciiTheme="minorHAnsi" w:cstheme="minorBidi" w:hAnsiTheme="minorHAnsi"/>
          <w:sz w:val="20"/>
          <w:szCs w:val="20"/>
        </w:rPr>
        <w:t xml:space="preserve">es partenaires pertinents et je </w:t>
      </w:r>
      <w:r w:rsidR="00A77C46" w:rsidRPr="7FF3EB7D">
        <w:rPr>
          <w:rFonts w:asciiTheme="minorHAnsi" w:cstheme="minorBidi" w:hAnsiTheme="minorHAnsi"/>
          <w:b/>
          <w:bCs/>
          <w:color w:themeColor="accent1" w:val="4472C4"/>
          <w:sz w:val="20"/>
          <w:szCs w:val="20"/>
        </w:rPr>
        <w:t>définis les rôles, responsabilités et contributions attendues</w:t>
      </w:r>
      <w:r w:rsidR="00A77C46" w:rsidRPr="7FF3EB7D">
        <w:rPr>
          <w:rFonts w:asciiTheme="minorHAnsi" w:cstheme="minorBidi" w:hAnsiTheme="minorHAnsi"/>
          <w:sz w:val="20"/>
          <w:szCs w:val="20"/>
        </w:rPr>
        <w:t xml:space="preserve"> de la part </w:t>
      </w:r>
      <w:r w:rsidRPr="7FF3EB7D">
        <w:rPr>
          <w:rFonts w:asciiTheme="minorHAnsi" w:cstheme="minorBidi" w:hAnsiTheme="minorHAnsi"/>
          <w:sz w:val="20"/>
          <w:szCs w:val="20"/>
        </w:rPr>
        <w:t>de chacun d’</w:t>
      </w:r>
      <w:proofErr w:type="spellStart"/>
      <w:r w:rsidRPr="7FF3EB7D">
        <w:rPr>
          <w:rFonts w:asciiTheme="minorHAnsi" w:cstheme="minorBidi" w:hAnsiTheme="minorHAnsi"/>
          <w:sz w:val="20"/>
          <w:szCs w:val="20"/>
        </w:rPr>
        <w:t>entre-eux</w:t>
      </w:r>
      <w:proofErr w:type="spellEnd"/>
      <w:r w:rsidR="0063257D" w:rsidRPr="7FF3EB7D">
        <w:rPr>
          <w:rFonts w:asciiTheme="minorHAnsi" w:cstheme="minorBidi" w:hAnsiTheme="minorHAnsi"/>
          <w:sz w:val="20"/>
          <w:szCs w:val="20"/>
        </w:rPr>
        <w:t> ;</w:t>
      </w:r>
      <w:r w:rsidR="003B1FD3" w:rsidRPr="7FF3EB7D">
        <w:rPr>
          <w:rFonts w:asciiTheme="minorHAnsi" w:cstheme="minorBidi" w:hAnsiTheme="minorHAnsi"/>
          <w:sz w:val="20"/>
          <w:szCs w:val="20"/>
        </w:rPr>
        <w:t xml:space="preserve"> s</w:t>
      </w:r>
      <w:r w:rsidRPr="7FF3EB7D">
        <w:rPr>
          <w:rFonts w:asciiTheme="minorHAnsi" w:cstheme="minorBidi" w:hAnsiTheme="minorHAnsi"/>
          <w:sz w:val="20"/>
          <w:szCs w:val="20"/>
        </w:rPr>
        <w:t xml:space="preserve">i besoin, je </w:t>
      </w:r>
      <w:r w:rsidR="00A77C46" w:rsidRPr="7FF3EB7D">
        <w:rPr>
          <w:rFonts w:asciiTheme="minorHAnsi" w:cstheme="minorBidi" w:hAnsiTheme="minorHAnsi"/>
          <w:b/>
          <w:bCs/>
          <w:color w:themeColor="accent1" w:val="4472C4"/>
          <w:sz w:val="20"/>
          <w:szCs w:val="20"/>
        </w:rPr>
        <w:t>formalise</w:t>
      </w:r>
      <w:r w:rsidR="00A77C46" w:rsidRPr="7FF3EB7D">
        <w:rPr>
          <w:rFonts w:asciiTheme="minorHAnsi" w:cstheme="minorBidi" w:hAnsiTheme="minorHAnsi"/>
          <w:color w:themeColor="accent1" w:val="4472C4"/>
          <w:sz w:val="20"/>
          <w:szCs w:val="20"/>
        </w:rPr>
        <w:t xml:space="preserve"> </w:t>
      </w:r>
      <w:r w:rsidRPr="7FF3EB7D">
        <w:rPr>
          <w:rFonts w:asciiTheme="minorHAnsi" w:cstheme="minorBidi" w:hAnsiTheme="minorHAnsi"/>
          <w:sz w:val="20"/>
          <w:szCs w:val="20"/>
        </w:rPr>
        <w:t xml:space="preserve">la </w:t>
      </w:r>
      <w:r w:rsidR="00A77C46" w:rsidRPr="7FF3EB7D">
        <w:rPr>
          <w:rFonts w:asciiTheme="minorHAnsi" w:cstheme="minorBidi" w:hAnsiTheme="minorHAnsi"/>
          <w:sz w:val="20"/>
          <w:szCs w:val="20"/>
        </w:rPr>
        <w:t>coopération par des accords de partenariat</w:t>
      </w:r>
      <w:r w:rsidR="0063257D" w:rsidRPr="7FF3EB7D">
        <w:rPr>
          <w:rFonts w:asciiTheme="minorHAnsi" w:cstheme="minorBidi" w:hAnsiTheme="minorHAnsi"/>
          <w:sz w:val="20"/>
          <w:szCs w:val="20"/>
        </w:rPr>
        <w:t> ;</w:t>
      </w:r>
    </w:p>
    <w:p w14:paraId="0020910F" w14:textId="43EB2F8A" w:rsidP="00426D2A" w:rsidR="00A77C46" w:rsidRDefault="00A77C46" w:rsidRPr="00532117">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recrute </w:t>
      </w:r>
      <w:r w:rsidR="00C76B29">
        <w:rPr>
          <w:rFonts w:asciiTheme="minorHAnsi" w:cstheme="minorHAnsi" w:hAnsiTheme="minorHAnsi"/>
          <w:sz w:val="20"/>
          <w:szCs w:val="20"/>
        </w:rPr>
        <w:t>éventuellement</w:t>
      </w:r>
      <w:r w:rsidR="0063257D">
        <w:rPr>
          <w:rFonts w:asciiTheme="minorHAnsi" w:cstheme="minorHAnsi" w:hAnsiTheme="minorHAnsi"/>
          <w:sz w:val="20"/>
          <w:szCs w:val="20"/>
        </w:rPr>
        <w:t xml:space="preserve"> </w:t>
      </w:r>
      <w:r w:rsidRPr="00532117">
        <w:rPr>
          <w:rFonts w:asciiTheme="minorHAnsi" w:cstheme="minorHAnsi" w:hAnsiTheme="minorHAnsi"/>
          <w:sz w:val="20"/>
          <w:szCs w:val="20"/>
        </w:rPr>
        <w:t xml:space="preserve">des </w:t>
      </w:r>
      <w:r w:rsidRPr="00C70389">
        <w:rPr>
          <w:rFonts w:asciiTheme="minorHAnsi" w:cstheme="minorHAnsi" w:hAnsiTheme="minorHAnsi"/>
          <w:b/>
          <w:bCs/>
          <w:color w:themeColor="accent1" w:val="4472C4"/>
          <w:sz w:val="20"/>
          <w:szCs w:val="20"/>
        </w:rPr>
        <w:t>partenaires complémentaires</w:t>
      </w:r>
      <w:r w:rsidR="0063257D">
        <w:rPr>
          <w:rFonts w:asciiTheme="minorHAnsi" w:cstheme="minorHAnsi" w:hAnsiTheme="minorHAnsi"/>
          <w:color w:themeColor="accent1" w:val="4472C4"/>
          <w:sz w:val="20"/>
          <w:szCs w:val="20"/>
        </w:rPr>
        <w:t xml:space="preserve"> : </w:t>
      </w:r>
      <w:r w:rsidR="0063257D">
        <w:rPr>
          <w:rFonts w:asciiTheme="minorHAnsi" w:cstheme="minorHAnsi" w:hAnsiTheme="minorHAnsi"/>
          <w:sz w:val="20"/>
          <w:szCs w:val="20"/>
        </w:rPr>
        <w:t>ONG</w:t>
      </w:r>
      <w:r w:rsidRPr="00532117">
        <w:rPr>
          <w:rFonts w:asciiTheme="minorHAnsi" w:cstheme="minorHAnsi" w:hAnsiTheme="minorHAnsi"/>
          <w:sz w:val="20"/>
          <w:szCs w:val="20"/>
        </w:rPr>
        <w:t>, entreprises, universités</w:t>
      </w:r>
      <w:r w:rsidR="0063257D">
        <w:rPr>
          <w:rFonts w:asciiTheme="minorHAnsi" w:cstheme="minorHAnsi" w:hAnsiTheme="minorHAnsi"/>
          <w:sz w:val="20"/>
          <w:szCs w:val="20"/>
        </w:rPr>
        <w:t>…</w:t>
      </w:r>
    </w:p>
    <w:p w14:paraId="0592A9BE" w14:textId="4D6C043B" w:rsidP="00C8498C" w:rsidR="0063257D" w:rsidRDefault="00A77C46" w:rsidRPr="003B1FD3">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sectPr w:rsidR="0063257D" w:rsidRPr="003B1FD3" w:rsidSect="00C76B29">
          <w:type w:val="continuous"/>
          <w:pgSz w:h="16840" w:w="11900"/>
          <w:pgMar w:bottom="1134" w:footer="709" w:gutter="0" w:header="709" w:left="1418" w:right="1418" w:top="1134"/>
          <w:cols w:space="708"/>
          <w:titlePg/>
          <w:docGrid w:linePitch="360"/>
        </w:sectPr>
      </w:pPr>
      <w:r>
        <w:rPr>
          <w:rFonts w:asciiTheme="minorHAnsi" w:cstheme="minorHAnsi" w:hAnsiTheme="minorHAnsi"/>
          <w:sz w:val="20"/>
          <w:szCs w:val="20"/>
        </w:rPr>
        <w:t xml:space="preserve">Je garantis </w:t>
      </w:r>
      <w:r w:rsidRPr="00532117">
        <w:rPr>
          <w:rFonts w:asciiTheme="minorHAnsi" w:cstheme="minorHAnsi" w:hAnsiTheme="minorHAnsi"/>
          <w:sz w:val="20"/>
          <w:szCs w:val="20"/>
        </w:rPr>
        <w:t xml:space="preserve">une </w:t>
      </w:r>
      <w:r w:rsidRPr="00C70389">
        <w:rPr>
          <w:rFonts w:asciiTheme="minorHAnsi" w:cstheme="minorHAnsi" w:hAnsiTheme="minorHAnsi"/>
          <w:b/>
          <w:bCs/>
          <w:color w:themeColor="accent1" w:val="4472C4"/>
          <w:sz w:val="20"/>
          <w:szCs w:val="20"/>
        </w:rPr>
        <w:t>diversité</w:t>
      </w:r>
      <w:r w:rsidRPr="00C70389">
        <w:rPr>
          <w:rFonts w:asciiTheme="minorHAnsi" w:cstheme="minorHAnsi" w:hAnsiTheme="minorHAnsi"/>
          <w:color w:themeColor="accent1" w:val="4472C4"/>
          <w:sz w:val="20"/>
          <w:szCs w:val="20"/>
        </w:rPr>
        <w:t xml:space="preserve"> </w:t>
      </w:r>
      <w:r w:rsidRPr="00532117">
        <w:rPr>
          <w:rFonts w:asciiTheme="minorHAnsi" w:cstheme="minorHAnsi" w:hAnsiTheme="minorHAnsi"/>
          <w:sz w:val="20"/>
          <w:szCs w:val="20"/>
        </w:rPr>
        <w:t>géographique et sectorielle.</w:t>
      </w:r>
    </w:p>
    <w:p w14:paraId="4E9B4319" w14:textId="7619D7F7" w:rsidP="008E52CC" w:rsidR="00A77C46" w:rsidRDefault="00A77C46">
      <w:pPr>
        <w:pStyle w:val="Titre2"/>
        <w:spacing w:after="240" w:before="100" w:beforeAutospacing="1"/>
      </w:pPr>
      <w:bookmarkStart w:id="18" w:name="_Toc197448320"/>
      <w:r>
        <w:t>Je détaille mon plan de dissémination et d’exploitation</w:t>
      </w:r>
      <w:bookmarkEnd w:id="18"/>
    </w:p>
    <w:p w14:paraId="01626180" w14:textId="77777777" w:rsidP="008E52CC" w:rsidR="0063257D" w:rsidRDefault="0063257D" w:rsidRPr="008E52CC">
      <w:pPr>
        <w:pStyle w:val="Titre2"/>
        <w:spacing w:after="240" w:before="100" w:beforeAutospacing="1"/>
        <w:sectPr w:rsidR="0063257D" w:rsidRPr="008E52CC" w:rsidSect="00904939">
          <w:type w:val="continuous"/>
          <w:pgSz w:h="16840" w:w="11900"/>
          <w:pgMar w:bottom="1134" w:footer="709" w:gutter="0" w:header="709" w:left="1418" w:right="1418" w:top="1134"/>
          <w:cols w:space="708"/>
          <w:titlePg/>
          <w:docGrid w:linePitch="360"/>
        </w:sectPr>
      </w:pPr>
    </w:p>
    <w:p w14:paraId="7F1FC918" w14:textId="43B68D45" w:rsidP="003B1FD3" w:rsidR="003E1498" w:rsidRDefault="003E1498" w:rsidRPr="003E1498">
      <w:pPr>
        <w:pStyle w:val="Paragraphedeliste"/>
        <w:numPr>
          <w:ilvl w:val="1"/>
          <w:numId w:val="29"/>
        </w:numPr>
        <w:spacing w:after="60" w:before="100" w:beforeAutospacing="1"/>
        <w:ind w:hanging="284" w:left="284"/>
        <w:contextualSpacing w:val="0"/>
        <w:jc w:val="both"/>
        <w:rPr>
          <w:rFonts w:asciiTheme="minorHAnsi" w:cstheme="minorHAnsi" w:hAnsiTheme="minorHAnsi"/>
          <w:b/>
          <w:bCs/>
          <w:color w:themeColor="accent1" w:val="4472C4"/>
          <w:sz w:val="20"/>
          <w:szCs w:val="20"/>
        </w:rPr>
      </w:pPr>
      <w:r>
        <w:rPr>
          <w:rFonts w:asciiTheme="minorHAnsi" w:cstheme="minorHAnsi" w:hAnsiTheme="minorHAnsi"/>
          <w:sz w:val="20"/>
          <w:szCs w:val="20"/>
        </w:rPr>
        <w:t xml:space="preserve">Je </w:t>
      </w:r>
      <w:r w:rsidR="003B1FD3">
        <w:rPr>
          <w:rFonts w:asciiTheme="minorHAnsi" w:cstheme="minorHAnsi" w:hAnsiTheme="minorHAnsi"/>
          <w:sz w:val="20"/>
          <w:szCs w:val="20"/>
        </w:rPr>
        <w:t>définis</w:t>
      </w:r>
      <w:r>
        <w:rPr>
          <w:rFonts w:asciiTheme="minorHAnsi" w:cstheme="minorHAnsi" w:hAnsiTheme="minorHAnsi"/>
          <w:sz w:val="20"/>
          <w:szCs w:val="20"/>
        </w:rPr>
        <w:t xml:space="preserve"> </w:t>
      </w:r>
      <w:r w:rsidRPr="003E1498">
        <w:rPr>
          <w:rFonts w:asciiTheme="minorHAnsi" w:cstheme="minorHAnsi" w:hAnsiTheme="minorHAnsi"/>
          <w:b/>
          <w:bCs/>
          <w:color w:themeColor="accent1" w:val="4472C4"/>
          <w:sz w:val="20"/>
          <w:szCs w:val="20"/>
        </w:rPr>
        <w:t>ma stratégie de dissémination et d’exploitation</w:t>
      </w:r>
      <w:r w:rsidR="002B79F6">
        <w:rPr>
          <w:rFonts w:asciiTheme="minorHAnsi" w:cstheme="minorHAnsi" w:hAnsiTheme="minorHAnsi"/>
          <w:b/>
          <w:bCs/>
          <w:color w:themeColor="accent1" w:val="4472C4"/>
          <w:sz w:val="20"/>
          <w:szCs w:val="20"/>
        </w:rPr>
        <w:t xml:space="preserve"> des résultats des projets</w:t>
      </w:r>
      <w:r w:rsidR="003B1FD3">
        <w:rPr>
          <w:rFonts w:asciiTheme="minorHAnsi" w:cstheme="minorHAnsi" w:hAnsiTheme="minorHAnsi"/>
          <w:b/>
          <w:bCs/>
          <w:color w:themeColor="accent1" w:val="4472C4"/>
          <w:sz w:val="20"/>
          <w:szCs w:val="20"/>
        </w:rPr>
        <w:t xml:space="preserve"> </w:t>
      </w:r>
      <w:r w:rsidR="003B1FD3" w:rsidRPr="003B1FD3">
        <w:rPr>
          <w:rFonts w:asciiTheme="minorHAnsi" w:cstheme="minorHAnsi" w:hAnsiTheme="minorHAnsi"/>
          <w:sz w:val="20"/>
          <w:szCs w:val="20"/>
        </w:rPr>
        <w:t>en me posant toutes les questions clés</w:t>
      </w:r>
    </w:p>
    <w:p w14:paraId="3FC2AAEE" w14:textId="77777777" w:rsidP="00426D2A" w:rsidR="003E1498" w:rsidRDefault="003E1498">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sectPr w:rsidR="003E1498" w:rsidSect="003E1498">
          <w:type w:val="continuous"/>
          <w:pgSz w:h="16840" w:w="11900"/>
          <w:pgMar w:bottom="1134" w:footer="709" w:gutter="0" w:header="709" w:left="1418" w:right="1418" w:top="1134"/>
          <w:cols w:space="708"/>
          <w:titlePg/>
          <w:docGrid w:linePitch="360"/>
        </w:sectPr>
      </w:pPr>
    </w:p>
    <w:p w14:paraId="356A0820" w14:textId="6C6314EA" w:rsidP="7FF3EB7D" w:rsidR="00A77C46" w:rsidRDefault="00A77C46">
      <w:pPr>
        <w:pStyle w:val="Paragraphedeliste"/>
        <w:numPr>
          <w:ilvl w:val="1"/>
          <w:numId w:val="30"/>
        </w:numPr>
        <w:spacing w:after="100" w:afterAutospacing="1" w:before="100" w:beforeAutospacing="1"/>
        <w:ind w:left="567"/>
        <w:jc w:val="both"/>
        <w:rPr>
          <w:rFonts w:asciiTheme="minorHAnsi" w:cstheme="minorBidi" w:hAnsiTheme="minorHAnsi"/>
          <w:sz w:val="20"/>
          <w:szCs w:val="20"/>
        </w:rPr>
      </w:pPr>
      <w:r w:rsidRPr="7FF3EB7D">
        <w:rPr>
          <w:rFonts w:asciiTheme="minorHAnsi" w:cstheme="minorBidi" w:hAnsiTheme="minorHAnsi"/>
          <w:sz w:val="20"/>
          <w:szCs w:val="20"/>
        </w:rPr>
        <w:t xml:space="preserve">Comment les résultats </w:t>
      </w:r>
      <w:proofErr w:type="spellStart"/>
      <w:r w:rsidRPr="7FF3EB7D">
        <w:rPr>
          <w:rFonts w:asciiTheme="minorHAnsi" w:cstheme="minorBidi" w:hAnsiTheme="minorHAnsi"/>
          <w:sz w:val="20"/>
          <w:szCs w:val="20"/>
        </w:rPr>
        <w:t>seront-ils</w:t>
      </w:r>
      <w:proofErr w:type="spellEnd"/>
      <w:r w:rsidRPr="7FF3EB7D">
        <w:rPr>
          <w:rFonts w:asciiTheme="minorHAnsi" w:cstheme="minorBidi" w:hAnsiTheme="minorHAnsi"/>
          <w:sz w:val="20"/>
          <w:szCs w:val="20"/>
        </w:rPr>
        <w:t xml:space="preserve"> utilisés ? publications, brevets, mise sur le marché…</w:t>
      </w:r>
    </w:p>
    <w:p w14:paraId="3FC678A2" w14:textId="79498E79" w:rsidP="00426D2A" w:rsidR="00A77C46" w:rsidRDefault="00A77C46" w:rsidRPr="00636794">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636794">
        <w:rPr>
          <w:rFonts w:asciiTheme="minorHAnsi" w:cstheme="minorHAnsi" w:hAnsiTheme="minorHAnsi"/>
          <w:sz w:val="20"/>
          <w:szCs w:val="20"/>
        </w:rPr>
        <w:t xml:space="preserve">Quelles sont les </w:t>
      </w:r>
      <w:r w:rsidRPr="003E1498">
        <w:rPr>
          <w:rFonts w:asciiTheme="minorHAnsi" w:cstheme="minorHAnsi" w:hAnsiTheme="minorHAnsi"/>
          <w:sz w:val="20"/>
          <w:szCs w:val="20"/>
        </w:rPr>
        <w:t>parties prenantes ciblées et les moyens prévus pour les atteindre</w:t>
      </w:r>
      <w:r w:rsidR="005229F6" w:rsidRPr="003E1498">
        <w:rPr>
          <w:rFonts w:asciiTheme="minorHAnsi" w:cstheme="minorHAnsi" w:hAnsiTheme="minorHAnsi"/>
          <w:sz w:val="20"/>
          <w:szCs w:val="20"/>
        </w:rPr>
        <w:t> </w:t>
      </w:r>
      <w:r w:rsidR="005229F6">
        <w:rPr>
          <w:rFonts w:asciiTheme="minorHAnsi" w:cstheme="minorHAnsi" w:hAnsiTheme="minorHAnsi"/>
          <w:sz w:val="20"/>
          <w:szCs w:val="20"/>
        </w:rPr>
        <w:t>?</w:t>
      </w:r>
    </w:p>
    <w:p w14:paraId="3C0EC3DB" w14:textId="34A78E53" w:rsidP="00426D2A" w:rsidR="00A77C46" w:rsidRDefault="00A77C46" w:rsidRPr="00636794">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636794">
        <w:rPr>
          <w:rFonts w:asciiTheme="minorHAnsi" w:cstheme="minorHAnsi" w:hAnsiTheme="minorHAnsi"/>
          <w:sz w:val="20"/>
          <w:szCs w:val="20"/>
        </w:rPr>
        <w:t xml:space="preserve">Quelle est ma </w:t>
      </w:r>
      <w:r w:rsidRPr="003E1498">
        <w:rPr>
          <w:rFonts w:asciiTheme="minorHAnsi" w:cstheme="minorHAnsi" w:hAnsiTheme="minorHAnsi"/>
          <w:sz w:val="20"/>
          <w:szCs w:val="20"/>
        </w:rPr>
        <w:t>stratégie de communication</w:t>
      </w:r>
      <w:r w:rsidR="00031AA2">
        <w:rPr>
          <w:rFonts w:asciiTheme="minorHAnsi" w:cstheme="minorHAnsi" w:hAnsiTheme="minorHAnsi"/>
          <w:sz w:val="20"/>
          <w:szCs w:val="20"/>
        </w:rPr>
        <w:t>,</w:t>
      </w:r>
      <w:r w:rsidRPr="00636794">
        <w:rPr>
          <w:rFonts w:asciiTheme="minorHAnsi" w:cstheme="minorHAnsi" w:hAnsiTheme="minorHAnsi"/>
          <w:sz w:val="20"/>
          <w:szCs w:val="20"/>
        </w:rPr>
        <w:t xml:space="preserve"> comment s’adapte</w:t>
      </w:r>
      <w:r>
        <w:rPr>
          <w:rFonts w:asciiTheme="minorHAnsi" w:cstheme="minorHAnsi" w:hAnsiTheme="minorHAnsi"/>
          <w:sz w:val="20"/>
          <w:szCs w:val="20"/>
        </w:rPr>
        <w:t>-t-elle</w:t>
      </w:r>
      <w:r w:rsidRPr="00636794">
        <w:rPr>
          <w:rFonts w:asciiTheme="minorHAnsi" w:cstheme="minorHAnsi" w:hAnsiTheme="minorHAnsi"/>
          <w:sz w:val="20"/>
          <w:szCs w:val="20"/>
        </w:rPr>
        <w:t xml:space="preserve"> aux publics visés</w:t>
      </w:r>
      <w:r w:rsidR="00031AA2">
        <w:rPr>
          <w:rFonts w:asciiTheme="minorHAnsi" w:cstheme="minorHAnsi" w:hAnsiTheme="minorHAnsi"/>
          <w:sz w:val="20"/>
          <w:szCs w:val="20"/>
        </w:rPr>
        <w:t> ?</w:t>
      </w:r>
    </w:p>
    <w:p w14:paraId="6593D335" w14:textId="7166EAF6" w:rsidP="00426D2A" w:rsidR="00065B22" w:rsidRDefault="00A77C46">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636794">
        <w:rPr>
          <w:rFonts w:asciiTheme="minorHAnsi" w:cstheme="minorHAnsi" w:hAnsiTheme="minorHAnsi"/>
          <w:sz w:val="20"/>
          <w:szCs w:val="20"/>
        </w:rPr>
        <w:t>Que</w:t>
      </w:r>
      <w:r w:rsidR="00031AA2">
        <w:rPr>
          <w:rFonts w:asciiTheme="minorHAnsi" w:cstheme="minorHAnsi" w:hAnsiTheme="minorHAnsi"/>
          <w:sz w:val="20"/>
          <w:szCs w:val="20"/>
        </w:rPr>
        <w:t>ls</w:t>
      </w:r>
      <w:r w:rsidRPr="00636794">
        <w:rPr>
          <w:rFonts w:asciiTheme="minorHAnsi" w:cstheme="minorHAnsi" w:hAnsiTheme="minorHAnsi"/>
          <w:sz w:val="20"/>
          <w:szCs w:val="20"/>
        </w:rPr>
        <w:t xml:space="preserve"> sont </w:t>
      </w:r>
      <w:r w:rsidR="0063257D">
        <w:rPr>
          <w:rFonts w:asciiTheme="minorHAnsi" w:cstheme="minorHAnsi" w:hAnsiTheme="minorHAnsi"/>
          <w:sz w:val="20"/>
          <w:szCs w:val="20"/>
        </w:rPr>
        <w:t xml:space="preserve">et comment seront mesurés </w:t>
      </w:r>
      <w:r w:rsidRPr="00636794">
        <w:rPr>
          <w:rFonts w:asciiTheme="minorHAnsi" w:cstheme="minorHAnsi" w:hAnsiTheme="minorHAnsi"/>
          <w:sz w:val="20"/>
          <w:szCs w:val="20"/>
        </w:rPr>
        <w:t xml:space="preserve">les </w:t>
      </w:r>
      <w:r w:rsidRPr="003E1498">
        <w:rPr>
          <w:rFonts w:asciiTheme="minorHAnsi" w:cstheme="minorHAnsi" w:hAnsiTheme="minorHAnsi"/>
          <w:sz w:val="20"/>
          <w:szCs w:val="20"/>
        </w:rPr>
        <w:t xml:space="preserve">indicateurs </w:t>
      </w:r>
      <w:r w:rsidR="0063257D" w:rsidRPr="003E1498">
        <w:rPr>
          <w:rFonts w:asciiTheme="minorHAnsi" w:cstheme="minorHAnsi" w:hAnsiTheme="minorHAnsi"/>
          <w:sz w:val="20"/>
          <w:szCs w:val="20"/>
        </w:rPr>
        <w:t xml:space="preserve">de suivi </w:t>
      </w:r>
      <w:r w:rsidRPr="00636794">
        <w:rPr>
          <w:rFonts w:asciiTheme="minorHAnsi" w:cstheme="minorHAnsi" w:hAnsiTheme="minorHAnsi"/>
          <w:sz w:val="20"/>
          <w:szCs w:val="20"/>
        </w:rPr>
        <w:t>des objectifs</w:t>
      </w:r>
      <w:r w:rsidR="0063257D">
        <w:rPr>
          <w:rFonts w:asciiTheme="minorHAnsi" w:cstheme="minorHAnsi" w:hAnsiTheme="minorHAnsi"/>
          <w:sz w:val="20"/>
          <w:szCs w:val="20"/>
        </w:rPr>
        <w:t> ?</w:t>
      </w:r>
    </w:p>
    <w:p w14:paraId="36431A42" w14:textId="77777777" w:rsidP="00B304BB" w:rsidR="0063257D" w:rsidRDefault="0063257D" w:rsidRPr="00B304BB">
      <w:pPr>
        <w:pStyle w:val="Paragraphedeliste"/>
        <w:spacing w:after="100" w:afterAutospacing="1" w:before="100" w:beforeAutospacing="1"/>
        <w:ind w:left="567"/>
        <w:jc w:val="both"/>
        <w:rPr>
          <w:rFonts w:asciiTheme="minorHAnsi" w:cstheme="minorHAnsi" w:hAnsiTheme="minorHAnsi"/>
          <w:sz w:val="20"/>
          <w:szCs w:val="20"/>
        </w:rPr>
        <w:sectPr w:rsidR="0063257D" w:rsidRPr="00B304BB" w:rsidSect="0063257D">
          <w:type w:val="continuous"/>
          <w:pgSz w:h="16840" w:w="11900"/>
          <w:pgMar w:bottom="1134" w:footer="709" w:gutter="0" w:header="709" w:left="1418" w:right="1418" w:top="1134"/>
          <w:cols w:num="2" w:space="708"/>
          <w:titlePg/>
          <w:docGrid w:linePitch="360"/>
        </w:sectPr>
      </w:pPr>
    </w:p>
    <w:p w14:paraId="0A181610" w14:textId="77777777" w:rsidP="00B304BB" w:rsidR="00B304BB" w:rsidRDefault="00B304BB">
      <w:pPr>
        <w:pStyle w:val="Paragraphedeliste"/>
        <w:spacing w:after="100" w:afterAutospacing="1" w:before="100" w:beforeAutospacing="1"/>
        <w:ind w:left="284"/>
        <w:jc w:val="both"/>
        <w:rPr>
          <w:rFonts w:asciiTheme="minorHAnsi" w:cstheme="minorHAnsi" w:hAnsiTheme="minorHAnsi"/>
          <w:sz w:val="20"/>
          <w:szCs w:val="20"/>
        </w:rPr>
      </w:pPr>
    </w:p>
    <w:p w14:paraId="3E2FA85D" w14:textId="077156DE" w:rsidP="05F2CA3A" w:rsidR="003B1FD3" w:rsidRDefault="00B304BB" w:rsidRPr="003B1FD3">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05F2CA3A">
        <w:rPr>
          <w:rFonts w:asciiTheme="minorHAnsi" w:cstheme="minorBidi" w:hAnsiTheme="minorHAnsi"/>
          <w:sz w:val="20"/>
          <w:szCs w:val="20"/>
        </w:rPr>
        <w:t xml:space="preserve">Je respecte les </w:t>
      </w:r>
      <w:r w:rsidRPr="05F2CA3A">
        <w:rPr>
          <w:rFonts w:asciiTheme="minorHAnsi" w:cstheme="minorBidi" w:hAnsiTheme="minorHAnsi"/>
          <w:b/>
          <w:bCs/>
          <w:color w:themeColor="accent1" w:val="4472C4"/>
          <w:sz w:val="20"/>
          <w:szCs w:val="20"/>
        </w:rPr>
        <w:t>obligations européennes en matière de communication et de publicité</w:t>
      </w:r>
      <w:r w:rsidRPr="05F2CA3A">
        <w:rPr>
          <w:rFonts w:asciiTheme="minorHAnsi" w:cstheme="minorBidi" w:hAnsiTheme="minorHAnsi"/>
          <w:color w:themeColor="accent1" w:val="4472C4"/>
          <w:sz w:val="20"/>
          <w:szCs w:val="20"/>
        </w:rPr>
        <w:t> </w:t>
      </w:r>
      <w:r w:rsidRPr="05F2CA3A">
        <w:rPr>
          <w:rFonts w:asciiTheme="minorHAnsi" w:cstheme="minorBidi" w:hAnsiTheme="minorHAnsi"/>
          <w:sz w:val="20"/>
          <w:szCs w:val="20"/>
        </w:rPr>
        <w:t xml:space="preserve">et j’en conserve les preuves ; les dépenses liées à ces obligations entrent dans l’assiette des dépenses subventionnables. </w:t>
      </w:r>
    </w:p>
    <w:p w14:paraId="2522CAF7" w14:textId="293E2F07" w:rsidP="05F2CA3A" w:rsidR="05F2CA3A" w:rsidRDefault="05F2CA3A">
      <w:pPr>
        <w:rPr>
          <w:rStyle w:val="Titre2Car"/>
        </w:rPr>
      </w:pPr>
    </w:p>
    <w:p w14:paraId="33E3776A" w14:textId="59C36072" w:rsidP="35FCA6AE" w:rsidR="00C70389" w:rsidRDefault="00AF6D3A" w:rsidRPr="003B1FD3">
      <w:pPr>
        <w:rPr>
          <w:rFonts w:asciiTheme="majorHAnsi" w:cstheme="majorBidi" w:eastAsiaTheme="majorEastAsia" w:hAnsiTheme="majorHAnsi"/>
          <w:color w:themeColor="accent1" w:themeShade="BF" w:val="2F5496"/>
          <w:sz w:val="26"/>
          <w:szCs w:val="26"/>
        </w:rPr>
      </w:pPr>
      <w:bookmarkStart w:id="19" w:name="_Toc197448321"/>
      <w:r w:rsidRPr="35FCA6AE">
        <w:rPr>
          <w:rStyle w:val="Titre2Car"/>
        </w:rPr>
        <w:t>Je vérifie que tous les aspects de mon projet sont cohérents entre eux</w:t>
      </w:r>
      <w:bookmarkEnd w:id="19"/>
    </w:p>
    <w:p w14:paraId="01C8DD48" w14:textId="038BDADA" w:rsidP="003B1FD3" w:rsidR="00B3479E" w:rsidRDefault="003B1FD3">
      <w:pPr>
        <w:ind w:left="-567"/>
        <w:rPr>
          <w:rStyle w:val="Titre2Car"/>
        </w:rPr>
      </w:pPr>
      <w:r w:rsidRPr="003B1FD3">
        <w:rPr>
          <w:rFonts w:asciiTheme="majorHAnsi" w:cstheme="majorBidi" w:eastAsiaTheme="majorEastAsia" w:hAnsiTheme="majorHAnsi"/>
          <w:noProof/>
          <w:color w:themeColor="accent1" w:themeShade="BF" w:val="2F5496"/>
          <w:sz w:val="26"/>
          <w:szCs w:val="26"/>
        </w:rPr>
        <w:drawing>
          <wp:inline distB="0" distL="0" distR="0" distT="0" wp14:anchorId="27577FBD" wp14:editId="1C973464">
            <wp:extent cx="6339478" cy="1702371"/>
            <wp:effectExtent b="355600" l="139700" r="290195" t="88900"/>
            <wp:docPr descr="Une image contenant texte, capture d’écran, Police&#10;&#10;Description générée automatiquement" id="7482395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10;&#10;Description générée automatiquement" id="748239584" name="Image 1"/>
                    <pic:cNvPicPr/>
                  </pic:nvPicPr>
                  <pic:blipFill>
                    <a:blip r:embed="rId43"/>
                    <a:stretch>
                      <a:fillRect/>
                    </a:stretch>
                  </pic:blipFill>
                  <pic:spPr>
                    <a:xfrm>
                      <a:off x="0" y="0"/>
                      <a:ext cx="6380488" cy="1713384"/>
                    </a:xfrm>
                    <a:prstGeom prst="rect">
                      <a:avLst/>
                    </a:prstGeom>
                    <a:ln>
                      <a:noFill/>
                    </a:ln>
                    <a:effectLst>
                      <a:outerShdw algn="tl" blurRad="292100" dir="2700000" dist="139700" rotWithShape="0">
                        <a:srgbClr val="333333">
                          <a:alpha val="65000"/>
                        </a:srgbClr>
                      </a:outerShdw>
                    </a:effectLst>
                  </pic:spPr>
                </pic:pic>
              </a:graphicData>
            </a:graphic>
          </wp:inline>
        </w:drawing>
      </w:r>
    </w:p>
    <w:p w14:paraId="51B36B19" w14:textId="77777777" w:rsidP="00BF5CB2" w:rsidR="00BF5CB2" w:rsidRDefault="00BF5CB2">
      <w:pPr>
        <w:pStyle w:val="Titre2"/>
        <w:spacing w:before="0"/>
      </w:pPr>
      <w:bookmarkStart w:id="20" w:name="_Toc197448322"/>
      <w:r>
        <w:lastRenderedPageBreak/>
        <w:t>J’identifie, j’analyse et j’atténue les risques pouvant peser sur mon projet</w:t>
      </w:r>
      <w:bookmarkEnd w:id="20"/>
    </w:p>
    <w:p w14:paraId="70019EB5" w14:textId="5A8935D9" w:rsidP="008E52CC" w:rsidR="00D2069F" w:rsidRDefault="00D2069F">
      <w:pPr>
        <w:ind w:left="-709"/>
        <w:rPr>
          <w:rStyle w:val="Titre2Car"/>
        </w:rPr>
      </w:pPr>
      <w:r w:rsidRPr="00D2069F">
        <w:rPr>
          <w:rFonts w:asciiTheme="majorHAnsi" w:cstheme="majorBidi" w:eastAsiaTheme="majorEastAsia" w:hAnsiTheme="majorHAnsi"/>
          <w:noProof/>
          <w:color w:themeColor="accent1" w:themeShade="BF" w:val="2F5496"/>
          <w:sz w:val="26"/>
          <w:szCs w:val="26"/>
        </w:rPr>
        <w:drawing>
          <wp:inline distB="0" distL="0" distR="0" distT="0" wp14:anchorId="3D255D0D" wp14:editId="0D37259D">
            <wp:extent cx="6564363" cy="2729599"/>
            <wp:effectExtent b="280670" l="139700" r="281305" t="1270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14617" cy="2750496"/>
                    </a:xfrm>
                    <a:prstGeom prst="rect">
                      <a:avLst/>
                    </a:prstGeom>
                    <a:ln>
                      <a:noFill/>
                    </a:ln>
                    <a:effectLst>
                      <a:outerShdw algn="tl" blurRad="292100" dir="2700000" dist="139700" rotWithShape="0">
                        <a:srgbClr val="333333">
                          <a:alpha val="65000"/>
                        </a:srgbClr>
                      </a:outerShdw>
                    </a:effectLst>
                  </pic:spPr>
                </pic:pic>
              </a:graphicData>
            </a:graphic>
          </wp:inline>
        </w:drawing>
      </w:r>
    </w:p>
    <w:p w14:paraId="60F4AA25" w14:textId="09327387" w:rsidP="007D27C9" w:rsidR="00DE2C7F" w:rsidRDefault="00DE2C7F">
      <w:pPr>
        <w:jc w:val="both"/>
        <w:rPr>
          <w:rStyle w:val="Titre2Car"/>
        </w:rPr>
      </w:pPr>
      <w:bookmarkStart w:id="21" w:name="_Toc197448323"/>
      <w:r w:rsidRPr="35FCA6AE">
        <w:rPr>
          <w:rStyle w:val="Titre2Car"/>
        </w:rPr>
        <w:t xml:space="preserve">J’établis un budget </w:t>
      </w:r>
      <w:r w:rsidR="007C5338" w:rsidRPr="35FCA6AE">
        <w:rPr>
          <w:rStyle w:val="Titre2Car"/>
        </w:rPr>
        <w:t xml:space="preserve">réaliste et </w:t>
      </w:r>
      <w:r w:rsidRPr="35FCA6AE">
        <w:rPr>
          <w:rStyle w:val="Titre2Car"/>
        </w:rPr>
        <w:t>argumenté pour mon projet</w:t>
      </w:r>
      <w:bookmarkEnd w:id="21"/>
    </w:p>
    <w:p w14:paraId="7A56E058" w14:textId="77777777" w:rsidP="00B3479E" w:rsidR="00B3479E" w:rsidRDefault="00B3479E" w:rsidRPr="00331214">
      <w:pPr>
        <w:pStyle w:val="Paragraphedeliste"/>
        <w:ind w:left="284"/>
        <w:jc w:val="both"/>
        <w:rPr>
          <w:rFonts w:asciiTheme="minorHAnsi" w:cstheme="minorHAnsi" w:hAnsiTheme="minorHAnsi"/>
          <w:b/>
          <w:bCs/>
          <w:color w:themeColor="accent1" w:val="4472C4"/>
          <w:sz w:val="12"/>
          <w:szCs w:val="12"/>
        </w:rPr>
      </w:pPr>
    </w:p>
    <w:p w14:paraId="70D1B790" w14:textId="237D67AA" w:rsidP="00DB0956" w:rsidR="002B26E2" w:rsidRDefault="00031AA2" w:rsidRPr="002B26E2">
      <w:pPr>
        <w:pStyle w:val="Paragraphedeliste"/>
        <w:ind w:left="-851"/>
        <w:jc w:val="both"/>
        <w:rPr>
          <w:rFonts w:asciiTheme="minorHAnsi" w:cstheme="minorHAnsi" w:hAnsiTheme="minorHAnsi"/>
          <w:sz w:val="20"/>
          <w:szCs w:val="20"/>
        </w:rPr>
      </w:pPr>
      <w:r w:rsidRPr="00031AA2">
        <w:rPr>
          <w:rFonts w:asciiTheme="minorHAnsi" w:cstheme="minorHAnsi" w:hAnsiTheme="minorHAnsi"/>
          <w:noProof/>
          <w:sz w:val="20"/>
          <w:szCs w:val="20"/>
        </w:rPr>
        <w:drawing>
          <wp:inline distB="0" distL="0" distR="0" distT="0" wp14:anchorId="1CFEA31A" wp14:editId="299897B1">
            <wp:extent cx="6661694" cy="2845772"/>
            <wp:effectExtent b="151765" l="139700" r="247650" t="12700"/>
            <wp:docPr descr="Une image contenant capture d’écran, carré, Rectangle, ordinateur&#10;&#10;Description générée automatiquement" id="1172995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capture d’écran, carré, Rectangle, ordinateur&#10;&#10;Description générée automatiquement" id="1172995011" name="Image 1"/>
                    <pic:cNvPicPr/>
                  </pic:nvPicPr>
                  <pic:blipFill>
                    <a:blip r:embed="rId45"/>
                    <a:stretch>
                      <a:fillRect/>
                    </a:stretch>
                  </pic:blipFill>
                  <pic:spPr>
                    <a:xfrm>
                      <a:off x="0" y="0"/>
                      <a:ext cx="6684345" cy="2855448"/>
                    </a:xfrm>
                    <a:prstGeom prst="rect">
                      <a:avLst/>
                    </a:prstGeom>
                    <a:ln>
                      <a:noFill/>
                    </a:ln>
                    <a:effectLst>
                      <a:outerShdw algn="tl" blurRad="292100" dir="2700000" dist="139700" rotWithShape="0">
                        <a:srgbClr val="333333">
                          <a:alpha val="65000"/>
                        </a:srgbClr>
                      </a:outerShdw>
                    </a:effectLst>
                  </pic:spPr>
                </pic:pic>
              </a:graphicData>
            </a:graphic>
          </wp:inline>
        </w:drawing>
      </w:r>
    </w:p>
    <w:p w14:paraId="6906A713" w14:textId="77777777" w:rsidP="002A021F" w:rsidR="002A021F" w:rsidRDefault="007D27C9">
      <w:pPr>
        <w:pStyle w:val="Paragraphedeliste"/>
        <w:numPr>
          <w:ilvl w:val="1"/>
          <w:numId w:val="29"/>
        </w:numPr>
        <w:spacing w:after="80"/>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J’intègre les </w:t>
      </w:r>
      <w:r w:rsidRPr="007D27C9">
        <w:rPr>
          <w:rFonts w:asciiTheme="minorHAnsi" w:cstheme="minorHAnsi" w:hAnsiTheme="minorHAnsi"/>
          <w:b/>
          <w:bCs/>
          <w:color w:themeColor="accent1" w:val="4472C4"/>
          <w:sz w:val="20"/>
          <w:szCs w:val="20"/>
        </w:rPr>
        <w:t>exigences de cofinancement</w:t>
      </w:r>
      <w:r w:rsidRPr="007D27C9">
        <w:rPr>
          <w:rFonts w:asciiTheme="minorHAnsi" w:cstheme="minorHAnsi" w:hAnsiTheme="minorHAnsi"/>
          <w:color w:themeColor="accent1" w:val="4472C4"/>
          <w:sz w:val="20"/>
          <w:szCs w:val="20"/>
        </w:rPr>
        <w:t xml:space="preserve"> </w:t>
      </w:r>
      <w:r>
        <w:rPr>
          <w:rFonts w:asciiTheme="minorHAnsi" w:cstheme="minorHAnsi" w:hAnsiTheme="minorHAnsi"/>
          <w:sz w:val="20"/>
          <w:szCs w:val="20"/>
        </w:rPr>
        <w:t>et</w:t>
      </w:r>
      <w:r w:rsidR="00CA4CAE">
        <w:rPr>
          <w:rFonts w:asciiTheme="minorHAnsi" w:cstheme="minorHAnsi" w:hAnsiTheme="minorHAnsi"/>
          <w:sz w:val="20"/>
          <w:szCs w:val="20"/>
        </w:rPr>
        <w:t xml:space="preserve"> </w:t>
      </w:r>
      <w:r>
        <w:rPr>
          <w:rFonts w:asciiTheme="minorHAnsi" w:cstheme="minorHAnsi" w:hAnsiTheme="minorHAnsi"/>
          <w:sz w:val="20"/>
          <w:szCs w:val="20"/>
        </w:rPr>
        <w:t>décri</w:t>
      </w:r>
      <w:r w:rsidR="00CA4CAE">
        <w:rPr>
          <w:rFonts w:asciiTheme="minorHAnsi" w:cstheme="minorHAnsi" w:hAnsiTheme="minorHAnsi"/>
          <w:sz w:val="20"/>
          <w:szCs w:val="20"/>
        </w:rPr>
        <w:t>s</w:t>
      </w:r>
      <w:r>
        <w:rPr>
          <w:rFonts w:asciiTheme="minorHAnsi" w:cstheme="minorHAnsi" w:hAnsiTheme="minorHAnsi"/>
          <w:sz w:val="20"/>
          <w:szCs w:val="20"/>
        </w:rPr>
        <w:t xml:space="preserve"> les </w:t>
      </w:r>
      <w:r w:rsidRPr="00B24D69">
        <w:rPr>
          <w:rFonts w:asciiTheme="minorHAnsi" w:cstheme="minorHAnsi" w:hAnsiTheme="minorHAnsi"/>
          <w:b/>
          <w:bCs/>
          <w:color w:themeColor="accent1" w:val="4472C4"/>
          <w:sz w:val="20"/>
          <w:szCs w:val="20"/>
        </w:rPr>
        <w:t>cofinancement</w:t>
      </w:r>
      <w:r w:rsidR="00B24D69" w:rsidRPr="00B24D69">
        <w:rPr>
          <w:rFonts w:asciiTheme="minorHAnsi" w:cstheme="minorHAnsi" w:hAnsiTheme="minorHAnsi"/>
          <w:b/>
          <w:bCs/>
          <w:color w:themeColor="accent1" w:val="4472C4"/>
          <w:sz w:val="20"/>
          <w:szCs w:val="20"/>
        </w:rPr>
        <w:t>s</w:t>
      </w:r>
      <w:r w:rsidRPr="00B24D69">
        <w:rPr>
          <w:rFonts w:asciiTheme="minorHAnsi" w:cstheme="minorHAnsi" w:hAnsiTheme="minorHAnsi"/>
          <w:color w:themeColor="accent1" w:val="4472C4"/>
          <w:sz w:val="20"/>
          <w:szCs w:val="20"/>
        </w:rPr>
        <w:t xml:space="preserve"> </w:t>
      </w:r>
      <w:r>
        <w:rPr>
          <w:rFonts w:asciiTheme="minorHAnsi" w:cstheme="minorHAnsi" w:hAnsiTheme="minorHAnsi"/>
          <w:sz w:val="20"/>
          <w:szCs w:val="20"/>
        </w:rPr>
        <w:t>attendus avec précision</w:t>
      </w:r>
    </w:p>
    <w:p w14:paraId="6159513E" w14:textId="29844BD0" w:rsidP="002A021F" w:rsidR="00CA4CAE" w:rsidRDefault="002A021F">
      <w:pPr>
        <w:pStyle w:val="Paragraphedeliste"/>
        <w:numPr>
          <w:ilvl w:val="1"/>
          <w:numId w:val="29"/>
        </w:numPr>
        <w:spacing w:after="80"/>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J</w:t>
      </w:r>
      <w:r w:rsidR="00FB5850">
        <w:rPr>
          <w:rFonts w:asciiTheme="minorHAnsi" w:cstheme="minorHAnsi" w:hAnsiTheme="minorHAnsi"/>
          <w:sz w:val="20"/>
          <w:szCs w:val="20"/>
        </w:rPr>
        <w:t xml:space="preserve">e respecte le </w:t>
      </w:r>
      <w:r w:rsidR="00FB5850" w:rsidRPr="002A021F">
        <w:rPr>
          <w:rFonts w:asciiTheme="minorHAnsi" w:cstheme="minorHAnsi" w:hAnsiTheme="minorHAnsi"/>
          <w:b/>
          <w:bCs/>
          <w:color w:themeColor="accent1" w:val="4472C4"/>
          <w:sz w:val="20"/>
          <w:szCs w:val="20"/>
        </w:rPr>
        <w:t xml:space="preserve">montant maximal </w:t>
      </w:r>
      <w:r w:rsidR="00B24D69" w:rsidRPr="002A021F">
        <w:rPr>
          <w:rFonts w:asciiTheme="minorHAnsi" w:cstheme="minorHAnsi" w:hAnsiTheme="minorHAnsi"/>
          <w:b/>
          <w:bCs/>
          <w:color w:themeColor="accent1" w:val="4472C4"/>
          <w:sz w:val="20"/>
          <w:szCs w:val="20"/>
        </w:rPr>
        <w:t>ou recommandé</w:t>
      </w:r>
      <w:r w:rsidR="00B24D69" w:rsidRPr="002A021F">
        <w:rPr>
          <w:rFonts w:asciiTheme="minorHAnsi" w:cstheme="minorHAnsi" w:hAnsiTheme="minorHAnsi"/>
          <w:color w:themeColor="accent1" w:val="4472C4"/>
          <w:sz w:val="20"/>
          <w:szCs w:val="20"/>
        </w:rPr>
        <w:t xml:space="preserve"> </w:t>
      </w:r>
      <w:r w:rsidR="00FB5850">
        <w:rPr>
          <w:rFonts w:asciiTheme="minorHAnsi" w:cstheme="minorHAnsi" w:hAnsiTheme="minorHAnsi"/>
          <w:sz w:val="20"/>
          <w:szCs w:val="20"/>
        </w:rPr>
        <w:t>du budget</w:t>
      </w:r>
      <w:r>
        <w:rPr>
          <w:rFonts w:asciiTheme="minorHAnsi" w:cstheme="minorHAnsi" w:hAnsiTheme="minorHAnsi"/>
          <w:sz w:val="20"/>
          <w:szCs w:val="20"/>
        </w:rPr>
        <w:t xml:space="preserve"> s’il en existe un</w:t>
      </w:r>
    </w:p>
    <w:p w14:paraId="320EC8C8" w14:textId="77777777" w:rsidP="002A021F" w:rsidR="002A021F" w:rsidRDefault="00CA4CAE">
      <w:pPr>
        <w:pStyle w:val="Paragraphedeliste"/>
        <w:numPr>
          <w:ilvl w:val="1"/>
          <w:numId w:val="29"/>
        </w:numPr>
        <w:spacing w:after="80"/>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Je mets en avant </w:t>
      </w:r>
      <w:r w:rsidRPr="00CA4CAE">
        <w:rPr>
          <w:rFonts w:asciiTheme="minorHAnsi" w:cstheme="minorHAnsi" w:hAnsiTheme="minorHAnsi"/>
          <w:b/>
          <w:bCs/>
          <w:color w:themeColor="accent1" w:val="4472C4"/>
          <w:sz w:val="20"/>
          <w:szCs w:val="20"/>
        </w:rPr>
        <w:t>l’efficacité</w:t>
      </w:r>
      <w:r w:rsidRPr="00CA4CAE">
        <w:rPr>
          <w:rFonts w:asciiTheme="minorHAnsi" w:cstheme="minorHAnsi" w:hAnsiTheme="minorHAnsi"/>
          <w:color w:themeColor="accent1" w:val="4472C4"/>
          <w:sz w:val="20"/>
          <w:szCs w:val="20"/>
        </w:rPr>
        <w:t> </w:t>
      </w:r>
      <w:r>
        <w:rPr>
          <w:rFonts w:asciiTheme="minorHAnsi" w:cstheme="minorHAnsi" w:hAnsiTheme="minorHAnsi"/>
          <w:sz w:val="20"/>
          <w:szCs w:val="20"/>
        </w:rPr>
        <w:t>: mutualisation des dépenses, contributions des partenaires locaux</w:t>
      </w:r>
    </w:p>
    <w:p w14:paraId="613205CC" w14:textId="0CDFCF3D" w:rsidP="002A021F" w:rsidR="00CA4CAE" w:rsidRDefault="002A021F">
      <w:pPr>
        <w:pStyle w:val="Paragraphedeliste"/>
        <w:numPr>
          <w:ilvl w:val="1"/>
          <w:numId w:val="29"/>
        </w:numPr>
        <w:spacing w:after="80"/>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J’utilise les options de coûts simplifiés</w:t>
      </w:r>
      <w:r w:rsidR="008E52CC">
        <w:rPr>
          <w:rFonts w:asciiTheme="minorHAnsi" w:cstheme="minorHAnsi" w:hAnsiTheme="minorHAnsi"/>
          <w:sz w:val="20"/>
          <w:szCs w:val="20"/>
        </w:rPr>
        <w:t xml:space="preserve"> (</w:t>
      </w:r>
      <w:r w:rsidR="008E52CC" w:rsidRPr="008E52CC">
        <w:rPr>
          <w:rFonts w:asciiTheme="minorHAnsi" w:cstheme="minorHAnsi" w:hAnsiTheme="minorHAnsi"/>
          <w:i/>
          <w:iCs/>
          <w:sz w:val="20"/>
          <w:szCs w:val="20"/>
        </w:rPr>
        <w:t xml:space="preserve">lump </w:t>
      </w:r>
      <w:proofErr w:type="spellStart"/>
      <w:r w:rsidR="008E52CC" w:rsidRPr="008E52CC">
        <w:rPr>
          <w:rFonts w:asciiTheme="minorHAnsi" w:cstheme="minorHAnsi" w:hAnsiTheme="minorHAnsi"/>
          <w:i/>
          <w:iCs/>
          <w:sz w:val="20"/>
          <w:szCs w:val="20"/>
        </w:rPr>
        <w:t>sum</w:t>
      </w:r>
      <w:proofErr w:type="spellEnd"/>
      <w:r w:rsidR="008E52CC">
        <w:rPr>
          <w:rFonts w:asciiTheme="minorHAnsi" w:cstheme="minorHAnsi" w:hAnsiTheme="minorHAnsi"/>
          <w:sz w:val="20"/>
          <w:szCs w:val="20"/>
        </w:rPr>
        <w:t>)</w:t>
      </w:r>
      <w:r>
        <w:rPr>
          <w:rFonts w:asciiTheme="minorHAnsi" w:cstheme="minorHAnsi" w:hAnsiTheme="minorHAnsi"/>
          <w:sz w:val="20"/>
          <w:szCs w:val="20"/>
        </w:rPr>
        <w:t xml:space="preserve"> lorsque cela est pertinent et possible ;</w:t>
      </w:r>
    </w:p>
    <w:p w14:paraId="3E060DC0" w14:textId="0FB6C723" w:rsidP="00D2069F" w:rsidR="00D2069F" w:rsidRDefault="00CA4CAE" w:rsidRPr="00D2069F">
      <w:pPr>
        <w:pStyle w:val="Paragraphedeliste"/>
        <w:numPr>
          <w:ilvl w:val="1"/>
          <w:numId w:val="29"/>
        </w:numPr>
        <w:spacing w:after="80"/>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Je soigne la </w:t>
      </w:r>
      <w:r w:rsidRPr="00CA4CAE">
        <w:rPr>
          <w:rFonts w:asciiTheme="minorHAnsi" w:cstheme="minorHAnsi" w:hAnsiTheme="minorHAnsi"/>
          <w:b/>
          <w:bCs/>
          <w:color w:themeColor="accent1" w:val="4472C4"/>
          <w:sz w:val="20"/>
          <w:szCs w:val="20"/>
        </w:rPr>
        <w:t>présentation</w:t>
      </w:r>
      <w:r w:rsidRPr="00CA4CAE">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 lisibilité et clarté des informations présentées – et j’utilise les </w:t>
      </w:r>
      <w:r w:rsidRPr="00CA4CAE">
        <w:rPr>
          <w:rFonts w:asciiTheme="minorHAnsi" w:cstheme="minorHAnsi" w:hAnsiTheme="minorHAnsi"/>
          <w:b/>
          <w:bCs/>
          <w:color w:themeColor="accent1" w:val="4472C4"/>
          <w:sz w:val="20"/>
          <w:szCs w:val="20"/>
        </w:rPr>
        <w:t>outils</w:t>
      </w:r>
      <w:r w:rsidRPr="00CA4CAE">
        <w:rPr>
          <w:rFonts w:asciiTheme="minorHAnsi" w:cstheme="minorHAnsi" w:hAnsiTheme="minorHAnsi"/>
          <w:color w:themeColor="accent1" w:val="4472C4"/>
          <w:sz w:val="20"/>
          <w:szCs w:val="20"/>
        </w:rPr>
        <w:t xml:space="preserve"> </w:t>
      </w:r>
      <w:r w:rsidRPr="00031AA2">
        <w:rPr>
          <w:rFonts w:asciiTheme="minorHAnsi" w:cstheme="minorHAnsi" w:hAnsiTheme="minorHAnsi"/>
          <w:b/>
          <w:bCs/>
          <w:color w:themeColor="accent1" w:val="4472C4"/>
          <w:sz w:val="20"/>
          <w:szCs w:val="20"/>
        </w:rPr>
        <w:t xml:space="preserve">du programme </w:t>
      </w:r>
      <w:r>
        <w:rPr>
          <w:rFonts w:asciiTheme="minorHAnsi" w:cstheme="minorHAnsi" w:hAnsiTheme="minorHAnsi"/>
          <w:sz w:val="20"/>
          <w:szCs w:val="20"/>
        </w:rPr>
        <w:t>– modèle de budget, outil Excel pour structurer les calculs – s’ils sont disponibles</w:t>
      </w:r>
    </w:p>
    <w:p w14:paraId="26E79605" w14:textId="6CC59237" w:rsidP="002A021F" w:rsidR="002F3EDB" w:rsidRDefault="002F3EDB">
      <w:pPr>
        <w:pStyle w:val="Paragraphedeliste"/>
        <w:numPr>
          <w:ilvl w:val="1"/>
          <w:numId w:val="29"/>
        </w:numPr>
        <w:spacing w:after="80"/>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J’analyse les </w:t>
      </w:r>
      <w:r w:rsidRPr="002F3EDB">
        <w:rPr>
          <w:rFonts w:asciiTheme="minorHAnsi" w:cstheme="minorHAnsi" w:hAnsiTheme="minorHAnsi"/>
          <w:b/>
          <w:bCs/>
          <w:color w:themeColor="accent1" w:val="4472C4"/>
          <w:sz w:val="20"/>
          <w:szCs w:val="20"/>
        </w:rPr>
        <w:t>dépenses éligibles</w:t>
      </w:r>
      <w:r w:rsidRPr="002F3EDB">
        <w:rPr>
          <w:rFonts w:asciiTheme="minorHAnsi" w:cstheme="minorHAnsi" w:hAnsiTheme="minorHAnsi"/>
          <w:color w:themeColor="accent1" w:val="4472C4"/>
          <w:sz w:val="20"/>
          <w:szCs w:val="20"/>
        </w:rPr>
        <w:t xml:space="preserve"> </w:t>
      </w:r>
      <w:r>
        <w:rPr>
          <w:rFonts w:asciiTheme="minorHAnsi" w:cstheme="minorHAnsi" w:hAnsiTheme="minorHAnsi"/>
          <w:sz w:val="20"/>
          <w:szCs w:val="20"/>
        </w:rPr>
        <w:t>dans le cadre de l’appel à projet</w:t>
      </w:r>
      <w:r w:rsidR="003A7C2C">
        <w:rPr>
          <w:rFonts w:asciiTheme="minorHAnsi" w:cstheme="minorHAnsi" w:hAnsiTheme="minorHAnsi"/>
          <w:sz w:val="20"/>
          <w:szCs w:val="20"/>
        </w:rPr>
        <w:t> ; une dépense est éligible si</w:t>
      </w:r>
    </w:p>
    <w:p w14:paraId="480D99EB" w14:textId="18475FA4" w:rsidP="00732F2A" w:rsidR="002F3EDB" w:rsidRDefault="003A7C2C" w:rsidRPr="002F3EDB">
      <w:pPr>
        <w:ind w:left="-567"/>
        <w:jc w:val="both"/>
        <w:rPr>
          <w:rFonts w:asciiTheme="minorHAnsi" w:cstheme="minorHAnsi" w:hAnsiTheme="minorHAnsi"/>
          <w:sz w:val="20"/>
          <w:szCs w:val="20"/>
        </w:rPr>
      </w:pPr>
      <w:r w:rsidRPr="003A7C2C">
        <w:rPr>
          <w:rFonts w:asciiTheme="minorHAnsi" w:cstheme="minorHAnsi" w:hAnsiTheme="minorHAnsi"/>
          <w:noProof/>
          <w:sz w:val="20"/>
          <w:szCs w:val="20"/>
        </w:rPr>
        <w:drawing>
          <wp:inline distB="0" distL="0" distR="0" distT="0" wp14:anchorId="052CE448" wp14:editId="320642A8">
            <wp:extent cx="6213365" cy="544285"/>
            <wp:effectExtent b="141605" l="114300" r="111760" t="101600"/>
            <wp:docPr id="578654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54886" name=""/>
                    <pic:cNvPicPr/>
                  </pic:nvPicPr>
                  <pic:blipFill>
                    <a:blip r:embed="rId46"/>
                    <a:stretch>
                      <a:fillRect/>
                    </a:stretch>
                  </pic:blipFill>
                  <pic:spPr>
                    <a:xfrm>
                      <a:off x="0" y="0"/>
                      <a:ext cx="6405796" cy="561142"/>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01E6EFB6" w14:textId="5DCD0592" w:rsidP="00426D2A" w:rsidR="00CA4CAE" w:rsidRDefault="00DB0956">
      <w:pPr>
        <w:pStyle w:val="Paragraphedeliste"/>
        <w:numPr>
          <w:ilvl w:val="1"/>
          <w:numId w:val="30"/>
        </w:numPr>
        <w:spacing w:after="100" w:afterAutospacing="1"/>
        <w:ind w:left="567"/>
        <w:jc w:val="both"/>
        <w:rPr>
          <w:rFonts w:asciiTheme="minorHAnsi" w:cstheme="minorHAnsi" w:hAnsiTheme="minorHAnsi"/>
          <w:sz w:val="20"/>
          <w:szCs w:val="20"/>
        </w:rPr>
      </w:pPr>
      <w:r>
        <w:rPr>
          <w:rFonts w:asciiTheme="minorHAnsi" w:cstheme="minorHAnsi" w:hAnsiTheme="minorHAnsi"/>
          <w:b/>
          <w:bCs/>
          <w:color w:themeColor="accent1" w:val="4472C4"/>
          <w:sz w:val="20"/>
          <w:szCs w:val="20"/>
        </w:rPr>
        <w:t>NB : p</w:t>
      </w:r>
      <w:r w:rsidR="00F37D66" w:rsidRPr="003A7C2C">
        <w:rPr>
          <w:rFonts w:asciiTheme="minorHAnsi" w:cstheme="minorHAnsi" w:hAnsiTheme="minorHAnsi"/>
          <w:b/>
          <w:bCs/>
          <w:color w:themeColor="accent1" w:val="4472C4"/>
          <w:sz w:val="20"/>
          <w:szCs w:val="20"/>
        </w:rPr>
        <w:t>ériode d’éligibilité des dépenses</w:t>
      </w:r>
      <w:r w:rsidR="00F506BD">
        <w:rPr>
          <w:rFonts w:asciiTheme="minorHAnsi" w:cstheme="minorHAnsi" w:hAnsiTheme="minorHAnsi"/>
          <w:color w:themeColor="accent1" w:val="4472C4"/>
          <w:sz w:val="20"/>
          <w:szCs w:val="20"/>
        </w:rPr>
        <w:t xml:space="preserve"> : </w:t>
      </w:r>
      <w:r w:rsidR="00FB5850">
        <w:rPr>
          <w:rFonts w:asciiTheme="minorHAnsi" w:cstheme="minorHAnsi" w:hAnsiTheme="minorHAnsi"/>
          <w:sz w:val="20"/>
          <w:szCs w:val="20"/>
        </w:rPr>
        <w:t xml:space="preserve">en général, </w:t>
      </w:r>
      <w:r w:rsidR="00F37D66">
        <w:rPr>
          <w:rFonts w:asciiTheme="minorHAnsi" w:cstheme="minorHAnsi" w:hAnsiTheme="minorHAnsi"/>
          <w:sz w:val="20"/>
          <w:szCs w:val="20"/>
        </w:rPr>
        <w:t>la période de réalisation du projet + un délai supplémentaire pour l’acquittement des dépenses engagées</w:t>
      </w:r>
      <w:r w:rsidR="00E343A4">
        <w:rPr>
          <w:rFonts w:asciiTheme="minorHAnsi" w:cstheme="minorHAnsi" w:hAnsiTheme="minorHAnsi"/>
          <w:sz w:val="20"/>
          <w:szCs w:val="20"/>
        </w:rPr>
        <w:t>.</w:t>
      </w:r>
    </w:p>
    <w:p w14:paraId="023D95EB" w14:textId="77777777" w:rsidP="006F62FB" w:rsidR="006F62FB" w:rsidRDefault="006F62FB">
      <w:pPr>
        <w:pStyle w:val="Paragraphedeliste"/>
        <w:ind w:left="284"/>
        <w:jc w:val="both"/>
        <w:rPr>
          <w:rFonts w:asciiTheme="minorHAnsi" w:cstheme="minorHAnsi" w:hAnsiTheme="minorHAnsi"/>
          <w:sz w:val="20"/>
          <w:szCs w:val="20"/>
        </w:rPr>
      </w:pPr>
    </w:p>
    <w:p w14:paraId="08D5B7CA" w14:textId="047471C7" w:rsidP="00426D2A" w:rsidR="003A7C2C" w:rsidRDefault="006F62FB" w:rsidRPr="00B878D6">
      <w:pPr>
        <w:pStyle w:val="Paragraphedeliste"/>
        <w:numPr>
          <w:ilvl w:val="1"/>
          <w:numId w:val="29"/>
        </w:numPr>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vérifie la nature des </w:t>
      </w:r>
      <w:r w:rsidR="003A7C2C" w:rsidRPr="003A7C2C">
        <w:rPr>
          <w:rFonts w:asciiTheme="minorHAnsi" w:cstheme="minorHAnsi" w:hAnsiTheme="minorHAnsi"/>
          <w:b/>
          <w:bCs/>
          <w:color w:themeColor="accent1" w:val="4472C4"/>
          <w:sz w:val="20"/>
          <w:szCs w:val="20"/>
        </w:rPr>
        <w:t>principales dépenses éligibles</w:t>
      </w:r>
    </w:p>
    <w:p w14:paraId="3D9538B2" w14:textId="4EF1529A" w:rsidP="00732F2A" w:rsidR="00F506BD" w:rsidRDefault="00DB0956">
      <w:pPr>
        <w:ind w:left="-567"/>
        <w:jc w:val="center"/>
        <w:rPr>
          <w:rFonts w:asciiTheme="minorHAnsi" w:cstheme="minorHAnsi" w:hAnsiTheme="minorHAnsi"/>
          <w:sz w:val="20"/>
          <w:szCs w:val="20"/>
        </w:rPr>
      </w:pPr>
      <w:r w:rsidRPr="00DB0956">
        <w:rPr>
          <w:rFonts w:asciiTheme="minorHAnsi" w:cstheme="minorHAnsi" w:hAnsiTheme="minorHAnsi"/>
          <w:noProof/>
          <w:sz w:val="20"/>
          <w:szCs w:val="20"/>
        </w:rPr>
        <w:drawing>
          <wp:inline distB="0" distL="0" distR="0" distT="0" wp14:anchorId="6DC60400" wp14:editId="12B8850A">
            <wp:extent cx="6533044" cy="2168071"/>
            <wp:effectExtent b="346710" l="139700" r="350520" t="139700"/>
            <wp:docPr descr="Une image contenant texte, Police, ligne, capture d’écran&#10;&#10;Description générée automatiquement" id="434823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Police, ligne, capture d’écran&#10;&#10;Description générée automatiquement" id="434823040" name="Image 1"/>
                    <pic:cNvPicPr/>
                  </pic:nvPicPr>
                  <pic:blipFill>
                    <a:blip r:embed="rId47"/>
                    <a:stretch>
                      <a:fillRect/>
                    </a:stretch>
                  </pic:blipFill>
                  <pic:spPr>
                    <a:xfrm>
                      <a:off x="0" y="0"/>
                      <a:ext cx="6550110" cy="2173734"/>
                    </a:xfrm>
                    <a:prstGeom prst="rect">
                      <a:avLst/>
                    </a:prstGeom>
                    <a:ln>
                      <a:noFill/>
                    </a:ln>
                    <a:effectLst>
                      <a:outerShdw algn="tl" blurRad="292100" dir="2700000" dist="139700" rotWithShape="0">
                        <a:srgbClr val="333333">
                          <a:alpha val="65000"/>
                        </a:srgbClr>
                      </a:outerShdw>
                    </a:effectLst>
                  </pic:spPr>
                </pic:pic>
              </a:graphicData>
            </a:graphic>
          </wp:inline>
        </w:drawing>
      </w:r>
    </w:p>
    <w:p w14:paraId="4D237543" w14:textId="5ABD1DD8" w:rsidP="002B26E2" w:rsidR="00AF6D3A" w:rsidRDefault="00AF6D3A" w:rsidRPr="00C8498C">
      <w:pPr>
        <w:pStyle w:val="Titre2"/>
      </w:pPr>
      <w:bookmarkStart w:id="22" w:name="_Toc197448324"/>
      <w:r>
        <w:t>Je construis un planning ambitieux mais réaliste</w:t>
      </w:r>
      <w:bookmarkEnd w:id="22"/>
    </w:p>
    <w:p w14:paraId="2DC06046" w14:textId="6FA84391" w:rsidP="00013A06" w:rsidR="00AF6D3A" w:rsidRDefault="00DB0956">
      <w:pPr>
        <w:ind w:left="-709"/>
        <w:jc w:val="both"/>
        <w:rPr>
          <w:rFonts w:asciiTheme="minorHAnsi" w:cstheme="minorHAnsi" w:hAnsiTheme="minorHAnsi"/>
          <w:noProof/>
          <w:sz w:val="20"/>
          <w:szCs w:val="20"/>
        </w:rPr>
      </w:pPr>
      <w:r w:rsidRPr="00DB0956">
        <w:rPr>
          <w:rFonts w:asciiTheme="minorHAnsi" w:cstheme="minorHAnsi" w:hAnsiTheme="minorHAnsi"/>
          <w:noProof/>
          <w:sz w:val="20"/>
          <w:szCs w:val="20"/>
        </w:rPr>
        <w:drawing>
          <wp:inline distB="0" distL="0" distR="0" distT="0" wp14:anchorId="2534F34F" wp14:editId="57955219">
            <wp:extent cx="6572885" cy="2533722"/>
            <wp:effectExtent b="260350" l="139700" r="285115" t="139700"/>
            <wp:docPr descr="Une image contenant capture d’écran, ordinateur, clavier, carré&#10;&#10;Description générée automatiquement" id="13916575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capture d’écran, ordinateur, clavier, carré&#10;&#10;Description générée automatiquement" id="1391657555" name="Image 1"/>
                    <pic:cNvPicPr/>
                  </pic:nvPicPr>
                  <pic:blipFill>
                    <a:blip r:embed="rId48"/>
                    <a:stretch>
                      <a:fillRect/>
                    </a:stretch>
                  </pic:blipFill>
                  <pic:spPr>
                    <a:xfrm>
                      <a:off x="0" y="0"/>
                      <a:ext cx="6607080" cy="2546903"/>
                    </a:xfrm>
                    <a:prstGeom prst="rect">
                      <a:avLst/>
                    </a:prstGeom>
                    <a:ln>
                      <a:noFill/>
                    </a:ln>
                    <a:effectLst>
                      <a:outerShdw algn="tl" blurRad="292100" dir="2700000" dist="139700" rotWithShape="0">
                        <a:srgbClr val="333333">
                          <a:alpha val="65000"/>
                        </a:srgbClr>
                      </a:outerShdw>
                    </a:effectLst>
                  </pic:spPr>
                </pic:pic>
              </a:graphicData>
            </a:graphic>
          </wp:inline>
        </w:drawing>
      </w:r>
    </w:p>
    <w:p w14:paraId="27111D35" w14:textId="2155FD55" w:rsidP="00426D2A" w:rsidR="00C90280" w:rsidRDefault="00C90280">
      <w:pPr>
        <w:pStyle w:val="Paragraphedeliste"/>
        <w:numPr>
          <w:ilvl w:val="1"/>
          <w:numId w:val="29"/>
        </w:numPr>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détermine les </w:t>
      </w:r>
      <w:r w:rsidRPr="00F41476">
        <w:rPr>
          <w:rFonts w:asciiTheme="minorHAnsi" w:cstheme="minorHAnsi" w:hAnsiTheme="minorHAnsi"/>
          <w:b/>
          <w:bCs/>
          <w:color w:themeColor="accent1" w:val="4472C4"/>
          <w:sz w:val="20"/>
          <w:szCs w:val="20"/>
        </w:rPr>
        <w:t>dates prévisionnelles de début et de fin</w:t>
      </w:r>
      <w:r>
        <w:rPr>
          <w:rFonts w:asciiTheme="minorHAnsi" w:cstheme="minorHAnsi" w:hAnsiTheme="minorHAnsi"/>
          <w:sz w:val="20"/>
          <w:szCs w:val="20"/>
        </w:rPr>
        <w:t xml:space="preserve"> de réalisation du projet </w:t>
      </w:r>
    </w:p>
    <w:p w14:paraId="0347C4B2" w14:textId="77777777" w:rsidP="006609D5" w:rsidR="006609D5" w:rsidRDefault="006609D5">
      <w:pPr>
        <w:jc w:val="both"/>
        <w:rPr>
          <w:rFonts w:asciiTheme="minorHAnsi" w:cstheme="minorHAnsi" w:hAnsiTheme="minorHAnsi"/>
          <w:noProof/>
          <w:sz w:val="20"/>
          <w:szCs w:val="20"/>
        </w:rPr>
      </w:pPr>
    </w:p>
    <w:p w14:paraId="6614F688" w14:textId="554C4C22" w:rsidP="00C8498C" w:rsidR="00662740" w:rsidRDefault="00C8498C" w:rsidRPr="00C8498C">
      <w:pPr>
        <w:pStyle w:val="Titre2"/>
      </w:pPr>
      <w:bookmarkStart w:id="23" w:name="_Toc197448325"/>
      <w:r>
        <w:t>Je</w:t>
      </w:r>
      <w:r w:rsidR="00662740">
        <w:t xml:space="preserve"> m’assure que chaque livrable satisfait </w:t>
      </w:r>
      <w:r>
        <w:t>aux critères d’évaluation</w:t>
      </w:r>
      <w:r w:rsidR="00C76B29">
        <w:t xml:space="preserve"> de l’appel à projet</w:t>
      </w:r>
      <w:bookmarkEnd w:id="23"/>
    </w:p>
    <w:p w14:paraId="64191D93" w14:textId="45575319" w:rsidP="00DB0956" w:rsidR="001F4B6D" w:rsidRDefault="001F4B6D">
      <w:pPr>
        <w:pStyle w:val="Paragraphedeliste"/>
        <w:numPr>
          <w:ilvl w:val="1"/>
          <w:numId w:val="29"/>
        </w:numPr>
        <w:spacing w:after="100" w:afterAutospacing="1" w:before="100"/>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J’examine</w:t>
      </w:r>
      <w:r w:rsidRPr="00072032">
        <w:rPr>
          <w:rFonts w:asciiTheme="minorHAnsi" w:cstheme="minorHAnsi" w:hAnsiTheme="minorHAnsi"/>
          <w:sz w:val="20"/>
          <w:szCs w:val="20"/>
        </w:rPr>
        <w:t xml:space="preserve"> les </w:t>
      </w:r>
      <w:r w:rsidRPr="00072032">
        <w:rPr>
          <w:rFonts w:asciiTheme="minorHAnsi" w:cstheme="minorHAnsi" w:hAnsiTheme="minorHAnsi"/>
          <w:b/>
          <w:bCs/>
          <w:color w:themeColor="accent1" w:val="4472C4"/>
          <w:sz w:val="20"/>
          <w:szCs w:val="20"/>
        </w:rPr>
        <w:t>critères de sélections</w:t>
      </w:r>
      <w:r w:rsidRPr="00072032">
        <w:rPr>
          <w:rFonts w:asciiTheme="minorHAnsi" w:cstheme="minorHAnsi" w:hAnsiTheme="minorHAnsi"/>
          <w:color w:themeColor="accent1" w:val="4472C4"/>
          <w:sz w:val="20"/>
          <w:szCs w:val="20"/>
        </w:rPr>
        <w:t xml:space="preserve"> </w:t>
      </w:r>
      <w:r w:rsidRPr="00072032">
        <w:rPr>
          <w:rFonts w:asciiTheme="minorHAnsi" w:cstheme="minorHAnsi" w:hAnsiTheme="minorHAnsi"/>
          <w:sz w:val="20"/>
          <w:szCs w:val="20"/>
        </w:rPr>
        <w:t>dans le guide du candidat du programme ou les documents annexes</w:t>
      </w:r>
      <w:r w:rsidR="00D2069F">
        <w:rPr>
          <w:rFonts w:asciiTheme="minorHAnsi" w:cstheme="minorHAnsi" w:hAnsiTheme="minorHAnsi"/>
          <w:sz w:val="20"/>
          <w:szCs w:val="20"/>
        </w:rPr>
        <w:t xml:space="preserve"> de l’appel à proposition</w:t>
      </w:r>
    </w:p>
    <w:p w14:paraId="329071A9" w14:textId="3D0A6A02" w:rsidP="00DB0956" w:rsidR="001F4B6D" w:rsidRDefault="00DB0956">
      <w:pPr>
        <w:pStyle w:val="Paragraphedeliste"/>
        <w:spacing w:after="100" w:afterAutospacing="1" w:before="100" w:beforeAutospacing="1"/>
        <w:ind w:left="-426"/>
        <w:jc w:val="both"/>
        <w:rPr>
          <w:rFonts w:asciiTheme="minorHAnsi" w:cstheme="minorHAnsi" w:hAnsiTheme="minorHAnsi"/>
          <w:sz w:val="20"/>
          <w:szCs w:val="20"/>
        </w:rPr>
      </w:pPr>
      <w:r w:rsidRPr="00DB0956">
        <w:rPr>
          <w:rFonts w:asciiTheme="minorHAnsi" w:cstheme="minorHAnsi" w:hAnsiTheme="minorHAnsi"/>
          <w:noProof/>
          <w:sz w:val="20"/>
          <w:szCs w:val="20"/>
        </w:rPr>
        <w:lastRenderedPageBreak/>
        <w:drawing>
          <wp:inline distB="0" distL="0" distR="0" distT="0" wp14:anchorId="5391A50B" wp14:editId="41321706">
            <wp:extent cx="6134100" cy="2761156"/>
            <wp:effectExtent b="134620" l="114300" r="114300" t="101600"/>
            <wp:docPr descr="Une image contenant texte, capture d’écran, Police, conception&#10;&#10;Description générée automatiquement" id="1578899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conception&#10;&#10;Description générée automatiquement" id="1578899937" name="Image 1"/>
                    <pic:cNvPicPr/>
                  </pic:nvPicPr>
                  <pic:blipFill>
                    <a:blip r:embed="rId49"/>
                    <a:stretch>
                      <a:fillRect/>
                    </a:stretch>
                  </pic:blipFill>
                  <pic:spPr>
                    <a:xfrm>
                      <a:off x="0" y="0"/>
                      <a:ext cx="6164957" cy="2775046"/>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393AD94D" w14:textId="77777777" w:rsidP="006609D5" w:rsidR="006609D5" w:rsidRDefault="006609D5">
      <w:pPr>
        <w:pStyle w:val="Paragraphedeliste"/>
        <w:spacing w:after="100" w:afterAutospacing="1" w:before="280"/>
        <w:ind w:left="284"/>
        <w:jc w:val="both"/>
        <w:rPr>
          <w:rFonts w:asciiTheme="minorHAnsi" w:cstheme="minorHAnsi" w:hAnsiTheme="minorHAnsi"/>
          <w:sz w:val="20"/>
          <w:szCs w:val="20"/>
        </w:rPr>
      </w:pPr>
    </w:p>
    <w:p w14:paraId="798A4CAF" w14:textId="296D828C" w:rsidP="006609D5" w:rsidR="003570B4" w:rsidRDefault="001F4B6D" w:rsidRPr="006609D5">
      <w:pPr>
        <w:pStyle w:val="Paragraphedeliste"/>
        <w:numPr>
          <w:ilvl w:val="1"/>
          <w:numId w:val="29"/>
        </w:numPr>
        <w:spacing w:after="100" w:afterAutospacing="1" w:before="280"/>
        <w:ind w:hanging="284" w:left="284"/>
        <w:jc w:val="both"/>
        <w:rPr>
          <w:rFonts w:asciiTheme="minorHAnsi" w:cstheme="minorHAnsi" w:hAnsiTheme="minorHAnsi"/>
          <w:sz w:val="20"/>
          <w:szCs w:val="20"/>
        </w:rPr>
      </w:pPr>
      <w:r w:rsidRPr="00072032">
        <w:rPr>
          <w:rFonts w:asciiTheme="minorHAnsi" w:cstheme="minorHAnsi" w:hAnsiTheme="minorHAnsi"/>
          <w:sz w:val="20"/>
          <w:szCs w:val="20"/>
        </w:rPr>
        <w:t>J’</w:t>
      </w:r>
      <w:r>
        <w:rPr>
          <w:rFonts w:asciiTheme="minorHAnsi" w:cstheme="minorHAnsi" w:hAnsiTheme="minorHAnsi"/>
          <w:sz w:val="20"/>
          <w:szCs w:val="20"/>
        </w:rPr>
        <w:t>étudie</w:t>
      </w:r>
      <w:r w:rsidRPr="00072032">
        <w:rPr>
          <w:rFonts w:asciiTheme="minorHAnsi" w:cstheme="minorHAnsi" w:hAnsiTheme="minorHAnsi"/>
          <w:sz w:val="20"/>
          <w:szCs w:val="20"/>
        </w:rPr>
        <w:t xml:space="preserve"> le cas échéant le </w:t>
      </w:r>
      <w:r w:rsidRPr="00072032">
        <w:rPr>
          <w:rFonts w:asciiTheme="minorHAnsi" w:cstheme="minorHAnsi" w:hAnsiTheme="minorHAnsi"/>
          <w:b/>
          <w:bCs/>
          <w:color w:themeColor="accent1" w:val="4472C4"/>
          <w:sz w:val="20"/>
          <w:szCs w:val="20"/>
        </w:rPr>
        <w:t>score et les seuils minimums requis</w:t>
      </w:r>
      <w:r w:rsidRPr="00072032">
        <w:rPr>
          <w:rFonts w:asciiTheme="minorHAnsi" w:cstheme="minorHAnsi" w:hAnsiTheme="minorHAnsi"/>
          <w:color w:themeColor="accent1" w:val="4472C4"/>
          <w:sz w:val="20"/>
          <w:szCs w:val="20"/>
        </w:rPr>
        <w:t xml:space="preserve"> </w:t>
      </w:r>
      <w:r w:rsidRPr="00072032">
        <w:rPr>
          <w:rFonts w:asciiTheme="minorHAnsi" w:cstheme="minorHAnsi" w:hAnsiTheme="minorHAnsi"/>
          <w:sz w:val="20"/>
          <w:szCs w:val="20"/>
        </w:rPr>
        <w:t>pour tout ou partie des critères de sélection</w:t>
      </w:r>
      <w:r w:rsidRPr="00C272E5">
        <w:rPr>
          <w:rFonts w:asciiTheme="minorHAnsi" w:cstheme="minorHAnsi" w:hAnsiTheme="minorHAnsi"/>
          <w:noProof/>
          <w:sz w:val="20"/>
          <w:szCs w:val="20"/>
        </w:rPr>
        <w:drawing>
          <wp:inline distB="0" distL="0" distR="0" distT="0" wp14:anchorId="2EC3B824" wp14:editId="5DB6A91A">
            <wp:extent cx="5101840" cy="2246408"/>
            <wp:effectExtent b="141605" l="114300" r="118110" t="101600"/>
            <wp:docPr descr="Une image contenant texte, capture d’écran, Police, nombre&#10;&#10;Description générée automatiquement" id="13602464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nombre&#10;&#10;Description générée automatiquement" id="1360246425" name="Image 1"/>
                    <pic:cNvPicPr/>
                  </pic:nvPicPr>
                  <pic:blipFill>
                    <a:blip r:embed="rId50"/>
                    <a:stretch>
                      <a:fillRect/>
                    </a:stretch>
                  </pic:blipFill>
                  <pic:spPr>
                    <a:xfrm>
                      <a:off x="0" y="0"/>
                      <a:ext cx="5139531" cy="2263004"/>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4F5596CC" w14:textId="6935EE07" w:rsidP="003570B4" w:rsidR="006F62FB" w:rsidRDefault="006F62FB">
      <w:pPr>
        <w:pStyle w:val="Paragraphedeliste"/>
        <w:spacing w:after="100" w:afterAutospacing="1" w:before="100" w:beforeAutospacing="1"/>
        <w:ind w:left="284"/>
        <w:jc w:val="both"/>
        <w:rPr>
          <w:rFonts w:asciiTheme="minorHAnsi" w:cstheme="minorHAnsi" w:hAnsiTheme="minorHAnsi"/>
          <w:sz w:val="20"/>
          <w:szCs w:val="20"/>
        </w:rPr>
      </w:pPr>
    </w:p>
    <w:p w14:paraId="08ACA76E" w14:textId="32512F3A" w:rsidP="00F553C4" w:rsidR="00F553C4" w:rsidRDefault="0037154B" w:rsidRPr="00703CE8">
      <w:pPr>
        <w:pStyle w:val="Paragraphedeliste"/>
        <w:numPr>
          <w:ilvl w:val="1"/>
          <w:numId w:val="30"/>
        </w:numPr>
        <w:spacing w:after="100" w:afterAutospacing="1"/>
        <w:ind w:left="567"/>
        <w:jc w:val="both"/>
        <w:rPr>
          <w:rFonts w:asciiTheme="minorHAnsi" w:cstheme="minorHAnsi" w:hAnsiTheme="minorHAnsi"/>
          <w:sz w:val="20"/>
          <w:szCs w:val="20"/>
        </w:rPr>
      </w:pPr>
      <w:r w:rsidRPr="00703CE8">
        <w:rPr>
          <w:rFonts w:asciiTheme="minorHAnsi" w:cstheme="minorHAnsi" w:hAnsiTheme="minorHAnsi"/>
          <w:sz w:val="20"/>
          <w:szCs w:val="20"/>
        </w:rPr>
        <w:t>Les critères de sélection</w:t>
      </w:r>
      <w:r w:rsidR="00F553C4" w:rsidRPr="00703CE8">
        <w:rPr>
          <w:rFonts w:asciiTheme="minorHAnsi" w:cstheme="minorHAnsi" w:hAnsiTheme="minorHAnsi"/>
          <w:sz w:val="20"/>
          <w:szCs w:val="20"/>
        </w:rPr>
        <w:t xml:space="preserve"> </w:t>
      </w:r>
      <w:r w:rsidRPr="00703CE8">
        <w:rPr>
          <w:rFonts w:asciiTheme="minorHAnsi" w:cstheme="minorHAnsi" w:hAnsiTheme="minorHAnsi"/>
          <w:sz w:val="20"/>
          <w:szCs w:val="20"/>
        </w:rPr>
        <w:t>peuvent prévoir, en plus d’</w:t>
      </w:r>
      <w:r w:rsidR="00F553C4" w:rsidRPr="00703CE8">
        <w:rPr>
          <w:rFonts w:asciiTheme="minorHAnsi" w:cstheme="minorHAnsi" w:hAnsiTheme="minorHAnsi"/>
          <w:sz w:val="20"/>
          <w:szCs w:val="20"/>
        </w:rPr>
        <w:t>un seuil sur la note totale</w:t>
      </w:r>
      <w:r w:rsidRPr="00703CE8">
        <w:rPr>
          <w:rFonts w:asciiTheme="minorHAnsi" w:cstheme="minorHAnsi" w:hAnsiTheme="minorHAnsi"/>
          <w:sz w:val="20"/>
          <w:szCs w:val="20"/>
        </w:rPr>
        <w:t>,</w:t>
      </w:r>
      <w:r w:rsidR="00F553C4" w:rsidRPr="00703CE8">
        <w:rPr>
          <w:rFonts w:asciiTheme="minorHAnsi" w:cstheme="minorHAnsi" w:hAnsiTheme="minorHAnsi"/>
          <w:sz w:val="20"/>
          <w:szCs w:val="20"/>
        </w:rPr>
        <w:t xml:space="preserve"> </w:t>
      </w:r>
      <w:r w:rsidRPr="00703CE8">
        <w:rPr>
          <w:rFonts w:asciiTheme="minorHAnsi" w:cstheme="minorHAnsi" w:hAnsiTheme="minorHAnsi"/>
          <w:sz w:val="20"/>
          <w:szCs w:val="20"/>
        </w:rPr>
        <w:t xml:space="preserve">des seuils </w:t>
      </w:r>
      <w:r w:rsidR="00F553C4" w:rsidRPr="00703CE8">
        <w:rPr>
          <w:rFonts w:asciiTheme="minorHAnsi" w:cstheme="minorHAnsi" w:hAnsiTheme="minorHAnsi"/>
          <w:sz w:val="20"/>
          <w:szCs w:val="20"/>
        </w:rPr>
        <w:t>sur chacun des critères </w:t>
      </w:r>
      <w:r w:rsidR="00703CE8" w:rsidRPr="00703CE8">
        <w:rPr>
          <w:rFonts w:asciiTheme="minorHAnsi" w:cstheme="minorHAnsi" w:hAnsiTheme="minorHAnsi"/>
          <w:sz w:val="20"/>
          <w:szCs w:val="20"/>
        </w:rPr>
        <w:t>qui peuvent eux-mêmes</w:t>
      </w:r>
      <w:r w:rsidRPr="00703CE8">
        <w:rPr>
          <w:rFonts w:asciiTheme="minorHAnsi" w:cstheme="minorHAnsi" w:hAnsiTheme="minorHAnsi"/>
          <w:sz w:val="20"/>
          <w:szCs w:val="20"/>
        </w:rPr>
        <w:t xml:space="preserve"> être différencié</w:t>
      </w:r>
      <w:r w:rsidR="00703CE8" w:rsidRPr="00703CE8">
        <w:rPr>
          <w:rFonts w:asciiTheme="minorHAnsi" w:cstheme="minorHAnsi" w:hAnsiTheme="minorHAnsi"/>
          <w:sz w:val="20"/>
          <w:szCs w:val="20"/>
        </w:rPr>
        <w:t>s</w:t>
      </w:r>
      <w:r w:rsidRPr="00703CE8">
        <w:rPr>
          <w:rFonts w:asciiTheme="minorHAnsi" w:cstheme="minorHAnsi" w:hAnsiTheme="minorHAnsi"/>
          <w:sz w:val="20"/>
          <w:szCs w:val="20"/>
        </w:rPr>
        <w:t xml:space="preserve"> selon </w:t>
      </w:r>
      <w:r w:rsidR="00F553C4" w:rsidRPr="00703CE8">
        <w:rPr>
          <w:rFonts w:asciiTheme="minorHAnsi" w:cstheme="minorHAnsi" w:hAnsiTheme="minorHAnsi"/>
          <w:sz w:val="20"/>
          <w:szCs w:val="20"/>
        </w:rPr>
        <w:t xml:space="preserve">les critères </w:t>
      </w:r>
      <w:r w:rsidRPr="00703CE8">
        <w:rPr>
          <w:rFonts w:asciiTheme="minorHAnsi" w:cstheme="minorHAnsi" w:hAnsiTheme="minorHAnsi"/>
          <w:sz w:val="20"/>
          <w:szCs w:val="20"/>
        </w:rPr>
        <w:t xml:space="preserve">et éventuellement selon </w:t>
      </w:r>
      <w:r w:rsidR="00F553C4" w:rsidRPr="00703CE8">
        <w:rPr>
          <w:rFonts w:asciiTheme="minorHAnsi" w:cstheme="minorHAnsi" w:hAnsiTheme="minorHAnsi"/>
          <w:sz w:val="20"/>
          <w:szCs w:val="20"/>
        </w:rPr>
        <w:t>les appels à projets ;</w:t>
      </w:r>
    </w:p>
    <w:p w14:paraId="26DBA35E" w14:textId="64270312" w:rsidP="00F553C4" w:rsidR="00F553C4" w:rsidRDefault="00F553C4" w:rsidRPr="00703CE8">
      <w:pPr>
        <w:pStyle w:val="Paragraphedeliste"/>
        <w:numPr>
          <w:ilvl w:val="1"/>
          <w:numId w:val="30"/>
        </w:numPr>
        <w:spacing w:after="100" w:afterAutospacing="1"/>
        <w:ind w:left="567"/>
        <w:jc w:val="both"/>
        <w:rPr>
          <w:rFonts w:asciiTheme="minorHAnsi" w:cstheme="minorHAnsi" w:hAnsiTheme="minorHAnsi"/>
          <w:sz w:val="20"/>
          <w:szCs w:val="20"/>
        </w:rPr>
      </w:pPr>
      <w:r w:rsidRPr="00703CE8">
        <w:rPr>
          <w:rFonts w:asciiTheme="minorHAnsi" w:cstheme="minorHAnsi" w:hAnsiTheme="minorHAnsi"/>
          <w:sz w:val="20"/>
          <w:szCs w:val="20"/>
        </w:rPr>
        <w:t xml:space="preserve">Même en atteignant le score seuil, une candidature n’est pas obligatoirement financée : seuls les meilleurs </w:t>
      </w:r>
      <w:r w:rsidR="00703CE8" w:rsidRPr="00703CE8">
        <w:rPr>
          <w:rFonts w:asciiTheme="minorHAnsi" w:cstheme="minorHAnsi" w:hAnsiTheme="minorHAnsi"/>
          <w:sz w:val="20"/>
          <w:szCs w:val="20"/>
        </w:rPr>
        <w:t xml:space="preserve">projets </w:t>
      </w:r>
      <w:r w:rsidRPr="00703CE8">
        <w:rPr>
          <w:rFonts w:asciiTheme="minorHAnsi" w:cstheme="minorHAnsi" w:hAnsiTheme="minorHAnsi"/>
          <w:sz w:val="20"/>
          <w:szCs w:val="20"/>
        </w:rPr>
        <w:t xml:space="preserve">classés, </w:t>
      </w:r>
      <w:r w:rsidRPr="00703CE8">
        <w:rPr>
          <w:rFonts w:asciiTheme="minorHAnsi" w:cstheme="minorHAnsi" w:hAnsiTheme="minorHAnsi"/>
          <w:b/>
          <w:bCs/>
          <w:color w:themeColor="accent1" w:val="4472C4"/>
          <w:sz w:val="20"/>
          <w:szCs w:val="20"/>
        </w:rPr>
        <w:t>dans la limite du budget disponible</w:t>
      </w:r>
      <w:r w:rsidRPr="00703CE8">
        <w:rPr>
          <w:rFonts w:asciiTheme="minorHAnsi" w:cstheme="minorHAnsi" w:hAnsiTheme="minorHAnsi"/>
          <w:color w:themeColor="accent1" w:val="4472C4"/>
          <w:sz w:val="20"/>
          <w:szCs w:val="20"/>
        </w:rPr>
        <w:t xml:space="preserve">, </w:t>
      </w:r>
      <w:r w:rsidRPr="00703CE8">
        <w:rPr>
          <w:rFonts w:asciiTheme="minorHAnsi" w:cstheme="minorHAnsi" w:hAnsiTheme="minorHAnsi"/>
          <w:sz w:val="20"/>
          <w:szCs w:val="20"/>
        </w:rPr>
        <w:t>obtiendront la subvention européenne</w:t>
      </w:r>
      <w:r w:rsidR="002E5B9E" w:rsidRPr="00703CE8">
        <w:rPr>
          <w:rFonts w:asciiTheme="minorHAnsi" w:cstheme="minorHAnsi" w:hAnsiTheme="minorHAnsi"/>
          <w:sz w:val="20"/>
          <w:szCs w:val="20"/>
        </w:rPr>
        <w:t xml:space="preserve">. Un double seuil peut être prévu pour sélectionner les meilleurs projets (en cas de demande importante) ou pour permettre de se repositionner sur des dossiers éligibles mais initialement non retenus, en cas de fonds supplémentaires </w:t>
      </w:r>
      <w:r w:rsidR="0037154B" w:rsidRPr="00703CE8">
        <w:rPr>
          <w:rFonts w:asciiTheme="minorHAnsi" w:cstheme="minorHAnsi" w:hAnsiTheme="minorHAnsi"/>
          <w:sz w:val="20"/>
          <w:szCs w:val="20"/>
        </w:rPr>
        <w:t xml:space="preserve">ultérieurs </w:t>
      </w:r>
      <w:r w:rsidR="002E5B9E" w:rsidRPr="00703CE8">
        <w:rPr>
          <w:rFonts w:asciiTheme="minorHAnsi" w:cstheme="minorHAnsi" w:hAnsiTheme="minorHAnsi"/>
          <w:sz w:val="20"/>
          <w:szCs w:val="20"/>
        </w:rPr>
        <w:t>(</w:t>
      </w:r>
      <w:r w:rsidR="0037154B" w:rsidRPr="00703CE8">
        <w:rPr>
          <w:rFonts w:asciiTheme="minorHAnsi" w:cstheme="minorHAnsi" w:hAnsiTheme="minorHAnsi"/>
          <w:sz w:val="20"/>
          <w:szCs w:val="20"/>
        </w:rPr>
        <w:t xml:space="preserve">en cas de </w:t>
      </w:r>
      <w:r w:rsidR="002E5B9E" w:rsidRPr="00703CE8">
        <w:rPr>
          <w:rFonts w:asciiTheme="minorHAnsi" w:cstheme="minorHAnsi" w:hAnsiTheme="minorHAnsi"/>
          <w:sz w:val="20"/>
          <w:szCs w:val="20"/>
        </w:rPr>
        <w:t>désistements</w:t>
      </w:r>
      <w:r w:rsidR="0037154B" w:rsidRPr="00703CE8">
        <w:rPr>
          <w:rFonts w:asciiTheme="minorHAnsi" w:cstheme="minorHAnsi" w:hAnsiTheme="minorHAnsi"/>
          <w:sz w:val="20"/>
          <w:szCs w:val="20"/>
        </w:rPr>
        <w:t xml:space="preserve"> ou de</w:t>
      </w:r>
      <w:r w:rsidR="002E5B9E" w:rsidRPr="00703CE8">
        <w:rPr>
          <w:rFonts w:asciiTheme="minorHAnsi" w:cstheme="minorHAnsi" w:hAnsiTheme="minorHAnsi"/>
          <w:sz w:val="20"/>
          <w:szCs w:val="20"/>
        </w:rPr>
        <w:t xml:space="preserve"> reliquats budgétaires</w:t>
      </w:r>
      <w:r w:rsidR="0037154B" w:rsidRPr="00703CE8">
        <w:rPr>
          <w:rFonts w:asciiTheme="minorHAnsi" w:cstheme="minorHAnsi" w:hAnsiTheme="minorHAnsi"/>
          <w:sz w:val="20"/>
          <w:szCs w:val="20"/>
        </w:rPr>
        <w:t xml:space="preserve"> par exemple</w:t>
      </w:r>
      <w:r w:rsidR="002E5B9E" w:rsidRPr="00703CE8">
        <w:rPr>
          <w:rFonts w:asciiTheme="minorHAnsi" w:cstheme="minorHAnsi" w:hAnsiTheme="minorHAnsi"/>
          <w:sz w:val="20"/>
          <w:szCs w:val="20"/>
        </w:rPr>
        <w:t>…)</w:t>
      </w:r>
      <w:r w:rsidR="00E343A4" w:rsidRPr="00703CE8">
        <w:rPr>
          <w:rFonts w:asciiTheme="minorHAnsi" w:cstheme="minorHAnsi" w:hAnsiTheme="minorHAnsi"/>
          <w:sz w:val="20"/>
          <w:szCs w:val="20"/>
        </w:rPr>
        <w:t> ;</w:t>
      </w:r>
    </w:p>
    <w:p w14:paraId="4D93E5EC" w14:textId="489EEB22" w:rsidP="00703CE8" w:rsidR="002E5B9E" w:rsidRDefault="002E5B9E" w:rsidRPr="00703CE8">
      <w:pPr>
        <w:pStyle w:val="Paragraphedeliste"/>
        <w:numPr>
          <w:ilvl w:val="1"/>
          <w:numId w:val="30"/>
        </w:numPr>
        <w:spacing w:after="100" w:afterAutospacing="1"/>
        <w:ind w:left="567"/>
        <w:jc w:val="both"/>
        <w:rPr>
          <w:rFonts w:asciiTheme="minorHAnsi" w:cstheme="minorHAnsi" w:hAnsiTheme="minorHAnsi"/>
          <w:sz w:val="20"/>
          <w:szCs w:val="20"/>
        </w:rPr>
      </w:pPr>
      <w:r w:rsidRPr="00703CE8">
        <w:rPr>
          <w:rFonts w:asciiTheme="minorHAnsi" w:cstheme="minorHAnsi" w:hAnsiTheme="minorHAnsi"/>
          <w:sz w:val="20"/>
          <w:szCs w:val="20"/>
        </w:rPr>
        <w:t xml:space="preserve">Le </w:t>
      </w:r>
      <w:r w:rsidRPr="00703CE8">
        <w:rPr>
          <w:rFonts w:asciiTheme="minorHAnsi" w:cstheme="minorHAnsi" w:hAnsiTheme="minorHAnsi"/>
          <w:b/>
          <w:bCs/>
          <w:color w:themeColor="accent1" w:val="4472C4"/>
          <w:sz w:val="20"/>
          <w:szCs w:val="20"/>
        </w:rPr>
        <w:t>programme de travail du fonds concerné et / ou l</w:t>
      </w:r>
      <w:r w:rsidR="0037154B" w:rsidRPr="00703CE8">
        <w:rPr>
          <w:rFonts w:asciiTheme="minorHAnsi" w:cstheme="minorHAnsi" w:hAnsiTheme="minorHAnsi"/>
          <w:b/>
          <w:bCs/>
          <w:color w:themeColor="accent1" w:val="4472C4"/>
          <w:sz w:val="20"/>
          <w:szCs w:val="20"/>
        </w:rPr>
        <w:t>es</w:t>
      </w:r>
      <w:r w:rsidRPr="00703CE8">
        <w:rPr>
          <w:rFonts w:asciiTheme="minorHAnsi" w:cstheme="minorHAnsi" w:hAnsiTheme="minorHAnsi"/>
          <w:b/>
          <w:bCs/>
          <w:color w:themeColor="accent1" w:val="4472C4"/>
          <w:sz w:val="20"/>
          <w:szCs w:val="20"/>
        </w:rPr>
        <w:t xml:space="preserve"> fiche</w:t>
      </w:r>
      <w:r w:rsidR="0037154B" w:rsidRPr="00703CE8">
        <w:rPr>
          <w:rFonts w:asciiTheme="minorHAnsi" w:cstheme="minorHAnsi" w:hAnsiTheme="minorHAnsi"/>
          <w:b/>
          <w:bCs/>
          <w:color w:themeColor="accent1" w:val="4472C4"/>
          <w:sz w:val="20"/>
          <w:szCs w:val="20"/>
        </w:rPr>
        <w:t>s</w:t>
      </w:r>
      <w:r w:rsidRPr="00703CE8">
        <w:rPr>
          <w:rFonts w:asciiTheme="minorHAnsi" w:cstheme="minorHAnsi" w:hAnsiTheme="minorHAnsi"/>
          <w:b/>
          <w:bCs/>
          <w:color w:themeColor="accent1" w:val="4472C4"/>
          <w:sz w:val="20"/>
          <w:szCs w:val="20"/>
        </w:rPr>
        <w:t xml:space="preserve"> d’appel à projets permettent d’analyser les règles</w:t>
      </w:r>
      <w:r>
        <w:rPr>
          <w:rFonts w:asciiTheme="minorHAnsi" w:cstheme="minorHAnsi" w:hAnsiTheme="minorHAnsi"/>
          <w:color w:themeColor="accent1" w:val="4472C4"/>
          <w:sz w:val="20"/>
          <w:szCs w:val="20"/>
        </w:rPr>
        <w:t xml:space="preserve"> </w:t>
      </w:r>
      <w:r w:rsidRPr="00703CE8">
        <w:rPr>
          <w:rFonts w:asciiTheme="minorHAnsi" w:cstheme="minorHAnsi" w:hAnsiTheme="minorHAnsi"/>
          <w:sz w:val="20"/>
          <w:szCs w:val="20"/>
        </w:rPr>
        <w:t>de notation et les seuils d’éligibilité.</w:t>
      </w:r>
    </w:p>
    <w:p w14:paraId="1E0408A8" w14:textId="77777777" w:rsidP="003570B4" w:rsidR="00F553C4" w:rsidRDefault="00F553C4">
      <w:pPr>
        <w:pStyle w:val="Paragraphedeliste"/>
        <w:spacing w:after="100" w:afterAutospacing="1" w:before="100" w:beforeAutospacing="1"/>
        <w:ind w:left="284"/>
        <w:jc w:val="both"/>
        <w:rPr>
          <w:rFonts w:asciiTheme="minorHAnsi" w:cstheme="minorHAnsi" w:hAnsiTheme="minorHAnsi"/>
          <w:sz w:val="20"/>
          <w:szCs w:val="20"/>
        </w:rPr>
      </w:pPr>
    </w:p>
    <w:p w14:paraId="759B055B" w14:textId="7DE9E16C" w:rsidP="00E5611D" w:rsidR="00E5611D" w:rsidRDefault="00E5611D">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regarde s’il existe des </w:t>
      </w:r>
      <w:r w:rsidRPr="00703CE8">
        <w:rPr>
          <w:rFonts w:asciiTheme="minorHAnsi" w:cstheme="minorHAnsi" w:hAnsiTheme="minorHAnsi"/>
          <w:b/>
          <w:bCs/>
          <w:color w:themeColor="accent1" w:val="4472C4"/>
          <w:sz w:val="20"/>
          <w:szCs w:val="20"/>
        </w:rPr>
        <w:t>points bonus</w:t>
      </w:r>
      <w:r w:rsidRPr="00703CE8">
        <w:rPr>
          <w:rFonts w:asciiTheme="minorHAnsi" w:cstheme="minorHAnsi" w:hAnsiTheme="minorHAnsi"/>
          <w:color w:themeColor="accent1" w:val="4472C4"/>
          <w:sz w:val="20"/>
          <w:szCs w:val="20"/>
        </w:rPr>
        <w:t xml:space="preserve"> </w:t>
      </w:r>
      <w:r>
        <w:rPr>
          <w:rFonts w:asciiTheme="minorHAnsi" w:cstheme="minorHAnsi" w:hAnsiTheme="minorHAnsi"/>
          <w:sz w:val="20"/>
          <w:szCs w:val="20"/>
        </w:rPr>
        <w:t>pour les régions ultrapériphériques</w:t>
      </w:r>
    </w:p>
    <w:p w14:paraId="75076F36" w14:textId="2AF080EC" w:rsidP="00E5611D" w:rsidR="00E5611D" w:rsidRDefault="00E5611D" w:rsidRPr="00703CE8">
      <w:pPr>
        <w:pStyle w:val="Paragraphedeliste"/>
        <w:numPr>
          <w:ilvl w:val="1"/>
          <w:numId w:val="30"/>
        </w:numPr>
        <w:spacing w:after="100" w:afterAutospacing="1"/>
        <w:ind w:left="567"/>
        <w:jc w:val="both"/>
        <w:rPr>
          <w:rFonts w:asciiTheme="minorHAnsi" w:cstheme="minorHAnsi" w:hAnsiTheme="minorHAnsi"/>
          <w:sz w:val="20"/>
          <w:szCs w:val="20"/>
        </w:rPr>
      </w:pPr>
      <w:r w:rsidRPr="00703CE8">
        <w:rPr>
          <w:rFonts w:asciiTheme="minorHAnsi" w:cstheme="minorHAnsi" w:hAnsiTheme="minorHAnsi"/>
          <w:sz w:val="20"/>
          <w:szCs w:val="20"/>
        </w:rPr>
        <w:t xml:space="preserve">Exemple de points de bonus </w:t>
      </w:r>
      <w:r w:rsidR="00E343A4" w:rsidRPr="00703CE8">
        <w:rPr>
          <w:rFonts w:asciiTheme="minorHAnsi" w:cstheme="minorHAnsi" w:hAnsiTheme="minorHAnsi"/>
          <w:sz w:val="20"/>
          <w:szCs w:val="20"/>
        </w:rPr>
        <w:t xml:space="preserve">dans le cadre </w:t>
      </w:r>
      <w:r w:rsidRPr="00703CE8">
        <w:rPr>
          <w:rFonts w:asciiTheme="minorHAnsi" w:cstheme="minorHAnsi" w:hAnsiTheme="minorHAnsi"/>
          <w:sz w:val="20"/>
          <w:szCs w:val="20"/>
        </w:rPr>
        <w:t>du programme LIFE</w:t>
      </w:r>
      <w:r w:rsidR="00E343A4" w:rsidRPr="00703CE8">
        <w:rPr>
          <w:rFonts w:asciiTheme="minorHAnsi" w:cstheme="minorHAnsi" w:hAnsiTheme="minorHAnsi"/>
          <w:sz w:val="20"/>
          <w:szCs w:val="20"/>
        </w:rPr>
        <w:t> :</w:t>
      </w:r>
    </w:p>
    <w:p w14:paraId="08F2F477" w14:textId="2BD8E9BD" w:rsidP="00703CE8" w:rsidR="00E5611D" w:rsidRDefault="00E5611D" w:rsidRPr="00703CE8">
      <w:pPr>
        <w:pStyle w:val="Paragraphedeliste"/>
        <w:numPr>
          <w:ilvl w:val="2"/>
          <w:numId w:val="30"/>
        </w:numPr>
        <w:spacing w:after="100" w:afterAutospacing="1"/>
        <w:ind w:left="993"/>
        <w:jc w:val="both"/>
        <w:rPr>
          <w:rFonts w:asciiTheme="minorHAnsi" w:cstheme="minorHAnsi" w:hAnsiTheme="minorHAnsi"/>
          <w:sz w:val="20"/>
          <w:szCs w:val="20"/>
        </w:rPr>
      </w:pPr>
      <w:r w:rsidRPr="00703CE8">
        <w:rPr>
          <w:rFonts w:asciiTheme="minorHAnsi" w:cstheme="minorHAnsi" w:hAnsiTheme="minorHAnsi"/>
          <w:sz w:val="20"/>
          <w:szCs w:val="20"/>
        </w:rPr>
        <w:t>Il est possible d’obtenir maximum 10 points bonus</w:t>
      </w:r>
      <w:r w:rsidR="00E343A4" w:rsidRPr="00703CE8">
        <w:rPr>
          <w:rFonts w:asciiTheme="minorHAnsi" w:cstheme="minorHAnsi" w:hAnsiTheme="minorHAnsi"/>
          <w:sz w:val="20"/>
          <w:szCs w:val="20"/>
        </w:rPr>
        <w:t> ;</w:t>
      </w:r>
    </w:p>
    <w:p w14:paraId="719BEB1E" w14:textId="5E3307D5" w:rsidP="00703CE8" w:rsidR="00E5611D" w:rsidRDefault="00E5611D" w:rsidRPr="00703CE8">
      <w:pPr>
        <w:pStyle w:val="Paragraphedeliste"/>
        <w:numPr>
          <w:ilvl w:val="2"/>
          <w:numId w:val="30"/>
        </w:numPr>
        <w:spacing w:after="100" w:afterAutospacing="1"/>
        <w:ind w:left="993"/>
        <w:jc w:val="both"/>
        <w:rPr>
          <w:rFonts w:asciiTheme="minorHAnsi" w:cstheme="minorHAnsi" w:hAnsiTheme="minorHAnsi"/>
          <w:sz w:val="20"/>
          <w:szCs w:val="20"/>
        </w:rPr>
      </w:pPr>
      <w:r w:rsidRPr="00703CE8">
        <w:rPr>
          <w:rFonts w:asciiTheme="minorHAnsi" w:cstheme="minorHAnsi" w:hAnsiTheme="minorHAnsi"/>
          <w:sz w:val="20"/>
          <w:szCs w:val="20"/>
        </w:rPr>
        <w:t xml:space="preserve">Chaque item est noté </w:t>
      </w:r>
      <w:r w:rsidR="0037154B" w:rsidRPr="00703CE8">
        <w:rPr>
          <w:rFonts w:asciiTheme="minorHAnsi" w:cstheme="minorHAnsi" w:hAnsiTheme="minorHAnsi"/>
          <w:sz w:val="20"/>
          <w:szCs w:val="20"/>
        </w:rPr>
        <w:t xml:space="preserve">de </w:t>
      </w:r>
      <w:r w:rsidRPr="00703CE8">
        <w:rPr>
          <w:rFonts w:asciiTheme="minorHAnsi" w:cstheme="minorHAnsi" w:hAnsiTheme="minorHAnsi"/>
          <w:sz w:val="20"/>
          <w:szCs w:val="20"/>
        </w:rPr>
        <w:t xml:space="preserve">0 </w:t>
      </w:r>
      <w:r w:rsidR="0037154B" w:rsidRPr="00703CE8">
        <w:rPr>
          <w:rFonts w:asciiTheme="minorHAnsi" w:cstheme="minorHAnsi" w:hAnsiTheme="minorHAnsi"/>
          <w:sz w:val="20"/>
          <w:szCs w:val="20"/>
        </w:rPr>
        <w:t>à</w:t>
      </w:r>
      <w:r w:rsidRPr="00703CE8">
        <w:rPr>
          <w:rFonts w:asciiTheme="minorHAnsi" w:cstheme="minorHAnsi" w:hAnsiTheme="minorHAnsi"/>
          <w:sz w:val="20"/>
          <w:szCs w:val="20"/>
        </w:rPr>
        <w:t xml:space="preserve"> 2 points</w:t>
      </w:r>
      <w:r w:rsidR="00E343A4" w:rsidRPr="00703CE8">
        <w:rPr>
          <w:rFonts w:asciiTheme="minorHAnsi" w:cstheme="minorHAnsi" w:hAnsiTheme="minorHAnsi"/>
          <w:sz w:val="20"/>
          <w:szCs w:val="20"/>
        </w:rPr>
        <w:t> ;</w:t>
      </w:r>
    </w:p>
    <w:p w14:paraId="77EF6B7A" w14:textId="2EF71929" w:rsidP="00703CE8" w:rsidR="00E5611D" w:rsidRDefault="00E5611D" w:rsidRPr="00703CE8">
      <w:pPr>
        <w:pStyle w:val="Paragraphedeliste"/>
        <w:numPr>
          <w:ilvl w:val="2"/>
          <w:numId w:val="30"/>
        </w:numPr>
        <w:spacing w:after="100" w:afterAutospacing="1"/>
        <w:ind w:left="993"/>
        <w:jc w:val="both"/>
        <w:rPr>
          <w:rFonts w:asciiTheme="minorHAnsi" w:cstheme="minorHAnsi" w:hAnsiTheme="minorHAnsi"/>
          <w:sz w:val="20"/>
          <w:szCs w:val="20"/>
        </w:rPr>
      </w:pPr>
      <w:r w:rsidRPr="00703CE8">
        <w:rPr>
          <w:rFonts w:asciiTheme="minorHAnsi" w:cstheme="minorHAnsi" w:hAnsiTheme="minorHAnsi"/>
          <w:sz w:val="20"/>
          <w:szCs w:val="20"/>
        </w:rPr>
        <w:t>Les items donnant lieu à des points bonus sont : l’existence de synergies entre les sous-programmes LIFE, la présence d’un partenaire issu d’une RUP ou et de zones avec besoins spécifiques</w:t>
      </w:r>
      <w:r w:rsidR="0037154B" w:rsidRPr="00703CE8">
        <w:rPr>
          <w:rFonts w:asciiTheme="minorHAnsi" w:cstheme="minorHAnsi" w:hAnsiTheme="minorHAnsi"/>
          <w:sz w:val="20"/>
          <w:szCs w:val="20"/>
        </w:rPr>
        <w:t xml:space="preserve"> (0 ou 2 points)</w:t>
      </w:r>
      <w:r w:rsidRPr="00703CE8">
        <w:rPr>
          <w:rFonts w:asciiTheme="minorHAnsi" w:cstheme="minorHAnsi" w:hAnsiTheme="minorHAnsi"/>
          <w:sz w:val="20"/>
          <w:szCs w:val="20"/>
        </w:rPr>
        <w:t>, la réutilisation de résultats issus d’autres projets UE, l’existence d’un « potentiel catalytique » exceptionnel (mobilisation d’autres ressources), et la coopération transnationale entre États Membres. </w:t>
      </w:r>
    </w:p>
    <w:p w14:paraId="54F97316" w14:textId="77777777" w:rsidP="003570B4" w:rsidR="006609D5" w:rsidRDefault="006609D5">
      <w:pPr>
        <w:pStyle w:val="Paragraphedeliste"/>
        <w:spacing w:after="100" w:afterAutospacing="1" w:before="100" w:beforeAutospacing="1"/>
        <w:ind w:left="284"/>
        <w:jc w:val="both"/>
        <w:rPr>
          <w:rFonts w:asciiTheme="minorHAnsi" w:cstheme="minorHAnsi" w:hAnsiTheme="minorHAnsi"/>
          <w:sz w:val="20"/>
          <w:szCs w:val="20"/>
        </w:rPr>
      </w:pPr>
    </w:p>
    <w:p w14:paraId="1B7DDB9F" w14:textId="280A4A21" w:rsidP="00426D2A" w:rsidR="008F41D9" w:rsidRDefault="00DB0956" w:rsidRPr="00013A06">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lastRenderedPageBreak/>
        <w:t xml:space="preserve">Je </w:t>
      </w:r>
      <w:r w:rsidRPr="00DB0956">
        <w:rPr>
          <w:rFonts w:asciiTheme="minorHAnsi" w:cstheme="minorHAnsi" w:hAnsiTheme="minorHAnsi"/>
          <w:b/>
          <w:bCs/>
          <w:color w:themeColor="accent1" w:val="4472C4"/>
          <w:sz w:val="20"/>
          <w:szCs w:val="20"/>
        </w:rPr>
        <w:t xml:space="preserve">contrôle la pertinence </w:t>
      </w:r>
      <w:r>
        <w:rPr>
          <w:rFonts w:asciiTheme="minorHAnsi" w:cstheme="minorHAnsi" w:hAnsiTheme="minorHAnsi"/>
          <w:sz w:val="20"/>
          <w:szCs w:val="20"/>
        </w:rPr>
        <w:t>de chacun de mes livrables</w:t>
      </w:r>
    </w:p>
    <w:p w14:paraId="0A713690" w14:textId="77777777" w:rsidP="00013A06" w:rsidR="00013A06" w:rsidRDefault="00013A06" w:rsidRPr="008F41D9">
      <w:pPr>
        <w:pStyle w:val="Paragraphedeliste"/>
        <w:spacing w:after="100" w:afterAutospacing="1" w:before="100" w:beforeAutospacing="1"/>
        <w:ind w:left="284"/>
        <w:jc w:val="both"/>
        <w:rPr>
          <w:rFonts w:asciiTheme="minorHAnsi" w:cstheme="minorHAnsi" w:hAnsiTheme="minorHAnsi"/>
          <w:sz w:val="20"/>
          <w:szCs w:val="20"/>
        </w:rPr>
      </w:pPr>
    </w:p>
    <w:p w14:paraId="42AAFD5F" w14:textId="77777777" w:rsidP="596523CC" w:rsidR="003570B4" w:rsidRDefault="003570B4">
      <w:pPr>
        <w:pStyle w:val="Paragraphedeliste"/>
        <w:spacing w:after="100" w:afterAutospacing="1" w:before="100" w:beforeAutospacing="1"/>
        <w:ind w:left="567"/>
        <w:jc w:val="both"/>
        <w:rPr>
          <w:rFonts w:asciiTheme="minorHAnsi" w:cstheme="minorBidi" w:hAnsiTheme="minorHAnsi"/>
          <w:sz w:val="20"/>
          <w:szCs w:val="20"/>
        </w:rPr>
        <w:sectPr w:rsidR="003570B4" w:rsidSect="002B26E2">
          <w:type w:val="continuous"/>
          <w:pgSz w:h="16840" w:w="11900"/>
          <w:pgMar w:bottom="1134" w:footer="709" w:gutter="0" w:header="709" w:left="1418" w:right="1418" w:top="1134"/>
          <w:cols w:space="708"/>
          <w:titlePg/>
          <w:docGrid w:linePitch="360"/>
        </w:sectPr>
      </w:pPr>
    </w:p>
    <w:p w14:paraId="03F27BC9" w14:textId="4F7BA627" w:rsidP="008C3C5B" w:rsidR="001F4B6D" w:rsidRDefault="001F4B6D">
      <w:pPr>
        <w:pStyle w:val="Paragraphedeliste"/>
        <w:numPr>
          <w:ilvl w:val="1"/>
          <w:numId w:val="35"/>
        </w:numPr>
        <w:spacing w:after="100" w:afterAutospacing="1" w:before="100" w:beforeAutospacing="1"/>
        <w:ind w:hanging="284" w:left="284"/>
        <w:rPr>
          <w:rFonts w:asciiTheme="minorHAnsi" w:cstheme="minorHAnsi" w:hAnsiTheme="minorHAnsi"/>
          <w:sz w:val="20"/>
          <w:szCs w:val="20"/>
        </w:rPr>
      </w:pPr>
      <w:r>
        <w:rPr>
          <w:rFonts w:asciiTheme="minorHAnsi" w:cstheme="minorHAnsi" w:hAnsiTheme="minorHAnsi"/>
          <w:sz w:val="20"/>
          <w:szCs w:val="20"/>
        </w:rPr>
        <w:t>Le livrable satisfait aux objectifs et priorités de l’appel</w:t>
      </w:r>
    </w:p>
    <w:p w14:paraId="419C8D45" w14:textId="6BF5E05A" w:rsidP="008C3C5B" w:rsidR="001F4B6D" w:rsidRDefault="001F4B6D">
      <w:pPr>
        <w:pStyle w:val="Paragraphedeliste"/>
        <w:numPr>
          <w:ilvl w:val="1"/>
          <w:numId w:val="35"/>
        </w:numPr>
        <w:spacing w:after="100" w:afterAutospacing="1" w:before="100" w:beforeAutospacing="1"/>
        <w:ind w:hanging="284" w:left="284"/>
        <w:rPr>
          <w:rFonts w:asciiTheme="minorHAnsi" w:cstheme="minorHAnsi" w:hAnsiTheme="minorHAnsi"/>
          <w:sz w:val="20"/>
          <w:szCs w:val="20"/>
        </w:rPr>
      </w:pPr>
      <w:r>
        <w:rPr>
          <w:rFonts w:asciiTheme="minorHAnsi" w:cstheme="minorHAnsi" w:hAnsiTheme="minorHAnsi"/>
          <w:sz w:val="20"/>
          <w:szCs w:val="20"/>
        </w:rPr>
        <w:t>Le livrable est aligné sur les besoins identif</w:t>
      </w:r>
      <w:r w:rsidR="00E24E4D">
        <w:rPr>
          <w:rFonts w:asciiTheme="minorHAnsi" w:cstheme="minorHAnsi" w:hAnsiTheme="minorHAnsi"/>
          <w:sz w:val="20"/>
          <w:szCs w:val="20"/>
        </w:rPr>
        <w:t>i</w:t>
      </w:r>
      <w:r>
        <w:rPr>
          <w:rFonts w:asciiTheme="minorHAnsi" w:cstheme="minorHAnsi" w:hAnsiTheme="minorHAnsi"/>
          <w:sz w:val="20"/>
          <w:szCs w:val="20"/>
        </w:rPr>
        <w:t>és</w:t>
      </w:r>
    </w:p>
    <w:p w14:paraId="7B26F761" w14:textId="42BC2A00" w:rsidP="008C3C5B" w:rsidR="001F4B6D" w:rsidRDefault="001F4B6D">
      <w:pPr>
        <w:pStyle w:val="Paragraphedeliste"/>
        <w:numPr>
          <w:ilvl w:val="1"/>
          <w:numId w:val="35"/>
        </w:numPr>
        <w:spacing w:after="100" w:afterAutospacing="1" w:before="100" w:beforeAutospacing="1"/>
        <w:ind w:hanging="284" w:left="284"/>
        <w:rPr>
          <w:rFonts w:asciiTheme="minorHAnsi" w:cstheme="minorHAnsi" w:hAnsiTheme="minorHAnsi"/>
          <w:sz w:val="20"/>
          <w:szCs w:val="20"/>
        </w:rPr>
      </w:pPr>
      <w:r>
        <w:rPr>
          <w:rFonts w:asciiTheme="minorHAnsi" w:cstheme="minorHAnsi" w:hAnsiTheme="minorHAnsi"/>
          <w:sz w:val="20"/>
          <w:szCs w:val="20"/>
        </w:rPr>
        <w:t>Le livrable est bien défini, mesurable, atteignable</w:t>
      </w:r>
      <w:r w:rsidR="00E24E4D">
        <w:rPr>
          <w:rFonts w:asciiTheme="minorHAnsi" w:cstheme="minorHAnsi" w:hAnsiTheme="minorHAnsi"/>
          <w:sz w:val="20"/>
          <w:szCs w:val="20"/>
        </w:rPr>
        <w:t>, temporel</w:t>
      </w:r>
    </w:p>
    <w:p w14:paraId="5505D8C4" w14:textId="37EF6D74" w:rsidP="008C3C5B" w:rsidR="001F4B6D" w:rsidRDefault="001F4B6D">
      <w:pPr>
        <w:pStyle w:val="Paragraphedeliste"/>
        <w:numPr>
          <w:ilvl w:val="1"/>
          <w:numId w:val="35"/>
        </w:numPr>
        <w:spacing w:after="100" w:afterAutospacing="1" w:before="100" w:beforeAutospacing="1"/>
        <w:ind w:hanging="284" w:left="284"/>
        <w:rPr>
          <w:rFonts w:asciiTheme="minorHAnsi" w:cstheme="minorHAnsi" w:hAnsiTheme="minorHAnsi"/>
          <w:sz w:val="20"/>
          <w:szCs w:val="20"/>
        </w:rPr>
      </w:pPr>
      <w:r>
        <w:rPr>
          <w:rFonts w:asciiTheme="minorHAnsi" w:cstheme="minorHAnsi" w:hAnsiTheme="minorHAnsi"/>
          <w:sz w:val="20"/>
          <w:szCs w:val="20"/>
        </w:rPr>
        <w:t>Les méthodes utilisées pour atteindre le livrable sont robustes et réalistes</w:t>
      </w:r>
    </w:p>
    <w:p w14:paraId="324F054E" w14:textId="29C82540" w:rsidP="7FF3EB7D" w:rsidR="003570B4" w:rsidRDefault="003570B4">
      <w:pPr>
        <w:pStyle w:val="Paragraphedeliste"/>
        <w:numPr>
          <w:ilvl w:val="1"/>
          <w:numId w:val="35"/>
        </w:numPr>
        <w:spacing w:after="100" w:afterAutospacing="1" w:before="100" w:beforeAutospacing="1"/>
        <w:ind w:hanging="284" w:left="284"/>
        <w:rPr>
          <w:rFonts w:asciiTheme="minorHAnsi" w:cstheme="minorBidi" w:hAnsiTheme="minorHAnsi"/>
          <w:sz w:val="20"/>
          <w:szCs w:val="20"/>
        </w:rPr>
      </w:pPr>
      <w:r w:rsidRPr="7FF3EB7D">
        <w:rPr>
          <w:rFonts w:asciiTheme="minorHAnsi" w:cstheme="minorBidi" w:hAnsiTheme="minorHAnsi"/>
          <w:sz w:val="20"/>
          <w:szCs w:val="20"/>
        </w:rPr>
        <w:t xml:space="preserve">Des indicateurs de performance – </w:t>
      </w:r>
      <w:r w:rsidR="008C3C5B" w:rsidRPr="7FF3EB7D">
        <w:rPr>
          <w:rFonts w:asciiTheme="minorHAnsi" w:cstheme="minorBidi" w:hAnsiTheme="minorHAnsi"/>
          <w:sz w:val="20"/>
          <w:szCs w:val="20"/>
        </w:rPr>
        <w:t>(</w:t>
      </w:r>
      <w:r w:rsidRPr="7FF3EB7D">
        <w:rPr>
          <w:rFonts w:asciiTheme="minorHAnsi" w:cstheme="minorBidi" w:hAnsiTheme="minorHAnsi"/>
          <w:sz w:val="20"/>
          <w:szCs w:val="20"/>
        </w:rPr>
        <w:t>KPI</w:t>
      </w:r>
      <w:r w:rsidR="008C3C5B" w:rsidRPr="7FF3EB7D">
        <w:rPr>
          <w:rFonts w:asciiTheme="minorHAnsi" w:cstheme="minorBidi" w:hAnsiTheme="minorHAnsi"/>
          <w:sz w:val="20"/>
          <w:szCs w:val="20"/>
        </w:rPr>
        <w:t>,</w:t>
      </w:r>
      <w:r w:rsidRPr="7FF3EB7D">
        <w:rPr>
          <w:rFonts w:asciiTheme="minorHAnsi" w:cstheme="minorBidi" w:hAnsiTheme="minorHAnsi"/>
          <w:sz w:val="20"/>
          <w:szCs w:val="20"/>
        </w:rPr>
        <w:t xml:space="preserve"> </w:t>
      </w:r>
      <w:r w:rsidR="00CF670F" w:rsidRPr="7FF3EB7D">
        <w:rPr>
          <w:rFonts w:asciiTheme="minorHAnsi" w:cstheme="minorBidi" w:hAnsiTheme="minorHAnsi"/>
          <w:i/>
          <w:iCs/>
          <w:sz w:val="20"/>
          <w:szCs w:val="20"/>
        </w:rPr>
        <w:t>K</w:t>
      </w:r>
      <w:r w:rsidRPr="7FF3EB7D">
        <w:rPr>
          <w:rFonts w:asciiTheme="minorHAnsi" w:cstheme="minorBidi" w:hAnsiTheme="minorHAnsi"/>
          <w:i/>
          <w:iCs/>
          <w:sz w:val="20"/>
          <w:szCs w:val="20"/>
        </w:rPr>
        <w:t xml:space="preserve">ey </w:t>
      </w:r>
      <w:r w:rsidR="00CF670F" w:rsidRPr="7FF3EB7D">
        <w:rPr>
          <w:rFonts w:asciiTheme="minorHAnsi" w:cstheme="minorBidi" w:hAnsiTheme="minorHAnsi"/>
          <w:i/>
          <w:iCs/>
          <w:sz w:val="20"/>
          <w:szCs w:val="20"/>
        </w:rPr>
        <w:t>P</w:t>
      </w:r>
      <w:r w:rsidRPr="7FF3EB7D">
        <w:rPr>
          <w:rFonts w:asciiTheme="minorHAnsi" w:cstheme="minorBidi" w:hAnsiTheme="minorHAnsi"/>
          <w:i/>
          <w:iCs/>
          <w:sz w:val="20"/>
          <w:szCs w:val="20"/>
        </w:rPr>
        <w:t xml:space="preserve">erformance </w:t>
      </w:r>
      <w:proofErr w:type="spellStart"/>
      <w:r w:rsidR="00CF670F" w:rsidRPr="7FF3EB7D">
        <w:rPr>
          <w:rFonts w:asciiTheme="minorHAnsi" w:cstheme="minorBidi" w:hAnsiTheme="minorHAnsi"/>
          <w:i/>
          <w:iCs/>
          <w:sz w:val="20"/>
          <w:szCs w:val="20"/>
        </w:rPr>
        <w:t>I</w:t>
      </w:r>
      <w:r w:rsidRPr="7FF3EB7D">
        <w:rPr>
          <w:rFonts w:asciiTheme="minorHAnsi" w:cstheme="minorBidi" w:hAnsiTheme="minorHAnsi"/>
          <w:i/>
          <w:iCs/>
          <w:sz w:val="20"/>
          <w:szCs w:val="20"/>
        </w:rPr>
        <w:t>ndicators</w:t>
      </w:r>
      <w:proofErr w:type="spellEnd"/>
      <w:r w:rsidRPr="7FF3EB7D">
        <w:rPr>
          <w:rFonts w:asciiTheme="minorHAnsi" w:cstheme="minorBidi" w:hAnsiTheme="minorHAnsi"/>
          <w:sz w:val="20"/>
          <w:szCs w:val="20"/>
        </w:rPr>
        <w:t>)</w:t>
      </w:r>
      <w:r w:rsidR="008F41D9" w:rsidRPr="7FF3EB7D">
        <w:rPr>
          <w:rFonts w:asciiTheme="minorHAnsi" w:cstheme="minorBidi" w:hAnsiTheme="minorHAnsi"/>
          <w:sz w:val="20"/>
          <w:szCs w:val="20"/>
        </w:rPr>
        <w:t xml:space="preserve"> – sont </w:t>
      </w:r>
      <w:r w:rsidRPr="7FF3EB7D">
        <w:rPr>
          <w:rFonts w:asciiTheme="minorHAnsi" w:cstheme="minorBidi" w:hAnsiTheme="minorHAnsi"/>
          <w:sz w:val="20"/>
          <w:szCs w:val="20"/>
        </w:rPr>
        <w:t>associés à chaque livrable</w:t>
      </w:r>
      <w:r w:rsidR="00F41476" w:rsidRPr="7FF3EB7D">
        <w:rPr>
          <w:rFonts w:asciiTheme="minorHAnsi" w:cstheme="minorBidi" w:hAnsiTheme="minorHAnsi"/>
          <w:sz w:val="20"/>
          <w:szCs w:val="20"/>
        </w:rPr>
        <w:t xml:space="preserve"> </w:t>
      </w:r>
    </w:p>
    <w:p w14:paraId="29D0D80A" w14:textId="75E07A96" w:rsidP="008C3C5B" w:rsidR="003570B4" w:rsidRDefault="003570B4">
      <w:pPr>
        <w:pStyle w:val="Paragraphedeliste"/>
        <w:numPr>
          <w:ilvl w:val="1"/>
          <w:numId w:val="35"/>
        </w:numPr>
        <w:spacing w:after="100" w:afterAutospacing="1" w:before="100" w:beforeAutospacing="1"/>
        <w:ind w:hanging="284" w:left="284"/>
        <w:rPr>
          <w:rFonts w:asciiTheme="minorHAnsi" w:cstheme="minorHAnsi" w:hAnsiTheme="minorHAnsi"/>
          <w:sz w:val="20"/>
          <w:szCs w:val="20"/>
        </w:rPr>
      </w:pPr>
      <w:r>
        <w:rPr>
          <w:rFonts w:asciiTheme="minorHAnsi" w:cstheme="minorHAnsi" w:hAnsiTheme="minorHAnsi"/>
          <w:sz w:val="20"/>
          <w:szCs w:val="20"/>
        </w:rPr>
        <w:t>Des preuves tangibles sont prévues pour chaque livrable</w:t>
      </w:r>
    </w:p>
    <w:p w14:paraId="7487C5CA" w14:textId="435AD185" w:rsidP="008C3C5B" w:rsidR="001F4B6D" w:rsidRDefault="001F4B6D">
      <w:pPr>
        <w:pStyle w:val="Paragraphedeliste"/>
        <w:numPr>
          <w:ilvl w:val="1"/>
          <w:numId w:val="35"/>
        </w:numPr>
        <w:spacing w:after="100" w:afterAutospacing="1" w:before="100" w:beforeAutospacing="1"/>
        <w:ind w:hanging="284" w:left="284" w:right="-75"/>
        <w:rPr>
          <w:rFonts w:asciiTheme="minorHAnsi" w:cstheme="minorHAnsi" w:hAnsiTheme="minorHAnsi"/>
          <w:sz w:val="20"/>
          <w:szCs w:val="20"/>
        </w:rPr>
      </w:pPr>
      <w:r>
        <w:rPr>
          <w:rFonts w:asciiTheme="minorHAnsi" w:cstheme="minorHAnsi" w:hAnsiTheme="minorHAnsi"/>
          <w:sz w:val="20"/>
          <w:szCs w:val="20"/>
        </w:rPr>
        <w:t>Le livrable contribue à des résultats durables</w:t>
      </w:r>
    </w:p>
    <w:p w14:paraId="23D575A3" w14:textId="2730DE2E" w:rsidP="008C3C5B" w:rsidR="001F4B6D" w:rsidRDefault="001F4B6D" w:rsidRPr="001F4B6D">
      <w:pPr>
        <w:pStyle w:val="Paragraphedeliste"/>
        <w:numPr>
          <w:ilvl w:val="1"/>
          <w:numId w:val="35"/>
        </w:numPr>
        <w:spacing w:after="100" w:afterAutospacing="1" w:before="100" w:beforeAutospacing="1"/>
        <w:ind w:hanging="284" w:left="284"/>
        <w:rPr>
          <w:rFonts w:asciiTheme="minorHAnsi" w:cstheme="minorHAnsi" w:hAnsiTheme="minorHAnsi"/>
          <w:sz w:val="20"/>
          <w:szCs w:val="20"/>
        </w:rPr>
      </w:pPr>
      <w:r>
        <w:rPr>
          <w:rFonts w:asciiTheme="minorHAnsi" w:cstheme="minorHAnsi" w:hAnsiTheme="minorHAnsi"/>
          <w:sz w:val="20"/>
          <w:szCs w:val="20"/>
        </w:rPr>
        <w:t>Le livrable facilite la dissémination des connaissances et des bonnes pratiques</w:t>
      </w:r>
    </w:p>
    <w:p w14:paraId="615DB1D3" w14:textId="5B7A8D3D" w:rsidP="008C3C5B" w:rsidR="009E6A8D" w:rsidRDefault="003570B4">
      <w:pPr>
        <w:pStyle w:val="Paragraphedeliste"/>
        <w:numPr>
          <w:ilvl w:val="1"/>
          <w:numId w:val="35"/>
        </w:numPr>
        <w:spacing w:after="100" w:afterAutospacing="1" w:before="100" w:beforeAutospacing="1"/>
        <w:ind w:hanging="284" w:left="284"/>
        <w:rPr>
          <w:rFonts w:asciiTheme="minorHAnsi" w:cstheme="minorHAnsi" w:hAnsiTheme="minorHAnsi"/>
          <w:sz w:val="20"/>
          <w:szCs w:val="20"/>
        </w:rPr>
      </w:pPr>
      <w:r>
        <w:rPr>
          <w:rFonts w:asciiTheme="minorHAnsi" w:cstheme="minorHAnsi" w:hAnsiTheme="minorHAnsi"/>
          <w:sz w:val="20"/>
          <w:szCs w:val="20"/>
        </w:rPr>
        <w:t>Le livrable satisfait aux critères d’acceptation</w:t>
      </w:r>
    </w:p>
    <w:p w14:paraId="08789A6A" w14:textId="1090DAD8" w:rsidP="008C3C5B" w:rsidR="003570B4" w:rsidRDefault="003570B4">
      <w:pPr>
        <w:pStyle w:val="Paragraphedeliste"/>
        <w:numPr>
          <w:ilvl w:val="1"/>
          <w:numId w:val="35"/>
        </w:numPr>
        <w:spacing w:after="100" w:afterAutospacing="1" w:before="100" w:beforeAutospacing="1"/>
        <w:ind w:hanging="284" w:left="284"/>
        <w:rPr>
          <w:rFonts w:asciiTheme="minorHAnsi" w:cstheme="minorHAnsi" w:hAnsiTheme="minorHAnsi"/>
          <w:sz w:val="20"/>
          <w:szCs w:val="20"/>
        </w:rPr>
      </w:pPr>
      <w:r>
        <w:rPr>
          <w:rFonts w:asciiTheme="minorHAnsi" w:cstheme="minorHAnsi" w:hAnsiTheme="minorHAnsi"/>
          <w:sz w:val="20"/>
          <w:szCs w:val="20"/>
        </w:rPr>
        <w:t>Les méthodologies et processus suivis sont documentés</w:t>
      </w:r>
    </w:p>
    <w:p w14:paraId="6A26539D" w14:textId="77777777" w:rsidP="008C3C5B" w:rsidR="003570B4" w:rsidRDefault="003570B4">
      <w:pPr>
        <w:pStyle w:val="Paragraphedeliste"/>
        <w:numPr>
          <w:ilvl w:val="1"/>
          <w:numId w:val="35"/>
        </w:numPr>
        <w:spacing w:after="100" w:afterAutospacing="1" w:before="100" w:beforeAutospacing="1"/>
        <w:ind w:hanging="284" w:left="284"/>
        <w:rPr>
          <w:rFonts w:asciiTheme="minorHAnsi" w:cstheme="minorHAnsi" w:hAnsiTheme="minorHAnsi"/>
          <w:sz w:val="20"/>
          <w:szCs w:val="20"/>
        </w:rPr>
      </w:pPr>
      <w:r>
        <w:rPr>
          <w:rFonts w:asciiTheme="minorHAnsi" w:cstheme="minorHAnsi" w:hAnsiTheme="minorHAnsi"/>
          <w:sz w:val="20"/>
          <w:szCs w:val="20"/>
        </w:rPr>
        <w:t>Le livrable a été validé en interne</w:t>
      </w:r>
    </w:p>
    <w:p w14:paraId="34C6F516" w14:textId="70445557" w:rsidP="006609D5" w:rsidR="006F62FB" w:rsidRDefault="006F62FB" w:rsidRPr="006609D5">
      <w:pPr>
        <w:spacing w:after="100" w:afterAutospacing="1" w:before="100" w:beforeAutospacing="1"/>
        <w:rPr>
          <w:rFonts w:asciiTheme="minorHAnsi" w:cstheme="minorHAnsi" w:hAnsiTheme="minorHAnsi"/>
          <w:sz w:val="20"/>
          <w:szCs w:val="20"/>
        </w:rPr>
        <w:sectPr w:rsidR="006F62FB" w:rsidRPr="006609D5" w:rsidSect="003570B4">
          <w:type w:val="continuous"/>
          <w:pgSz w:h="16840" w:w="11900"/>
          <w:pgMar w:bottom="1134" w:footer="709" w:gutter="0" w:header="709" w:left="1418" w:right="1418" w:top="1134"/>
          <w:cols w:num="2" w:space="708"/>
          <w:titlePg/>
          <w:docGrid w:linePitch="360"/>
        </w:sectPr>
      </w:pPr>
    </w:p>
    <w:p w14:paraId="6FCACE26" w14:textId="77777777" w:rsidP="006609D5" w:rsidR="006609D5" w:rsidRDefault="006609D5"/>
    <w:p w14:paraId="5C52749B" w14:textId="77777777" w:rsidP="006609D5" w:rsidR="00391A23" w:rsidRDefault="00391A23" w:rsidRPr="006609D5"/>
    <w:p w14:paraId="0C03E883" w14:textId="0288DE78" w:rsidP="00013A06" w:rsidR="00013A06" w:rsidRDefault="00013A06">
      <w:pPr>
        <w:pStyle w:val="Titre2"/>
      </w:pPr>
      <w:bookmarkStart w:id="24" w:name="_Toc197448326"/>
      <w:r w:rsidRPr="35FCA6AE">
        <w:rPr>
          <w:rFonts w:eastAsia="Times New Roman"/>
        </w:rPr>
        <w:t>Je s</w:t>
      </w:r>
      <w:r>
        <w:t xml:space="preserve">oigne la rédaction de </w:t>
      </w:r>
      <w:r w:rsidR="00ED64E3">
        <w:t>m</w:t>
      </w:r>
      <w:r>
        <w:t>on projet pour mieux convaincre</w:t>
      </w:r>
      <w:bookmarkEnd w:id="24"/>
    </w:p>
    <w:p w14:paraId="42D31FCA" w14:textId="77777777" w:rsidP="00CA4CAE" w:rsidR="00CA4CAE" w:rsidRDefault="00CA4CAE" w:rsidRPr="00CA4CAE"/>
    <w:p w14:paraId="0CFB9E45" w14:textId="411284EE" w:rsidP="008A15A9" w:rsidR="00013A06" w:rsidRDefault="008C3C5B">
      <w:pPr>
        <w:spacing w:after="100" w:afterAutospacing="1"/>
        <w:ind w:left="-851"/>
        <w:rPr>
          <w:rFonts w:cstheme="minorHAnsi"/>
          <w:sz w:val="20"/>
          <w:szCs w:val="20"/>
        </w:rPr>
      </w:pPr>
      <w:r w:rsidRPr="008C3C5B">
        <w:rPr>
          <w:rFonts w:cstheme="minorHAnsi"/>
          <w:noProof/>
          <w:sz w:val="20"/>
          <w:szCs w:val="20"/>
        </w:rPr>
        <w:drawing>
          <wp:inline distB="0" distL="0" distR="0" distT="0" wp14:anchorId="1DDB7909" wp14:editId="7033BDC9">
            <wp:extent cx="6737320" cy="3373120"/>
            <wp:effectExtent b="132080" l="114300" r="121285" t="101600"/>
            <wp:docPr descr="Une image contenant texte, capture d’écran, Police, conception&#10;&#10;Description générée automatiquement" id="1067538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conception&#10;&#10;Description générée automatiquement" id="106753866" name="Image 1"/>
                    <pic:cNvPicPr/>
                  </pic:nvPicPr>
                  <pic:blipFill>
                    <a:blip r:embed="rId51"/>
                    <a:stretch>
                      <a:fillRect/>
                    </a:stretch>
                  </pic:blipFill>
                  <pic:spPr>
                    <a:xfrm>
                      <a:off x="0" y="0"/>
                      <a:ext cx="6743957" cy="3376443"/>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1D13F136" w14:textId="53C71875" w:rsidP="00ED33C0" w:rsidR="00F467D9" w:rsidRDefault="2E009EAD">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ED33C0">
        <w:rPr>
          <w:rFonts w:asciiTheme="minorHAnsi" w:cstheme="minorHAnsi" w:hAnsiTheme="minorHAnsi"/>
          <w:sz w:val="20"/>
          <w:szCs w:val="20"/>
        </w:rPr>
        <w:t xml:space="preserve">Si l’appel à projet prévoit de rédiger en anglais, je m’assure de la qualité de mon texte en utilisant </w:t>
      </w:r>
      <w:r w:rsidR="00703CE8">
        <w:rPr>
          <w:rFonts w:asciiTheme="minorHAnsi" w:cstheme="minorHAnsi" w:hAnsiTheme="minorHAnsi"/>
          <w:sz w:val="20"/>
          <w:szCs w:val="20"/>
        </w:rPr>
        <w:t xml:space="preserve">si besoin </w:t>
      </w:r>
      <w:r w:rsidRPr="00ED33C0">
        <w:rPr>
          <w:rFonts w:asciiTheme="minorHAnsi" w:cstheme="minorHAnsi" w:hAnsiTheme="minorHAnsi"/>
          <w:sz w:val="20"/>
          <w:szCs w:val="20"/>
        </w:rPr>
        <w:t>des traducteurs et correcteurs automatiques</w:t>
      </w:r>
      <w:r w:rsidR="00F467D9">
        <w:rPr>
          <w:rFonts w:asciiTheme="minorHAnsi" w:cstheme="minorHAnsi" w:hAnsiTheme="minorHAnsi"/>
          <w:sz w:val="20"/>
          <w:szCs w:val="20"/>
        </w:rPr>
        <w:t xml:space="preserve"> ou des outils d’intelligence artificielle</w:t>
      </w:r>
      <w:r w:rsidR="2DB57F17" w:rsidRPr="00ED33C0">
        <w:rPr>
          <w:rFonts w:asciiTheme="minorHAnsi" w:cstheme="minorHAnsi" w:hAnsiTheme="minorHAnsi"/>
          <w:sz w:val="20"/>
          <w:szCs w:val="20"/>
        </w:rPr>
        <w:t xml:space="preserve"> et</w:t>
      </w:r>
      <w:r w:rsidRPr="00ED33C0">
        <w:rPr>
          <w:rFonts w:asciiTheme="minorHAnsi" w:cstheme="minorHAnsi" w:hAnsiTheme="minorHAnsi"/>
          <w:sz w:val="20"/>
          <w:szCs w:val="20"/>
        </w:rPr>
        <w:t xml:space="preserve"> en le faisant relire si possible par </w:t>
      </w:r>
      <w:r w:rsidR="77878730" w:rsidRPr="00ED33C0">
        <w:rPr>
          <w:rFonts w:asciiTheme="minorHAnsi" w:cstheme="minorHAnsi" w:hAnsiTheme="minorHAnsi"/>
          <w:sz w:val="20"/>
          <w:szCs w:val="20"/>
        </w:rPr>
        <w:t>une personne anglophone.</w:t>
      </w:r>
    </w:p>
    <w:p w14:paraId="0483778B" w14:textId="3D7957FF" w:rsidP="00703CE8" w:rsidR="000853C3" w:rsidRDefault="00F467D9" w:rsidRPr="00ED33C0">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Si j’ai recours à des outils de traduction automatique ou à des IA, je veille à protéger la confidentialité des données, notamment en évitant d’y insérer des informations sensibles ou non anonymisées.</w:t>
      </w:r>
    </w:p>
    <w:p w14:paraId="51641450" w14:textId="6A53F088" w:rsidP="00206923" w:rsidR="000853C3" w:rsidRDefault="00714BF3">
      <w:pPr>
        <w:pStyle w:val="Titre2"/>
      </w:pPr>
      <w:bookmarkStart w:id="25" w:name="_Toc197448327"/>
      <w:r>
        <w:t xml:space="preserve">Si </w:t>
      </w:r>
      <w:r w:rsidR="005403B7">
        <w:t>j</w:t>
      </w:r>
      <w:r>
        <w:t>’ai recours à un consultant externe pour m’aider au montage de mon projet</w:t>
      </w:r>
      <w:bookmarkEnd w:id="25"/>
    </w:p>
    <w:p w14:paraId="25A4188B" w14:textId="77777777" w:rsidP="00DE43AA" w:rsidR="00256A31" w:rsidRDefault="0038672F">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Pr>
          <w:rFonts w:asciiTheme="minorHAnsi" w:cstheme="minorBidi" w:hAnsiTheme="minorHAnsi"/>
          <w:sz w:val="20"/>
          <w:szCs w:val="20"/>
        </w:rPr>
        <w:t xml:space="preserve">Je définis </w:t>
      </w:r>
      <w:r w:rsidRPr="00703CE8">
        <w:rPr>
          <w:rFonts w:asciiTheme="minorHAnsi" w:cstheme="minorBidi" w:hAnsiTheme="minorHAnsi"/>
          <w:b/>
          <w:bCs/>
          <w:color w:themeColor="accent1" w:val="4472C4"/>
          <w:sz w:val="20"/>
          <w:szCs w:val="20"/>
        </w:rPr>
        <w:t>mes attentes </w:t>
      </w:r>
      <w:r w:rsidR="00256A31" w:rsidRPr="00703CE8">
        <w:rPr>
          <w:rFonts w:asciiTheme="minorHAnsi" w:cstheme="minorBidi" w:hAnsiTheme="minorHAnsi"/>
          <w:b/>
          <w:bCs/>
          <w:color w:themeColor="accent1" w:val="4472C4"/>
          <w:sz w:val="20"/>
          <w:szCs w:val="20"/>
        </w:rPr>
        <w:t>et besoins</w:t>
      </w:r>
      <w:r w:rsidR="00256A31" w:rsidRPr="00703CE8">
        <w:rPr>
          <w:rFonts w:asciiTheme="minorHAnsi" w:cstheme="minorBidi" w:hAnsiTheme="minorHAnsi"/>
          <w:color w:themeColor="accent1" w:val="4472C4"/>
          <w:sz w:val="20"/>
          <w:szCs w:val="20"/>
        </w:rPr>
        <w:t xml:space="preserve"> </w:t>
      </w:r>
    </w:p>
    <w:p w14:paraId="7F94BA55" w14:textId="6DC3800F" w:rsidP="00703CE8" w:rsidR="00714BF3" w:rsidRDefault="00256A31" w:rsidRPr="00256A31">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Q</w:t>
      </w:r>
      <w:r w:rsidR="0038672F" w:rsidRPr="00256A31">
        <w:rPr>
          <w:rFonts w:asciiTheme="minorHAnsi" w:cstheme="minorHAnsi" w:hAnsiTheme="minorHAnsi"/>
          <w:sz w:val="20"/>
          <w:szCs w:val="20"/>
        </w:rPr>
        <w:t>uel sera précisément le rôle du consultant (rédaction, relecture, traduction, gestion des partenaires</w:t>
      </w:r>
      <w:r w:rsidR="003670E2" w:rsidRPr="00256A31">
        <w:rPr>
          <w:rFonts w:asciiTheme="minorHAnsi" w:cstheme="minorHAnsi" w:hAnsiTheme="minorHAnsi"/>
          <w:sz w:val="20"/>
          <w:szCs w:val="20"/>
        </w:rPr>
        <w:t>, recherche de cofinancements</w:t>
      </w:r>
      <w:r w:rsidR="0038672F" w:rsidRPr="00256A31">
        <w:rPr>
          <w:rFonts w:asciiTheme="minorHAnsi" w:cstheme="minorHAnsi" w:hAnsiTheme="minorHAnsi"/>
          <w:sz w:val="20"/>
          <w:szCs w:val="20"/>
        </w:rPr>
        <w:t xml:space="preserve">…), </w:t>
      </w:r>
      <w:r w:rsidR="003670E2" w:rsidRPr="00256A31">
        <w:rPr>
          <w:rFonts w:asciiTheme="minorHAnsi" w:cstheme="minorHAnsi" w:hAnsiTheme="minorHAnsi"/>
          <w:sz w:val="20"/>
          <w:szCs w:val="20"/>
        </w:rPr>
        <w:t xml:space="preserve">quels seront </w:t>
      </w:r>
      <w:r w:rsidR="0038672F" w:rsidRPr="00256A31">
        <w:rPr>
          <w:rFonts w:asciiTheme="minorHAnsi" w:cstheme="minorHAnsi" w:hAnsiTheme="minorHAnsi"/>
          <w:sz w:val="20"/>
          <w:szCs w:val="20"/>
        </w:rPr>
        <w:t xml:space="preserve">les livrables correspondants </w:t>
      </w:r>
      <w:r w:rsidR="003670E2" w:rsidRPr="00256A31">
        <w:rPr>
          <w:rFonts w:asciiTheme="minorHAnsi" w:cstheme="minorHAnsi" w:hAnsiTheme="minorHAnsi"/>
          <w:sz w:val="20"/>
          <w:szCs w:val="20"/>
        </w:rPr>
        <w:t xml:space="preserve">à ces différentes tâches </w:t>
      </w:r>
      <w:r w:rsidR="0038672F" w:rsidRPr="00256A31">
        <w:rPr>
          <w:rFonts w:asciiTheme="minorHAnsi" w:cstheme="minorHAnsi" w:hAnsiTheme="minorHAnsi"/>
          <w:sz w:val="20"/>
          <w:szCs w:val="20"/>
        </w:rPr>
        <w:t>et le</w:t>
      </w:r>
      <w:r w:rsidR="003670E2" w:rsidRPr="00256A31">
        <w:rPr>
          <w:rFonts w:asciiTheme="minorHAnsi" w:cstheme="minorHAnsi" w:hAnsiTheme="minorHAnsi"/>
          <w:sz w:val="20"/>
          <w:szCs w:val="20"/>
        </w:rPr>
        <w:t>ur</w:t>
      </w:r>
      <w:r w:rsidR="0038672F" w:rsidRPr="00256A31">
        <w:rPr>
          <w:rFonts w:asciiTheme="minorHAnsi" w:cstheme="minorHAnsi" w:hAnsiTheme="minorHAnsi"/>
          <w:sz w:val="20"/>
          <w:szCs w:val="20"/>
        </w:rPr>
        <w:t xml:space="preserve"> calendrier de mise en œuvre</w:t>
      </w:r>
      <w:r w:rsidR="003670E2" w:rsidRPr="00256A31">
        <w:rPr>
          <w:rFonts w:asciiTheme="minorHAnsi" w:cstheme="minorHAnsi" w:hAnsiTheme="minorHAnsi"/>
          <w:sz w:val="20"/>
          <w:szCs w:val="20"/>
        </w:rPr>
        <w:t xml:space="preserve"> </w:t>
      </w:r>
      <w:r w:rsidR="00DA25BB" w:rsidRPr="00256A31">
        <w:rPr>
          <w:rFonts w:asciiTheme="minorHAnsi" w:cstheme="minorHAnsi" w:hAnsiTheme="minorHAnsi"/>
          <w:sz w:val="20"/>
          <w:szCs w:val="20"/>
        </w:rPr>
        <w:t>;</w:t>
      </w:r>
    </w:p>
    <w:p w14:paraId="68537F57" w14:textId="1EF8149D" w:rsidP="00703CE8" w:rsidR="0038672F" w:rsidRDefault="0038672F" w:rsidRPr="00256A31">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256A31">
        <w:rPr>
          <w:rFonts w:asciiTheme="minorHAnsi" w:cstheme="minorHAnsi" w:hAnsiTheme="minorHAnsi"/>
          <w:sz w:val="20"/>
          <w:szCs w:val="20"/>
        </w:rPr>
        <w:t>Quelles seront les obligations de confidentialité du consultant, ses droits sur les contenus produits par ses soins ou avec les données que je lui confie</w:t>
      </w:r>
      <w:r w:rsidR="00DA25BB" w:rsidRPr="00256A31">
        <w:rPr>
          <w:rFonts w:asciiTheme="minorHAnsi" w:cstheme="minorHAnsi" w:hAnsiTheme="minorHAnsi"/>
          <w:sz w:val="20"/>
          <w:szCs w:val="20"/>
        </w:rPr>
        <w:t> ;</w:t>
      </w:r>
    </w:p>
    <w:p w14:paraId="334767BB" w14:textId="3347D255" w:rsidP="00703CE8" w:rsidR="0038672F" w:rsidRDefault="0038672F" w:rsidRPr="00256A31">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256A31">
        <w:rPr>
          <w:rFonts w:asciiTheme="minorHAnsi" w:cstheme="minorHAnsi" w:hAnsiTheme="minorHAnsi"/>
          <w:sz w:val="20"/>
          <w:szCs w:val="20"/>
        </w:rPr>
        <w:t>Quelle sera sa rémunération et selon quelles conditions : un forfait, un paiement au succès</w:t>
      </w:r>
      <w:r w:rsidR="00DA25BB" w:rsidRPr="00256A31">
        <w:rPr>
          <w:rFonts w:asciiTheme="minorHAnsi" w:cstheme="minorHAnsi" w:hAnsiTheme="minorHAnsi"/>
          <w:sz w:val="20"/>
          <w:szCs w:val="20"/>
        </w:rPr>
        <w:t>…</w:t>
      </w:r>
    </w:p>
    <w:p w14:paraId="4B141097" w14:textId="77777777" w:rsidP="00703CE8" w:rsidR="00DA25BB" w:rsidRDefault="00DA25BB" w:rsidRPr="00256A31">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256A31">
        <w:rPr>
          <w:rFonts w:asciiTheme="minorHAnsi" w:cstheme="minorHAnsi" w:hAnsiTheme="minorHAnsi"/>
          <w:sz w:val="20"/>
          <w:szCs w:val="20"/>
        </w:rPr>
        <w:lastRenderedPageBreak/>
        <w:t>Comment se déroulera la coopération avec le consultant : quels délais aura-t-il pour répondre à mes sollicitations et moi aux siennes ; il est recommandé de prévoir des réunions régulières pour faire le point et ajuster les actions si nécessaire ;</w:t>
      </w:r>
    </w:p>
    <w:p w14:paraId="733A3463" w14:textId="77777777" w:rsidP="00703CE8" w:rsidR="00DA25BB" w:rsidRDefault="00DA25BB" w:rsidRPr="00256A31">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256A31">
        <w:rPr>
          <w:rFonts w:asciiTheme="minorHAnsi" w:cstheme="minorHAnsi" w:hAnsiTheme="minorHAnsi"/>
          <w:sz w:val="20"/>
          <w:szCs w:val="20"/>
        </w:rPr>
        <w:t>À quel moment s’achèvera la prestation du consultant : au dépôt de la candidature, après réponse aux éventuelles questions de la commission européenne, au lancement du projet…</w:t>
      </w:r>
    </w:p>
    <w:p w14:paraId="31651561" w14:textId="108A165D" w:rsidP="00703CE8" w:rsidR="00DA25BB" w:rsidRDefault="00DA25BB" w:rsidRPr="00256A31">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256A31">
        <w:rPr>
          <w:rFonts w:asciiTheme="minorHAnsi" w:cstheme="minorHAnsi" w:hAnsiTheme="minorHAnsi"/>
          <w:sz w:val="20"/>
          <w:szCs w:val="20"/>
        </w:rPr>
        <w:t>Je garde en mémoire que je suis seul engagé sur les éléments de la candidature et je relis et valide donc avec attention tous les documents produits par le ou les consultants travaillant pour moi.</w:t>
      </w:r>
    </w:p>
    <w:p w14:paraId="7D9ED0DF" w14:textId="77777777" w:rsidP="00703CE8" w:rsidR="00703CE8" w:rsidRDefault="00703CE8">
      <w:pPr>
        <w:pStyle w:val="Paragraphedeliste"/>
        <w:spacing w:after="100" w:afterAutospacing="1" w:before="100" w:beforeAutospacing="1"/>
        <w:ind w:left="284"/>
        <w:jc w:val="both"/>
        <w:rPr>
          <w:rFonts w:asciiTheme="minorHAnsi" w:cstheme="minorBidi" w:hAnsiTheme="minorHAnsi"/>
          <w:sz w:val="20"/>
          <w:szCs w:val="20"/>
        </w:rPr>
      </w:pPr>
    </w:p>
    <w:p w14:paraId="35EBE7E2" w14:textId="3222D6FF" w:rsidP="00DE43AA" w:rsidR="00256A31" w:rsidRDefault="00256A31">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Pr>
          <w:rFonts w:asciiTheme="minorHAnsi" w:cstheme="minorBidi" w:hAnsiTheme="minorHAnsi"/>
          <w:sz w:val="20"/>
          <w:szCs w:val="20"/>
        </w:rPr>
        <w:t xml:space="preserve">Je définis des </w:t>
      </w:r>
      <w:r w:rsidRPr="00703CE8">
        <w:rPr>
          <w:rFonts w:asciiTheme="minorHAnsi" w:cstheme="minorBidi" w:hAnsiTheme="minorHAnsi"/>
          <w:b/>
          <w:bCs/>
          <w:color w:themeColor="accent1" w:val="4472C4"/>
          <w:sz w:val="20"/>
          <w:szCs w:val="20"/>
        </w:rPr>
        <w:t xml:space="preserve">critères de sélection </w:t>
      </w:r>
      <w:r w:rsidR="00F77038" w:rsidRPr="00703CE8">
        <w:rPr>
          <w:rFonts w:asciiTheme="minorHAnsi" w:cstheme="minorBidi" w:hAnsiTheme="minorHAnsi"/>
          <w:b/>
          <w:bCs/>
          <w:color w:themeColor="accent1" w:val="4472C4"/>
          <w:sz w:val="20"/>
          <w:szCs w:val="20"/>
        </w:rPr>
        <w:t>du consultant</w:t>
      </w:r>
      <w:r w:rsidR="00F77038" w:rsidRPr="00703CE8">
        <w:rPr>
          <w:rFonts w:asciiTheme="minorHAnsi" w:cstheme="minorBidi" w:hAnsiTheme="minorHAnsi"/>
          <w:color w:themeColor="accent1" w:val="4472C4"/>
          <w:sz w:val="20"/>
          <w:szCs w:val="20"/>
        </w:rPr>
        <w:t xml:space="preserve"> </w:t>
      </w:r>
      <w:r>
        <w:rPr>
          <w:rFonts w:asciiTheme="minorHAnsi" w:cstheme="minorBidi" w:hAnsiTheme="minorHAnsi"/>
          <w:sz w:val="20"/>
          <w:szCs w:val="20"/>
        </w:rPr>
        <w:t>en fonction de mes besoins</w:t>
      </w:r>
    </w:p>
    <w:p w14:paraId="7D226353" w14:textId="0416C2F1" w:rsidP="00703CE8" w:rsidR="00256A31" w:rsidRDefault="00256A31" w:rsidRPr="00256A31">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256A31">
        <w:rPr>
          <w:rFonts w:asciiTheme="minorHAnsi" w:cstheme="minorHAnsi" w:hAnsiTheme="minorHAnsi"/>
          <w:sz w:val="20"/>
          <w:szCs w:val="20"/>
        </w:rPr>
        <w:t>Le consultant doit-il être expert d’un programme spécifique</w:t>
      </w:r>
      <w:r w:rsidR="00F77038">
        <w:rPr>
          <w:rFonts w:asciiTheme="minorHAnsi" w:cstheme="minorHAnsi" w:hAnsiTheme="minorHAnsi"/>
          <w:sz w:val="20"/>
          <w:szCs w:val="20"/>
        </w:rPr>
        <w:t> ?</w:t>
      </w:r>
    </w:p>
    <w:p w14:paraId="3C42C841" w14:textId="77777777" w:rsidP="00F77038" w:rsidR="00F77038" w:rsidRDefault="00256A31">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256A31">
        <w:rPr>
          <w:rFonts w:asciiTheme="minorHAnsi" w:cstheme="minorHAnsi" w:hAnsiTheme="minorHAnsi"/>
          <w:sz w:val="20"/>
          <w:szCs w:val="20"/>
        </w:rPr>
        <w:t>Les principales compétences attendues sont-elles techniques, administratives, en matière de coordination de projets</w:t>
      </w:r>
      <w:r w:rsidR="00F77038">
        <w:rPr>
          <w:rFonts w:asciiTheme="minorHAnsi" w:cstheme="minorHAnsi" w:hAnsiTheme="minorHAnsi"/>
          <w:sz w:val="20"/>
          <w:szCs w:val="20"/>
        </w:rPr>
        <w:t>… ?</w:t>
      </w:r>
    </w:p>
    <w:p w14:paraId="5E5B1A4D" w14:textId="10AF9DBB" w:rsidP="00F77038" w:rsidR="00256A31" w:rsidRDefault="00256A31" w:rsidRPr="00703CE8">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703CE8">
        <w:rPr>
          <w:rFonts w:asciiTheme="minorHAnsi" w:cstheme="minorHAnsi" w:hAnsiTheme="minorHAnsi"/>
          <w:sz w:val="20"/>
          <w:szCs w:val="20"/>
        </w:rPr>
        <w:t>Ai-je besoin d’un accompagnement complet ou simplement d’une relecture</w:t>
      </w:r>
      <w:r w:rsidR="00F77038" w:rsidRPr="00703CE8">
        <w:rPr>
          <w:rFonts w:asciiTheme="minorHAnsi" w:cstheme="minorHAnsi" w:hAnsiTheme="minorHAnsi"/>
          <w:sz w:val="20"/>
          <w:szCs w:val="20"/>
        </w:rPr>
        <w:t> ?</w:t>
      </w:r>
    </w:p>
    <w:p w14:paraId="110415D4" w14:textId="77777777" w:rsidP="00703CE8" w:rsidR="00703CE8" w:rsidRDefault="00703CE8" w:rsidRPr="00703CE8">
      <w:pPr>
        <w:pStyle w:val="Paragraphedeliste"/>
        <w:spacing w:after="100" w:afterAutospacing="1" w:before="100" w:beforeAutospacing="1"/>
        <w:ind w:left="284"/>
        <w:jc w:val="both"/>
        <w:rPr>
          <w:rFonts w:asciiTheme="minorHAnsi" w:cstheme="minorHAnsi" w:hAnsiTheme="minorHAnsi"/>
          <w:sz w:val="20"/>
          <w:szCs w:val="20"/>
        </w:rPr>
      </w:pPr>
    </w:p>
    <w:p w14:paraId="5EE645D3" w14:textId="58D57C08" w:rsidP="00FA6B6C" w:rsidR="00F77038" w:rsidRDefault="00256A31" w:rsidRPr="00F77038">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F77038">
        <w:rPr>
          <w:rFonts w:asciiTheme="minorHAnsi" w:cstheme="minorBidi" w:hAnsiTheme="minorHAnsi"/>
          <w:sz w:val="20"/>
          <w:szCs w:val="20"/>
        </w:rPr>
        <w:t xml:space="preserve">Je me renseigne sur </w:t>
      </w:r>
      <w:r w:rsidRPr="00703CE8">
        <w:rPr>
          <w:rFonts w:asciiTheme="minorHAnsi" w:cstheme="minorBidi" w:hAnsiTheme="minorHAnsi"/>
          <w:b/>
          <w:bCs/>
          <w:color w:themeColor="accent1" w:val="4472C4"/>
          <w:sz w:val="20"/>
          <w:szCs w:val="20"/>
        </w:rPr>
        <w:t>les références et le taux de succès</w:t>
      </w:r>
      <w:r w:rsidRPr="00703CE8">
        <w:rPr>
          <w:rFonts w:asciiTheme="minorHAnsi" w:cstheme="minorBidi" w:hAnsiTheme="minorHAnsi"/>
          <w:color w:themeColor="accent1" w:val="4472C4"/>
          <w:sz w:val="20"/>
          <w:szCs w:val="20"/>
        </w:rPr>
        <w:t xml:space="preserve"> </w:t>
      </w:r>
      <w:r w:rsidRPr="00F77038">
        <w:rPr>
          <w:rFonts w:asciiTheme="minorHAnsi" w:cstheme="minorBidi" w:hAnsiTheme="minorHAnsi"/>
          <w:sz w:val="20"/>
          <w:szCs w:val="20"/>
        </w:rPr>
        <w:t>du consultant, sur ses méthodes de travail, sa réactivité</w:t>
      </w:r>
      <w:r w:rsidR="00FF777C" w:rsidRPr="00F77038">
        <w:rPr>
          <w:rFonts w:asciiTheme="minorHAnsi" w:cstheme="minorBidi" w:hAnsiTheme="minorHAnsi"/>
          <w:sz w:val="20"/>
          <w:szCs w:val="20"/>
        </w:rPr>
        <w:t>, sa capacité à s’adapter au contexte</w:t>
      </w:r>
      <w:r w:rsidR="00F77038" w:rsidRPr="00F77038">
        <w:rPr>
          <w:rFonts w:asciiTheme="minorHAnsi" w:cstheme="minorBidi" w:hAnsiTheme="minorHAnsi"/>
          <w:sz w:val="20"/>
          <w:szCs w:val="20"/>
        </w:rPr>
        <w:t xml:space="preserve"> pour éviter de mauvaises surprises pendant la mission</w:t>
      </w:r>
    </w:p>
    <w:p w14:paraId="74CA0989" w14:textId="77777777" w:rsidP="00703CE8" w:rsidR="00703CE8" w:rsidRDefault="00703CE8">
      <w:pPr>
        <w:pStyle w:val="Paragraphedeliste"/>
        <w:spacing w:after="100" w:afterAutospacing="1" w:before="100" w:beforeAutospacing="1"/>
        <w:ind w:left="284"/>
        <w:jc w:val="both"/>
        <w:rPr>
          <w:rFonts w:asciiTheme="minorHAnsi" w:cstheme="minorHAnsi" w:hAnsiTheme="minorHAnsi"/>
          <w:sz w:val="20"/>
          <w:szCs w:val="20"/>
        </w:rPr>
      </w:pPr>
    </w:p>
    <w:p w14:paraId="19C10B42" w14:textId="4F57C269" w:rsidP="00F77038" w:rsidR="00F77038" w:rsidRDefault="00FF777C">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F77038">
        <w:rPr>
          <w:rFonts w:asciiTheme="minorHAnsi" w:cstheme="minorHAnsi" w:hAnsiTheme="minorHAnsi"/>
          <w:sz w:val="20"/>
          <w:szCs w:val="20"/>
        </w:rPr>
        <w:t xml:space="preserve">Je rédige un </w:t>
      </w:r>
      <w:r w:rsidRPr="00703CE8">
        <w:rPr>
          <w:rFonts w:asciiTheme="minorHAnsi" w:cstheme="minorHAnsi" w:hAnsiTheme="minorHAnsi"/>
          <w:b/>
          <w:bCs/>
          <w:color w:themeColor="accent1" w:val="4472C4"/>
          <w:sz w:val="20"/>
          <w:szCs w:val="20"/>
        </w:rPr>
        <w:t>contrat clair</w:t>
      </w:r>
      <w:r w:rsidRPr="00703CE8">
        <w:rPr>
          <w:rFonts w:asciiTheme="minorHAnsi" w:cstheme="minorHAnsi" w:hAnsiTheme="minorHAnsi"/>
          <w:color w:themeColor="accent1" w:val="4472C4"/>
          <w:sz w:val="20"/>
          <w:szCs w:val="20"/>
        </w:rPr>
        <w:t xml:space="preserve"> </w:t>
      </w:r>
      <w:r w:rsidRPr="00F77038">
        <w:rPr>
          <w:rFonts w:asciiTheme="minorHAnsi" w:cstheme="minorHAnsi" w:hAnsiTheme="minorHAnsi"/>
          <w:sz w:val="20"/>
          <w:szCs w:val="20"/>
        </w:rPr>
        <w:t>en fonction de tous ces éléments</w:t>
      </w:r>
    </w:p>
    <w:p w14:paraId="5A817A6C" w14:textId="77777777" w:rsidP="00703CE8" w:rsidR="00703CE8" w:rsidRDefault="00703CE8">
      <w:pPr>
        <w:pStyle w:val="Paragraphedeliste"/>
        <w:spacing w:after="100" w:afterAutospacing="1" w:before="100" w:beforeAutospacing="1"/>
        <w:ind w:left="284"/>
        <w:jc w:val="both"/>
        <w:rPr>
          <w:rFonts w:asciiTheme="minorHAnsi" w:cstheme="minorHAnsi" w:hAnsiTheme="minorHAnsi"/>
          <w:sz w:val="20"/>
          <w:szCs w:val="20"/>
        </w:rPr>
      </w:pPr>
    </w:p>
    <w:p w14:paraId="1E2CF8B4" w14:textId="2338EED3" w:rsidP="00703CE8" w:rsidR="00714BF3" w:rsidRDefault="0037154B" w:rsidRPr="00703CE8">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J</w:t>
      </w:r>
      <w:r w:rsidR="00FF777C" w:rsidRPr="00703CE8">
        <w:rPr>
          <w:rFonts w:asciiTheme="minorHAnsi" w:cstheme="minorHAnsi" w:hAnsiTheme="minorHAnsi"/>
          <w:sz w:val="20"/>
          <w:szCs w:val="20"/>
        </w:rPr>
        <w:t xml:space="preserve">’analyse </w:t>
      </w:r>
      <w:r>
        <w:rPr>
          <w:rFonts w:asciiTheme="minorHAnsi" w:cstheme="minorHAnsi" w:hAnsiTheme="minorHAnsi"/>
          <w:sz w:val="20"/>
          <w:szCs w:val="20"/>
        </w:rPr>
        <w:t xml:space="preserve">éventuellement </w:t>
      </w:r>
      <w:r w:rsidR="00FF777C" w:rsidRPr="00703CE8">
        <w:rPr>
          <w:rFonts w:asciiTheme="minorHAnsi" w:cstheme="minorHAnsi" w:hAnsiTheme="minorHAnsi"/>
          <w:sz w:val="20"/>
          <w:szCs w:val="20"/>
        </w:rPr>
        <w:t xml:space="preserve">les possibilités de créer </w:t>
      </w:r>
      <w:r w:rsidR="00FF777C" w:rsidRPr="00703CE8">
        <w:rPr>
          <w:rFonts w:asciiTheme="minorHAnsi" w:cstheme="minorHAnsi" w:hAnsiTheme="minorHAnsi"/>
          <w:b/>
          <w:bCs/>
          <w:color w:themeColor="accent1" w:val="4472C4"/>
          <w:sz w:val="20"/>
          <w:szCs w:val="20"/>
        </w:rPr>
        <w:t xml:space="preserve">un pool de </w:t>
      </w:r>
      <w:r w:rsidR="00F77038" w:rsidRPr="00703CE8">
        <w:rPr>
          <w:rFonts w:asciiTheme="minorHAnsi" w:cstheme="minorHAnsi" w:hAnsiTheme="minorHAnsi"/>
          <w:b/>
          <w:bCs/>
          <w:color w:themeColor="accent1" w:val="4472C4"/>
          <w:sz w:val="20"/>
          <w:szCs w:val="20"/>
        </w:rPr>
        <w:t>consultant</w:t>
      </w:r>
      <w:r w:rsidR="00F77038" w:rsidRPr="00703CE8">
        <w:rPr>
          <w:rFonts w:asciiTheme="minorHAnsi" w:cstheme="minorHAnsi" w:hAnsiTheme="minorHAnsi"/>
          <w:color w:themeColor="accent1" w:val="4472C4"/>
          <w:sz w:val="20"/>
          <w:szCs w:val="20"/>
        </w:rPr>
        <w:t xml:space="preserve"> </w:t>
      </w:r>
      <w:r w:rsidR="00F77038">
        <w:rPr>
          <w:rFonts w:asciiTheme="minorHAnsi" w:cstheme="minorHAnsi" w:hAnsiTheme="minorHAnsi"/>
          <w:sz w:val="20"/>
          <w:szCs w:val="20"/>
        </w:rPr>
        <w:t>afin de mutualiser des journées de conseil avec d’autres porteurs de projets ; je me renseigne pour savoir si de telles structures existent</w:t>
      </w:r>
      <w:r w:rsidR="00703CE8">
        <w:rPr>
          <w:rFonts w:asciiTheme="minorHAnsi" w:cstheme="minorHAnsi" w:hAnsiTheme="minorHAnsi"/>
          <w:sz w:val="20"/>
          <w:szCs w:val="20"/>
        </w:rPr>
        <w:t xml:space="preserve"> dans ma région</w:t>
      </w:r>
      <w:r w:rsidR="00F77038">
        <w:rPr>
          <w:rFonts w:asciiTheme="minorHAnsi" w:cstheme="minorHAnsi" w:hAnsiTheme="minorHAnsi"/>
          <w:sz w:val="20"/>
          <w:szCs w:val="20"/>
        </w:rPr>
        <w:t xml:space="preserve"> et si je peux m’y joindre.</w:t>
      </w:r>
    </w:p>
    <w:p w14:paraId="5ED3184C" w14:textId="7931C1C1" w:rsidP="00703CE8" w:rsidR="00311828" w:rsidRDefault="00311828">
      <w:pPr>
        <w:pStyle w:val="Titre2"/>
      </w:pPr>
      <w:bookmarkStart w:id="26" w:name="_Toc197448328"/>
      <w:r>
        <w:t>Si je suis simple partenaire dans un projet</w:t>
      </w:r>
      <w:bookmarkEnd w:id="26"/>
    </w:p>
    <w:p w14:paraId="10C089E5" w14:textId="5E155FB4" w:rsidP="00703CE8" w:rsidR="00311828" w:rsidRDefault="00311828" w:rsidRPr="00703CE8">
      <w:pPr>
        <w:spacing w:after="100" w:afterAutospacing="1" w:before="100" w:beforeAutospacing="1"/>
        <w:jc w:val="both"/>
        <w:rPr>
          <w:rFonts w:asciiTheme="minorHAnsi" w:cstheme="minorHAnsi" w:hAnsiTheme="minorHAnsi"/>
          <w:sz w:val="20"/>
          <w:szCs w:val="20"/>
        </w:rPr>
      </w:pPr>
      <w:r w:rsidRPr="00703CE8">
        <w:rPr>
          <w:rFonts w:asciiTheme="minorHAnsi" w:cstheme="minorHAnsi" w:hAnsiTheme="minorHAnsi"/>
          <w:sz w:val="20"/>
          <w:szCs w:val="20"/>
        </w:rPr>
        <w:t>Bien que mon rôle soit simplifié</w:t>
      </w:r>
      <w:r w:rsidR="00E051AF" w:rsidRPr="00703CE8">
        <w:rPr>
          <w:rFonts w:asciiTheme="minorHAnsi" w:cstheme="minorHAnsi" w:hAnsiTheme="minorHAnsi"/>
          <w:sz w:val="20"/>
          <w:szCs w:val="20"/>
        </w:rPr>
        <w:t xml:space="preserve"> en tant que simple partenaire</w:t>
      </w:r>
      <w:r w:rsidRPr="00703CE8">
        <w:rPr>
          <w:rFonts w:asciiTheme="minorHAnsi" w:cstheme="minorHAnsi" w:hAnsiTheme="minorHAnsi"/>
          <w:sz w:val="20"/>
          <w:szCs w:val="20"/>
        </w:rPr>
        <w:t>, je dois participer à la co-construction du projet</w:t>
      </w:r>
      <w:r w:rsidR="00E051AF">
        <w:rPr>
          <w:rFonts w:asciiTheme="minorHAnsi" w:cstheme="minorHAnsi" w:hAnsiTheme="minorHAnsi"/>
          <w:sz w:val="20"/>
          <w:szCs w:val="20"/>
        </w:rPr>
        <w:t xml:space="preserve">. Un certain nombre de précautions doivent également être prises </w:t>
      </w:r>
      <w:r w:rsidR="00A34C71">
        <w:rPr>
          <w:rFonts w:asciiTheme="minorHAnsi" w:cstheme="minorHAnsi" w:hAnsiTheme="minorHAnsi"/>
          <w:sz w:val="20"/>
          <w:szCs w:val="20"/>
        </w:rPr>
        <w:t xml:space="preserve">afin de </w:t>
      </w:r>
      <w:r w:rsidR="00E051AF">
        <w:rPr>
          <w:rFonts w:asciiTheme="minorHAnsi" w:cstheme="minorHAnsi" w:hAnsiTheme="minorHAnsi"/>
          <w:sz w:val="20"/>
          <w:szCs w:val="20"/>
        </w:rPr>
        <w:t>sécuriser ma participation.</w:t>
      </w:r>
      <w:r w:rsidRPr="00703CE8">
        <w:rPr>
          <w:rFonts w:asciiTheme="minorHAnsi" w:cstheme="minorHAnsi" w:hAnsiTheme="minorHAnsi"/>
          <w:sz w:val="20"/>
          <w:szCs w:val="20"/>
        </w:rPr>
        <w:t xml:space="preserve"> </w:t>
      </w:r>
    </w:p>
    <w:p w14:paraId="2A6F6F9B" w14:textId="7599602A" w:rsidP="00311828" w:rsidR="00311828" w:rsidRDefault="00311828">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définis </w:t>
      </w:r>
      <w:r w:rsidRPr="00703CE8">
        <w:rPr>
          <w:rFonts w:asciiTheme="minorHAnsi" w:cstheme="minorHAnsi" w:hAnsiTheme="minorHAnsi"/>
          <w:b/>
          <w:bCs/>
          <w:color w:themeColor="accent1" w:val="4472C4"/>
          <w:sz w:val="20"/>
          <w:szCs w:val="20"/>
        </w:rPr>
        <w:t>les activités que je vais mener</w:t>
      </w:r>
      <w:r w:rsidRPr="00703CE8">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dans le cadre du projet et </w:t>
      </w:r>
      <w:r w:rsidRPr="00703CE8">
        <w:rPr>
          <w:rFonts w:asciiTheme="minorHAnsi" w:cstheme="minorHAnsi" w:hAnsiTheme="minorHAnsi"/>
          <w:b/>
          <w:bCs/>
          <w:color w:themeColor="accent1" w:val="4472C4"/>
          <w:sz w:val="20"/>
          <w:szCs w:val="20"/>
        </w:rPr>
        <w:t>j’estime mon budget</w:t>
      </w:r>
      <w:r w:rsidR="00BA5E46" w:rsidRPr="00703CE8">
        <w:rPr>
          <w:rFonts w:asciiTheme="minorHAnsi" w:cstheme="minorHAnsi" w:hAnsiTheme="minorHAnsi"/>
          <w:color w:themeColor="accent1" w:val="4472C4"/>
          <w:sz w:val="20"/>
          <w:szCs w:val="20"/>
        </w:rPr>
        <w:t> </w:t>
      </w:r>
      <w:r w:rsidR="00BA5E46">
        <w:rPr>
          <w:rFonts w:asciiTheme="minorHAnsi" w:cstheme="minorHAnsi" w:hAnsiTheme="minorHAnsi"/>
          <w:sz w:val="20"/>
          <w:szCs w:val="20"/>
        </w:rPr>
        <w:t xml:space="preserve">; je suis </w:t>
      </w:r>
      <w:r w:rsidR="00A34C71">
        <w:rPr>
          <w:rFonts w:asciiTheme="minorHAnsi" w:cstheme="minorHAnsi" w:hAnsiTheme="minorHAnsi"/>
          <w:sz w:val="20"/>
          <w:szCs w:val="20"/>
        </w:rPr>
        <w:t xml:space="preserve">notamment </w:t>
      </w:r>
      <w:r w:rsidR="00BA5E46">
        <w:rPr>
          <w:rFonts w:asciiTheme="minorHAnsi" w:cstheme="minorHAnsi" w:hAnsiTheme="minorHAnsi"/>
          <w:sz w:val="20"/>
          <w:szCs w:val="20"/>
        </w:rPr>
        <w:t>attentif à la pertinence de mon rôle, à la charge de travail qui m’est attribuée ainsi qu’à la soutenabilité du calendrier</w:t>
      </w:r>
      <w:r w:rsidR="00A34C71">
        <w:rPr>
          <w:rFonts w:asciiTheme="minorHAnsi" w:cstheme="minorHAnsi" w:hAnsiTheme="minorHAnsi"/>
          <w:sz w:val="20"/>
          <w:szCs w:val="20"/>
        </w:rPr>
        <w:t xml:space="preserve"> de réalisation de mes livrables, voire du projet dans son ensemble</w:t>
      </w:r>
    </w:p>
    <w:p w14:paraId="536A022E" w14:textId="77777777" w:rsidP="00703CE8" w:rsidR="00703CE8" w:rsidRDefault="00703CE8">
      <w:pPr>
        <w:pStyle w:val="Paragraphedeliste"/>
        <w:spacing w:after="100" w:afterAutospacing="1" w:before="100" w:beforeAutospacing="1"/>
        <w:ind w:left="284"/>
        <w:jc w:val="both"/>
        <w:rPr>
          <w:rFonts w:asciiTheme="minorHAnsi" w:cstheme="minorHAnsi" w:hAnsiTheme="minorHAnsi"/>
          <w:sz w:val="20"/>
          <w:szCs w:val="20"/>
        </w:rPr>
      </w:pPr>
    </w:p>
    <w:p w14:paraId="248AEF6A" w14:textId="50EDF201" w:rsidP="00311828" w:rsidR="00311828" w:rsidRDefault="00311828">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w:t>
      </w:r>
      <w:r w:rsidRPr="00703CE8">
        <w:rPr>
          <w:rFonts w:asciiTheme="minorHAnsi" w:cstheme="minorHAnsi" w:hAnsiTheme="minorHAnsi"/>
          <w:b/>
          <w:bCs/>
          <w:color w:themeColor="accent1" w:val="4472C4"/>
          <w:sz w:val="20"/>
          <w:szCs w:val="20"/>
        </w:rPr>
        <w:t>participe à la rédaction du projet</w:t>
      </w:r>
      <w:r>
        <w:rPr>
          <w:rFonts w:asciiTheme="minorHAnsi" w:cstheme="minorHAnsi" w:hAnsiTheme="minorHAnsi"/>
          <w:sz w:val="20"/>
          <w:szCs w:val="20"/>
        </w:rPr>
        <w:t xml:space="preserve"> ou, au minimum, fournit les éléments nécessaires à la description de mon rôle dans le projet et de de mon profil </w:t>
      </w:r>
    </w:p>
    <w:p w14:paraId="72CA8930" w14:textId="77777777" w:rsidP="00703CE8" w:rsidR="00703CE8" w:rsidRDefault="00703CE8">
      <w:pPr>
        <w:pStyle w:val="Paragraphedeliste"/>
        <w:spacing w:after="100" w:afterAutospacing="1" w:before="100" w:beforeAutospacing="1"/>
        <w:ind w:left="284"/>
        <w:jc w:val="both"/>
        <w:rPr>
          <w:rFonts w:asciiTheme="minorHAnsi" w:cstheme="minorHAnsi" w:hAnsiTheme="minorHAnsi"/>
          <w:sz w:val="20"/>
          <w:szCs w:val="20"/>
        </w:rPr>
      </w:pPr>
    </w:p>
    <w:p w14:paraId="748EC560" w14:textId="26D27476" w:rsidP="00311828" w:rsidR="00BA5E46" w:rsidRDefault="00311828">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m’assure que les </w:t>
      </w:r>
      <w:r w:rsidRPr="00703CE8">
        <w:rPr>
          <w:rFonts w:asciiTheme="minorHAnsi" w:cstheme="minorHAnsi" w:hAnsiTheme="minorHAnsi"/>
          <w:b/>
          <w:bCs/>
          <w:color w:themeColor="accent1" w:val="4472C4"/>
          <w:sz w:val="20"/>
          <w:szCs w:val="20"/>
        </w:rPr>
        <w:t>règles du partenariat</w:t>
      </w:r>
      <w:r w:rsidRPr="00703CE8">
        <w:rPr>
          <w:rFonts w:asciiTheme="minorHAnsi" w:cstheme="minorHAnsi" w:hAnsiTheme="minorHAnsi"/>
          <w:color w:themeColor="accent1" w:val="4472C4"/>
          <w:sz w:val="20"/>
          <w:szCs w:val="20"/>
        </w:rPr>
        <w:t xml:space="preserve"> </w:t>
      </w:r>
      <w:r>
        <w:rPr>
          <w:rFonts w:asciiTheme="minorHAnsi" w:cstheme="minorHAnsi" w:hAnsiTheme="minorHAnsi"/>
          <w:sz w:val="20"/>
          <w:szCs w:val="20"/>
        </w:rPr>
        <w:t>et notamment les conditions de coordination et les règles de financement me conviennent</w:t>
      </w:r>
    </w:p>
    <w:p w14:paraId="706D9479" w14:textId="77777777" w:rsidP="00703CE8" w:rsidR="00703CE8" w:rsidRDefault="00703CE8">
      <w:pPr>
        <w:pStyle w:val="Paragraphedeliste"/>
        <w:spacing w:after="100" w:afterAutospacing="1" w:before="100" w:beforeAutospacing="1"/>
        <w:ind w:left="284"/>
        <w:jc w:val="both"/>
        <w:rPr>
          <w:rFonts w:asciiTheme="minorHAnsi" w:cstheme="minorHAnsi" w:hAnsiTheme="minorHAnsi"/>
          <w:sz w:val="20"/>
          <w:szCs w:val="20"/>
        </w:rPr>
      </w:pPr>
    </w:p>
    <w:p w14:paraId="71FF0777" w14:textId="5F8E4803" w:rsidP="00311828" w:rsidR="00311828" w:rsidRDefault="00BA5E46">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vérifie </w:t>
      </w:r>
      <w:r w:rsidR="00A34C71">
        <w:rPr>
          <w:rFonts w:asciiTheme="minorHAnsi" w:cstheme="minorHAnsi" w:hAnsiTheme="minorHAnsi"/>
          <w:sz w:val="20"/>
          <w:szCs w:val="20"/>
        </w:rPr>
        <w:t>les conditions prévues dans l’accord</w:t>
      </w:r>
      <w:r>
        <w:rPr>
          <w:rFonts w:asciiTheme="minorHAnsi" w:cstheme="minorHAnsi" w:hAnsiTheme="minorHAnsi"/>
          <w:sz w:val="20"/>
          <w:szCs w:val="20"/>
        </w:rPr>
        <w:t xml:space="preserve"> en matière de </w:t>
      </w:r>
      <w:r w:rsidRPr="00703CE8">
        <w:rPr>
          <w:rFonts w:asciiTheme="minorHAnsi" w:cstheme="minorHAnsi" w:hAnsiTheme="minorHAnsi"/>
          <w:b/>
          <w:bCs/>
          <w:color w:themeColor="accent1" w:val="4472C4"/>
          <w:sz w:val="20"/>
          <w:szCs w:val="20"/>
        </w:rPr>
        <w:t>propriété intellectuelle</w:t>
      </w:r>
      <w:r w:rsidR="00A34C71" w:rsidRPr="00703CE8">
        <w:rPr>
          <w:rFonts w:asciiTheme="minorHAnsi" w:cstheme="minorHAnsi" w:hAnsiTheme="minorHAnsi"/>
          <w:b/>
          <w:bCs/>
          <w:color w:themeColor="accent1" w:val="4472C4"/>
          <w:sz w:val="20"/>
          <w:szCs w:val="20"/>
        </w:rPr>
        <w:t>,</w:t>
      </w:r>
      <w:r w:rsidRPr="00703CE8">
        <w:rPr>
          <w:rFonts w:asciiTheme="minorHAnsi" w:cstheme="minorHAnsi" w:hAnsiTheme="minorHAnsi"/>
          <w:b/>
          <w:bCs/>
          <w:color w:themeColor="accent1" w:val="4472C4"/>
          <w:sz w:val="20"/>
          <w:szCs w:val="20"/>
        </w:rPr>
        <w:t xml:space="preserve"> de responsabilités</w:t>
      </w:r>
      <w:r w:rsidRPr="00703CE8">
        <w:rPr>
          <w:rFonts w:asciiTheme="minorHAnsi" w:cstheme="minorHAnsi" w:hAnsiTheme="minorHAnsi"/>
          <w:color w:themeColor="accent1" w:val="4472C4"/>
          <w:sz w:val="20"/>
          <w:szCs w:val="20"/>
        </w:rPr>
        <w:t xml:space="preserve"> </w:t>
      </w:r>
      <w:r>
        <w:rPr>
          <w:rFonts w:asciiTheme="minorHAnsi" w:cstheme="minorHAnsi" w:hAnsiTheme="minorHAnsi"/>
          <w:sz w:val="20"/>
          <w:szCs w:val="20"/>
        </w:rPr>
        <w:t>des parties prenantes dans le projet</w:t>
      </w:r>
      <w:r w:rsidR="00A34C71">
        <w:rPr>
          <w:rFonts w:asciiTheme="minorHAnsi" w:cstheme="minorHAnsi" w:hAnsiTheme="minorHAnsi"/>
          <w:sz w:val="20"/>
          <w:szCs w:val="20"/>
        </w:rPr>
        <w:t xml:space="preserve"> et éventuellement des </w:t>
      </w:r>
      <w:r w:rsidR="00A34C71" w:rsidRPr="00703CE8">
        <w:rPr>
          <w:rFonts w:asciiTheme="minorHAnsi" w:cstheme="minorHAnsi" w:hAnsiTheme="minorHAnsi"/>
          <w:b/>
          <w:bCs/>
          <w:color w:themeColor="accent1" w:val="4472C4"/>
          <w:sz w:val="20"/>
          <w:szCs w:val="20"/>
        </w:rPr>
        <w:t>pénalités prévues</w:t>
      </w:r>
      <w:r w:rsidR="00A34C71">
        <w:rPr>
          <w:rFonts w:asciiTheme="minorHAnsi" w:cstheme="minorHAnsi" w:hAnsiTheme="minorHAnsi"/>
          <w:sz w:val="20"/>
          <w:szCs w:val="20"/>
        </w:rPr>
        <w:t xml:space="preserve">. </w:t>
      </w:r>
    </w:p>
    <w:p w14:paraId="1D957D25" w14:textId="3181101B" w:rsidP="00206923" w:rsidR="009E6A8D" w:rsidRDefault="009E6A8D" w:rsidRPr="00206923">
      <w:pPr>
        <w:pStyle w:val="Titre2"/>
      </w:pPr>
      <w:bookmarkStart w:id="27" w:name="_Toc197448329"/>
      <w:r>
        <w:t>Des conseils spécifiques pour les RUP</w:t>
      </w:r>
      <w:bookmarkEnd w:id="27"/>
    </w:p>
    <w:p w14:paraId="17BEC4C7" w14:textId="2C724EFD" w:rsidP="7865D0C2" w:rsidR="0080325F" w:rsidRDefault="0080325F" w:rsidRPr="0080325F">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7865D0C2">
        <w:rPr>
          <w:rFonts w:asciiTheme="minorHAnsi" w:cstheme="minorBidi" w:hAnsiTheme="minorHAnsi"/>
          <w:sz w:val="20"/>
          <w:szCs w:val="20"/>
        </w:rPr>
        <w:t xml:space="preserve">J’intègre les </w:t>
      </w:r>
      <w:r w:rsidRPr="7865D0C2">
        <w:rPr>
          <w:rFonts w:asciiTheme="minorHAnsi" w:cstheme="minorBidi" w:hAnsiTheme="minorHAnsi"/>
          <w:b/>
          <w:bCs/>
          <w:color w:themeColor="accent1" w:val="4472C4"/>
          <w:sz w:val="20"/>
          <w:szCs w:val="20"/>
        </w:rPr>
        <w:t>défis spécifiques</w:t>
      </w:r>
      <w:r w:rsidRPr="7865D0C2">
        <w:rPr>
          <w:rFonts w:asciiTheme="minorHAnsi" w:cstheme="minorBidi" w:hAnsiTheme="minorHAnsi"/>
          <w:color w:themeColor="accent1" w:val="4472C4"/>
          <w:sz w:val="20"/>
          <w:szCs w:val="20"/>
        </w:rPr>
        <w:t xml:space="preserve"> </w:t>
      </w:r>
      <w:r w:rsidRPr="7865D0C2">
        <w:rPr>
          <w:rFonts w:asciiTheme="minorHAnsi" w:cstheme="minorBidi" w:hAnsiTheme="minorHAnsi"/>
          <w:sz w:val="20"/>
          <w:szCs w:val="20"/>
        </w:rPr>
        <w:t>aux RUP</w:t>
      </w:r>
    </w:p>
    <w:p w14:paraId="3650074E" w14:textId="283B5A63" w:rsidP="00426D2A" w:rsidR="003C21F8" w:rsidRDefault="003C21F8">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J’utilise des données locales pour définir mes objectifs et cibles</w:t>
      </w:r>
      <w:r w:rsidR="008C3C5B">
        <w:rPr>
          <w:rFonts w:asciiTheme="minorHAnsi" w:cstheme="minorHAnsi" w:hAnsiTheme="minorHAnsi"/>
          <w:sz w:val="20"/>
          <w:szCs w:val="20"/>
        </w:rPr>
        <w:t> ;</w:t>
      </w:r>
    </w:p>
    <w:p w14:paraId="6D88A0CF" w14:textId="0CB34CD4" w:rsidP="00426D2A" w:rsidR="0080325F" w:rsidRDefault="0080325F" w:rsidRPr="0080325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80325F">
        <w:rPr>
          <w:rFonts w:asciiTheme="minorHAnsi" w:cstheme="minorHAnsi" w:hAnsiTheme="minorHAnsi"/>
          <w:sz w:val="20"/>
          <w:szCs w:val="20"/>
        </w:rPr>
        <w:t xml:space="preserve">Je mentionne </w:t>
      </w:r>
      <w:r w:rsidR="00342D7B">
        <w:rPr>
          <w:rFonts w:asciiTheme="minorHAnsi" w:cstheme="minorHAnsi" w:hAnsiTheme="minorHAnsi"/>
          <w:sz w:val="20"/>
          <w:szCs w:val="20"/>
        </w:rPr>
        <w:t xml:space="preserve">et justifie avec précision </w:t>
      </w:r>
      <w:r w:rsidRPr="0080325F">
        <w:rPr>
          <w:rFonts w:asciiTheme="minorHAnsi" w:cstheme="minorHAnsi" w:hAnsiTheme="minorHAnsi"/>
          <w:sz w:val="20"/>
          <w:szCs w:val="20"/>
        </w:rPr>
        <w:t xml:space="preserve">les coûts supplémentaires </w:t>
      </w:r>
      <w:r w:rsidR="00342D7B">
        <w:rPr>
          <w:rFonts w:asciiTheme="minorHAnsi" w:cstheme="minorHAnsi" w:hAnsiTheme="minorHAnsi"/>
          <w:sz w:val="20"/>
          <w:szCs w:val="20"/>
        </w:rPr>
        <w:t>spécifiques à mon territoire ;</w:t>
      </w:r>
    </w:p>
    <w:p w14:paraId="06E3F3BD" w14:textId="0FD1A99F" w:rsidP="00426D2A" w:rsidR="00932116" w:rsidRDefault="00932116">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Je négocie les surcoûts avec l’organisme financeur si cela s’avère possible ;</w:t>
      </w:r>
    </w:p>
    <w:p w14:paraId="1E3DEE2A" w14:textId="68319DBF" w:rsidP="00426D2A" w:rsidR="002A021F" w:rsidRDefault="002A021F" w:rsidRPr="0080325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J’évalue la possibilité et l’intérêt de recourir à des options de coûts simplifiés ;</w:t>
      </w:r>
    </w:p>
    <w:p w14:paraId="3D555F2C" w14:textId="72EF2BC6" w:rsidP="00426D2A" w:rsidR="0080325F" w:rsidRDefault="0080325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80325F">
        <w:rPr>
          <w:rFonts w:asciiTheme="minorHAnsi" w:cstheme="minorHAnsi" w:hAnsiTheme="minorHAnsi"/>
          <w:sz w:val="20"/>
          <w:szCs w:val="20"/>
        </w:rPr>
        <w:t>Je recherche des appels qui offrent des taux de cofinancement augmentés</w:t>
      </w:r>
      <w:r w:rsidR="00932116">
        <w:rPr>
          <w:rFonts w:asciiTheme="minorHAnsi" w:cstheme="minorHAnsi" w:hAnsiTheme="minorHAnsi"/>
          <w:sz w:val="20"/>
          <w:szCs w:val="20"/>
        </w:rPr>
        <w:t> ;</w:t>
      </w:r>
    </w:p>
    <w:p w14:paraId="02D80EEB" w14:textId="47CC655A" w:rsidP="00426D2A" w:rsidR="00342D7B" w:rsidRDefault="00342D7B">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Dans la mesure du possible, je privilégie des fournisseurs locaux pour réduire les coûts logistiques et stimuler l’économie régiona</w:t>
      </w:r>
      <w:r w:rsidR="003C21F8">
        <w:rPr>
          <w:rFonts w:asciiTheme="minorHAnsi" w:cstheme="minorHAnsi" w:hAnsiTheme="minorHAnsi"/>
          <w:sz w:val="20"/>
          <w:szCs w:val="20"/>
        </w:rPr>
        <w:t>le</w:t>
      </w:r>
      <w:r>
        <w:rPr>
          <w:rFonts w:asciiTheme="minorHAnsi" w:cstheme="minorHAnsi" w:hAnsiTheme="minorHAnsi"/>
          <w:sz w:val="20"/>
          <w:szCs w:val="20"/>
        </w:rPr>
        <w:t> ;</w:t>
      </w:r>
    </w:p>
    <w:p w14:paraId="50C0EAD5" w14:textId="6E4CBC10" w:rsidP="00426D2A" w:rsidR="00932116" w:rsidRDefault="00932116" w:rsidRPr="0080325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 xml:space="preserve">Je prévois des marges </w:t>
      </w:r>
      <w:r w:rsidR="003C21F8">
        <w:rPr>
          <w:rFonts w:asciiTheme="minorHAnsi" w:cstheme="minorHAnsi" w:hAnsiTheme="minorHAnsi"/>
          <w:sz w:val="20"/>
          <w:szCs w:val="20"/>
        </w:rPr>
        <w:t>dans mon planning</w:t>
      </w:r>
      <w:r>
        <w:rPr>
          <w:rFonts w:asciiTheme="minorHAnsi" w:cstheme="minorHAnsi" w:hAnsiTheme="minorHAnsi"/>
          <w:sz w:val="20"/>
          <w:szCs w:val="20"/>
        </w:rPr>
        <w:t xml:space="preserve"> pour compenser des retards éventuels dus à l’éloignement ou aux contraintes douanières</w:t>
      </w:r>
      <w:r w:rsidR="008C3C5B">
        <w:rPr>
          <w:rFonts w:asciiTheme="minorHAnsi" w:cstheme="minorHAnsi" w:hAnsiTheme="minorHAnsi"/>
          <w:sz w:val="20"/>
          <w:szCs w:val="20"/>
        </w:rPr>
        <w:t>.</w:t>
      </w:r>
    </w:p>
    <w:p w14:paraId="1DEA231E" w14:textId="5A4DBC4D" w:rsidP="0080325F" w:rsidR="0080325F" w:rsidRDefault="0080325F">
      <w:pPr>
        <w:pStyle w:val="Paragraphedeliste"/>
        <w:spacing w:after="100" w:afterAutospacing="1" w:before="100" w:beforeAutospacing="1"/>
        <w:ind w:left="284"/>
        <w:jc w:val="both"/>
        <w:rPr>
          <w:rFonts w:asciiTheme="minorHAnsi" w:cstheme="minorHAnsi" w:hAnsiTheme="minorHAnsi"/>
          <w:sz w:val="20"/>
          <w:szCs w:val="20"/>
        </w:rPr>
      </w:pPr>
    </w:p>
    <w:p w14:paraId="619AD1F0" w14:textId="1E824A19" w:rsidP="00426D2A" w:rsidR="0080325F" w:rsidRDefault="0080325F" w:rsidRPr="0080325F">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80325F">
        <w:rPr>
          <w:rFonts w:asciiTheme="minorHAnsi" w:cstheme="minorHAnsi" w:hAnsiTheme="minorHAnsi"/>
          <w:sz w:val="20"/>
          <w:szCs w:val="20"/>
        </w:rPr>
        <w:t xml:space="preserve">Je propose </w:t>
      </w:r>
      <w:r w:rsidRPr="0080325F">
        <w:rPr>
          <w:rFonts w:asciiTheme="minorHAnsi" w:cstheme="minorHAnsi" w:hAnsiTheme="minorHAnsi"/>
          <w:b/>
          <w:bCs/>
          <w:color w:themeColor="accent1" w:val="4472C4"/>
          <w:sz w:val="20"/>
          <w:szCs w:val="20"/>
        </w:rPr>
        <w:t>des solutions adaptées ou innovantes</w:t>
      </w:r>
      <w:r w:rsidRPr="0080325F">
        <w:rPr>
          <w:rFonts w:asciiTheme="minorHAnsi" w:cstheme="minorHAnsi" w:hAnsiTheme="minorHAnsi"/>
          <w:color w:themeColor="accent1" w:val="4472C4"/>
          <w:sz w:val="20"/>
          <w:szCs w:val="20"/>
        </w:rPr>
        <w:t xml:space="preserve"> </w:t>
      </w:r>
      <w:r w:rsidRPr="0080325F">
        <w:rPr>
          <w:rFonts w:asciiTheme="minorHAnsi" w:cstheme="minorHAnsi" w:hAnsiTheme="minorHAnsi"/>
          <w:sz w:val="20"/>
          <w:szCs w:val="20"/>
        </w:rPr>
        <w:t>pour relever ces défis </w:t>
      </w:r>
    </w:p>
    <w:p w14:paraId="0B74D495" w14:textId="41B3C1AD" w:rsidP="00426D2A" w:rsidR="0080325F" w:rsidRDefault="0080325F" w:rsidRPr="0080325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80325F">
        <w:rPr>
          <w:rFonts w:asciiTheme="minorHAnsi" w:cstheme="minorHAnsi" w:hAnsiTheme="minorHAnsi"/>
          <w:sz w:val="20"/>
          <w:szCs w:val="20"/>
        </w:rPr>
        <w:t>J’utilise au maximum des ressources et richesses locales ;</w:t>
      </w:r>
    </w:p>
    <w:p w14:paraId="1C0C1D4A" w14:textId="07BAFF7A" w:rsidP="00426D2A" w:rsidR="0080325F" w:rsidRDefault="0080325F" w:rsidRPr="0080325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80325F">
        <w:rPr>
          <w:rFonts w:asciiTheme="minorHAnsi" w:cstheme="minorHAnsi" w:hAnsiTheme="minorHAnsi"/>
          <w:sz w:val="20"/>
          <w:szCs w:val="20"/>
        </w:rPr>
        <w:t>J’intègre des solutions adaptées au climat ou aux écosystèmes spécifiques ;</w:t>
      </w:r>
    </w:p>
    <w:p w14:paraId="17CC6C76" w14:textId="37460802" w:rsidP="00426D2A" w:rsidR="0080325F" w:rsidRDefault="0080325F" w:rsidRPr="0080325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80325F">
        <w:rPr>
          <w:rFonts w:asciiTheme="minorHAnsi" w:cstheme="minorHAnsi" w:hAnsiTheme="minorHAnsi"/>
          <w:sz w:val="20"/>
          <w:szCs w:val="20"/>
        </w:rPr>
        <w:lastRenderedPageBreak/>
        <w:t>Je m’appuie sur les organisations spécialisées dans les solutions aux zones insulaires ou éloignées ;</w:t>
      </w:r>
    </w:p>
    <w:p w14:paraId="1869B6C6" w14:textId="1029C0DD" w:rsidP="00426D2A" w:rsidR="0080325F" w:rsidRDefault="0080325F" w:rsidRPr="0080325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80325F">
        <w:rPr>
          <w:rFonts w:asciiTheme="minorHAnsi" w:cstheme="minorHAnsi" w:hAnsiTheme="minorHAnsi"/>
          <w:sz w:val="20"/>
          <w:szCs w:val="20"/>
        </w:rPr>
        <w:t>J’utilise les technologies numériques pour compenser l’éloignement géographique</w:t>
      </w:r>
      <w:r w:rsidR="00932116">
        <w:rPr>
          <w:rFonts w:asciiTheme="minorHAnsi" w:cstheme="minorHAnsi" w:hAnsiTheme="minorHAnsi"/>
          <w:sz w:val="20"/>
          <w:szCs w:val="20"/>
        </w:rPr>
        <w:t> ;</w:t>
      </w:r>
    </w:p>
    <w:p w14:paraId="2A957D7B" w14:textId="0CDF7A2C" w:rsidP="00426D2A" w:rsidR="0080325F" w:rsidRDefault="0080325F" w:rsidRPr="0080325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80325F">
        <w:rPr>
          <w:rFonts w:asciiTheme="minorHAnsi" w:cstheme="minorHAnsi" w:hAnsiTheme="minorHAnsi"/>
          <w:sz w:val="20"/>
          <w:szCs w:val="20"/>
        </w:rPr>
        <w:t>Je développe des compétences au sein des communautés locales ;</w:t>
      </w:r>
    </w:p>
    <w:p w14:paraId="43FBB053" w14:textId="0BF0F31A" w:rsidP="00426D2A" w:rsidR="0080325F" w:rsidRDefault="0080325F" w:rsidRPr="0080325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80325F">
        <w:rPr>
          <w:rFonts w:asciiTheme="minorHAnsi" w:cstheme="minorHAnsi" w:hAnsiTheme="minorHAnsi"/>
          <w:sz w:val="20"/>
          <w:szCs w:val="20"/>
        </w:rPr>
        <w:t>Je rejoins des consortiums existants pour bénéficier d’un savoir-faire complémentaire ;</w:t>
      </w:r>
    </w:p>
    <w:p w14:paraId="29A8356C" w14:textId="3A46F2E5" w:rsidP="00426D2A" w:rsidR="0080325F" w:rsidRDefault="0080325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80325F">
        <w:rPr>
          <w:rFonts w:asciiTheme="minorHAnsi" w:cstheme="minorHAnsi" w:hAnsiTheme="minorHAnsi"/>
          <w:sz w:val="20"/>
          <w:szCs w:val="20"/>
        </w:rPr>
        <w:t>Je développe des collaborations transfrontalières ou transnationales avec les pays voisins de ma région</w:t>
      </w:r>
      <w:r w:rsidR="002D649D">
        <w:rPr>
          <w:rFonts w:asciiTheme="minorHAnsi" w:cstheme="minorHAnsi" w:hAnsiTheme="minorHAnsi"/>
          <w:sz w:val="20"/>
          <w:szCs w:val="20"/>
        </w:rPr>
        <w:t> ;</w:t>
      </w:r>
    </w:p>
    <w:p w14:paraId="27AB01DF" w14:textId="273BAE36" w:rsidP="00932116" w:rsidR="00932116" w:rsidRDefault="00932116">
      <w:pPr>
        <w:pStyle w:val="Paragraphedeliste"/>
        <w:spacing w:after="100" w:afterAutospacing="1" w:before="100" w:beforeAutospacing="1"/>
        <w:ind w:left="284"/>
        <w:jc w:val="both"/>
        <w:rPr>
          <w:rFonts w:asciiTheme="minorHAnsi" w:cstheme="minorHAnsi" w:hAnsiTheme="minorHAnsi"/>
          <w:sz w:val="20"/>
          <w:szCs w:val="20"/>
        </w:rPr>
      </w:pPr>
    </w:p>
    <w:p w14:paraId="7F878D26" w14:textId="41DD621F" w:rsidP="00932116" w:rsidR="00932116" w:rsidRDefault="00932116" w:rsidRPr="00932116">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m’appuie sur </w:t>
      </w:r>
      <w:r w:rsidRPr="00932116">
        <w:rPr>
          <w:rFonts w:asciiTheme="minorHAnsi" w:cstheme="minorHAnsi" w:hAnsiTheme="minorHAnsi"/>
          <w:b/>
          <w:bCs/>
          <w:color w:themeColor="accent1" w:val="4472C4"/>
          <w:sz w:val="20"/>
          <w:szCs w:val="20"/>
        </w:rPr>
        <w:t>les autorités régionales ou locales</w:t>
      </w:r>
      <w:r w:rsidRPr="00932116">
        <w:rPr>
          <w:rFonts w:asciiTheme="minorHAnsi" w:cstheme="minorHAnsi" w:hAnsiTheme="minorHAnsi"/>
          <w:color w:themeColor="accent1" w:val="4472C4"/>
          <w:sz w:val="20"/>
          <w:szCs w:val="20"/>
        </w:rPr>
        <w:t xml:space="preserve"> </w:t>
      </w:r>
      <w:r>
        <w:rPr>
          <w:rFonts w:asciiTheme="minorHAnsi" w:cstheme="minorHAnsi" w:hAnsiTheme="minorHAnsi"/>
          <w:sz w:val="20"/>
          <w:szCs w:val="20"/>
        </w:rPr>
        <w:t>dispos</w:t>
      </w:r>
      <w:r w:rsidR="002A021F">
        <w:rPr>
          <w:rFonts w:asciiTheme="minorHAnsi" w:cstheme="minorHAnsi" w:hAnsiTheme="minorHAnsi"/>
          <w:sz w:val="20"/>
          <w:szCs w:val="20"/>
        </w:rPr>
        <w:t>a</w:t>
      </w:r>
      <w:r>
        <w:rPr>
          <w:rFonts w:asciiTheme="minorHAnsi" w:cstheme="minorHAnsi" w:hAnsiTheme="minorHAnsi"/>
          <w:sz w:val="20"/>
          <w:szCs w:val="20"/>
        </w:rPr>
        <w:t xml:space="preserve">nt d’une expertise sur </w:t>
      </w:r>
      <w:r w:rsidR="002A021F">
        <w:rPr>
          <w:rFonts w:asciiTheme="minorHAnsi" w:cstheme="minorHAnsi" w:hAnsiTheme="minorHAnsi"/>
          <w:sz w:val="20"/>
          <w:szCs w:val="20"/>
        </w:rPr>
        <w:t>l</w:t>
      </w:r>
      <w:r>
        <w:rPr>
          <w:rFonts w:asciiTheme="minorHAnsi" w:cstheme="minorHAnsi" w:hAnsiTheme="minorHAnsi"/>
          <w:sz w:val="20"/>
          <w:szCs w:val="20"/>
        </w:rPr>
        <w:t>es fonds européens</w:t>
      </w:r>
      <w:r w:rsidR="002D649D">
        <w:rPr>
          <w:rFonts w:asciiTheme="minorHAnsi" w:cstheme="minorHAnsi" w:hAnsiTheme="minorHAnsi"/>
          <w:sz w:val="20"/>
          <w:szCs w:val="20"/>
        </w:rPr>
        <w:t>.</w:t>
      </w:r>
    </w:p>
    <w:p w14:paraId="588BB8E2" w14:textId="2FD36908" w:rsidP="00880390" w:rsidR="003060B2" w:rsidRDefault="003060B2" w:rsidRPr="003060B2">
      <w:pPr>
        <w:ind w:left="-567"/>
      </w:pPr>
    </w:p>
    <w:p w14:paraId="39583C2B" w14:textId="0A2621E3" w:rsidP="002B21BA" w:rsidR="00B775E7" w:rsidRDefault="00F61650">
      <w:pPr>
        <w:pStyle w:val="Titre2"/>
      </w:pPr>
      <w:bookmarkStart w:id="28" w:name="_Toc197448330"/>
      <w:r>
        <w:t>Quelques</w:t>
      </w:r>
      <w:r w:rsidR="00B775E7">
        <w:t xml:space="preserve"> liens utiles pour structurer son projet et rédiger une proposition convaincante</w:t>
      </w:r>
      <w:bookmarkEnd w:id="28"/>
    </w:p>
    <w:p w14:paraId="5ABE072C" w14:textId="77777777" w:rsidP="00703CE8" w:rsidR="00F45416" w:rsidRDefault="00F45416" w:rsidRPr="00F45416"/>
    <w:p w14:paraId="4DAA7886" w14:textId="492B40FC" w:rsidP="007800C9" w:rsidR="002B21BA" w:rsidRDefault="007800C9" w:rsidRPr="002B21BA">
      <w:pPr>
        <w:ind w:left="-426"/>
        <w:sectPr w:rsidR="002B21BA" w:rsidRPr="002B21BA" w:rsidSect="008F41D9">
          <w:type w:val="continuous"/>
          <w:pgSz w:h="16840" w:w="11900"/>
          <w:pgMar w:bottom="1134" w:footer="709" w:gutter="0" w:header="709" w:left="1418" w:right="1418" w:top="1134"/>
          <w:cols w:space="708"/>
          <w:titlePg/>
          <w:docGrid w:linePitch="360"/>
        </w:sectPr>
      </w:pPr>
      <w:r w:rsidRPr="007800C9">
        <w:rPr>
          <w:noProof/>
        </w:rPr>
        <w:drawing>
          <wp:inline distB="0" distL="0" distR="0" distT="0" wp14:anchorId="1B68ED59" wp14:editId="4067F839">
            <wp:extent cx="6185263" cy="4075968"/>
            <wp:effectExtent b="128270" l="114300" r="114300" t="88900"/>
            <wp:docPr descr="Une image contenant texte, capture d’écran, conception&#10;&#10;Description générée automatiquement" id="1269001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conception&#10;&#10;Description générée automatiquement" id="1269001479" name="Image 1"/>
                    <pic:cNvPicPr/>
                  </pic:nvPicPr>
                  <pic:blipFill>
                    <a:blip r:embed="rId52"/>
                    <a:stretch>
                      <a:fillRect/>
                    </a:stretch>
                  </pic:blipFill>
                  <pic:spPr>
                    <a:xfrm>
                      <a:off x="0" y="0"/>
                      <a:ext cx="6208724" cy="4091428"/>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52805E0C" w14:textId="46135D5D" w:rsidP="00AD7C49" w:rsidR="00284A1A" w:rsidRDefault="00284A1A" w:rsidRPr="00FF4857">
      <w:pPr>
        <w:pStyle w:val="Titre1"/>
        <w:rPr>
          <w:rFonts w:asciiTheme="minorHAnsi" w:cstheme="minorHAnsi" w:hAnsiTheme="minorHAnsi"/>
          <w:b/>
          <w:bCs/>
          <w:sz w:val="20"/>
          <w:szCs w:val="20"/>
        </w:rPr>
      </w:pPr>
    </w:p>
    <w:p w14:paraId="34EED34F" w14:textId="781AB280" w:rsidP="00907278" w:rsidR="00434394" w:rsidRDefault="006A51F7">
      <w:pPr>
        <w:pStyle w:val="Titre1"/>
        <w:rPr>
          <w:rFonts w:eastAsia="Times New Roman"/>
        </w:rPr>
      </w:pPr>
      <w:r w:rsidRPr="35FCA6AE">
        <w:rPr>
          <w:rFonts w:eastAsia="Times New Roman"/>
        </w:rPr>
        <w:br w:type="column"/>
      </w:r>
      <w:bookmarkStart w:id="29" w:name="_Toc197448331"/>
      <w:r w:rsidR="00434394" w:rsidRPr="35FCA6AE">
        <w:rPr>
          <w:rFonts w:eastAsia="Times New Roman"/>
        </w:rPr>
        <w:lastRenderedPageBreak/>
        <w:t>Trouver des partenaires</w:t>
      </w:r>
      <w:bookmarkEnd w:id="29"/>
    </w:p>
    <w:p w14:paraId="0DC4598C" w14:textId="30F36EAA" w:rsidP="00960A47" w:rsidR="00960A47" w:rsidRDefault="00022A6C">
      <w:pPr>
        <w:spacing w:after="100" w:afterAutospacing="1" w:before="100" w:beforeAutospacing="1"/>
        <w:jc w:val="both"/>
        <w:rPr>
          <w:rFonts w:asciiTheme="minorHAnsi" w:cstheme="minorHAnsi" w:hAnsiTheme="minorHAnsi"/>
          <w:sz w:val="20"/>
          <w:szCs w:val="20"/>
        </w:rPr>
      </w:pPr>
      <w:r w:rsidRPr="00022A6C">
        <w:rPr>
          <w:rFonts w:asciiTheme="minorHAnsi" w:cstheme="minorHAnsi" w:hAnsiTheme="minorHAnsi"/>
          <w:sz w:val="20"/>
          <w:szCs w:val="20"/>
        </w:rPr>
        <w:t xml:space="preserve">Pour la plupart des projets financés par les programmes en gestion directe et indirecte, il est nécessaire de </w:t>
      </w:r>
      <w:r w:rsidRPr="00CD21A1">
        <w:rPr>
          <w:rFonts w:asciiTheme="minorHAnsi" w:cstheme="minorHAnsi" w:hAnsiTheme="minorHAnsi"/>
          <w:b/>
          <w:bCs/>
          <w:color w:themeColor="accent1" w:val="4472C4"/>
          <w:sz w:val="20"/>
          <w:szCs w:val="20"/>
        </w:rPr>
        <w:t>trouver des partenaires dans différents pays de l’Union européenne ou dans des pays associés</w:t>
      </w:r>
      <w:r w:rsidRPr="00022A6C">
        <w:rPr>
          <w:rFonts w:asciiTheme="minorHAnsi" w:cstheme="minorHAnsi" w:hAnsiTheme="minorHAnsi"/>
          <w:sz w:val="20"/>
          <w:szCs w:val="20"/>
        </w:rPr>
        <w:t>. Les entreprises</w:t>
      </w:r>
      <w:r>
        <w:rPr>
          <w:rFonts w:asciiTheme="minorHAnsi" w:cstheme="minorHAnsi" w:hAnsiTheme="minorHAnsi"/>
          <w:sz w:val="20"/>
          <w:szCs w:val="20"/>
        </w:rPr>
        <w:t xml:space="preserve">, </w:t>
      </w:r>
      <w:r w:rsidR="000F076B">
        <w:rPr>
          <w:rFonts w:asciiTheme="minorHAnsi" w:cstheme="minorHAnsi" w:hAnsiTheme="minorHAnsi"/>
          <w:sz w:val="20"/>
          <w:szCs w:val="20"/>
        </w:rPr>
        <w:t xml:space="preserve">les </w:t>
      </w:r>
      <w:r>
        <w:rPr>
          <w:rFonts w:asciiTheme="minorHAnsi" w:cstheme="minorHAnsi" w:hAnsiTheme="minorHAnsi"/>
          <w:sz w:val="20"/>
          <w:szCs w:val="20"/>
        </w:rPr>
        <w:t xml:space="preserve">organismes </w:t>
      </w:r>
      <w:r w:rsidR="00960A47">
        <w:rPr>
          <w:rFonts w:asciiTheme="minorHAnsi" w:cstheme="minorHAnsi" w:hAnsiTheme="minorHAnsi"/>
          <w:sz w:val="20"/>
          <w:szCs w:val="20"/>
        </w:rPr>
        <w:t>à but non lucratifs</w:t>
      </w:r>
      <w:r>
        <w:rPr>
          <w:rFonts w:asciiTheme="minorHAnsi" w:cstheme="minorHAnsi" w:hAnsiTheme="minorHAnsi"/>
          <w:sz w:val="20"/>
          <w:szCs w:val="20"/>
        </w:rPr>
        <w:t xml:space="preserve"> peuvent être des partenaires dès lors qu’ils sont financièrement viables et qualifiés pour exécuter les taches décrites dans la proposition de projet.</w:t>
      </w:r>
    </w:p>
    <w:p w14:paraId="68B5DF99" w14:textId="40AC05CF" w:rsidP="00960A47" w:rsidR="005F2CEE" w:rsidRDefault="005F2CEE">
      <w:pPr>
        <w:ind w:left="-567"/>
        <w:jc w:val="both"/>
        <w:rPr>
          <w:rFonts w:asciiTheme="minorHAnsi" w:cstheme="minorHAnsi" w:hAnsiTheme="minorHAnsi"/>
          <w:sz w:val="20"/>
          <w:szCs w:val="20"/>
        </w:rPr>
      </w:pPr>
      <w:r w:rsidRPr="005F2CEE">
        <w:rPr>
          <w:rFonts w:asciiTheme="minorHAnsi" w:cstheme="minorHAnsi" w:hAnsiTheme="minorHAnsi"/>
          <w:noProof/>
          <w:sz w:val="20"/>
          <w:szCs w:val="20"/>
        </w:rPr>
        <w:drawing>
          <wp:inline distB="0" distL="0" distR="0" distT="0" wp14:anchorId="424C8069" wp14:editId="728A31B8">
            <wp:extent cx="5930175" cy="680425"/>
            <wp:effectExtent b="361315" l="139700" r="293370" t="152400"/>
            <wp:docPr id="791165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5198" name=""/>
                    <pic:cNvPicPr/>
                  </pic:nvPicPr>
                  <pic:blipFill>
                    <a:blip r:embed="rId53"/>
                    <a:stretch>
                      <a:fillRect/>
                    </a:stretch>
                  </pic:blipFill>
                  <pic:spPr>
                    <a:xfrm>
                      <a:off x="0" y="0"/>
                      <a:ext cx="6093435" cy="699157"/>
                    </a:xfrm>
                    <a:prstGeom prst="rect">
                      <a:avLst/>
                    </a:prstGeom>
                    <a:ln>
                      <a:noFill/>
                    </a:ln>
                    <a:effectLst>
                      <a:outerShdw algn="tl" blurRad="292100" dir="2700000" dist="139700" rotWithShape="0">
                        <a:srgbClr val="333333">
                          <a:alpha val="65000"/>
                        </a:srgbClr>
                      </a:outerShdw>
                    </a:effectLst>
                  </pic:spPr>
                </pic:pic>
              </a:graphicData>
            </a:graphic>
          </wp:inline>
        </w:drawing>
      </w:r>
    </w:p>
    <w:p w14:paraId="6AA9A4A2" w14:textId="100340CE" w:rsidP="00B63613" w:rsidR="00434394" w:rsidRDefault="00F02D60" w:rsidRPr="00B63613">
      <w:pPr>
        <w:pStyle w:val="Titre2"/>
      </w:pPr>
      <w:bookmarkStart w:id="30" w:name="_Toc197448332"/>
      <w:r>
        <w:t>Je construis des relations de partenariat sur le long terme</w:t>
      </w:r>
      <w:bookmarkEnd w:id="30"/>
    </w:p>
    <w:p w14:paraId="468E6AC9" w14:textId="0A84D2CC" w:rsidP="00355B6A" w:rsidR="004D7644" w:rsidRDefault="00D54A23" w:rsidRPr="00355B6A">
      <w:pPr>
        <w:spacing w:after="100" w:afterAutospacing="1" w:before="100" w:beforeAutospacing="1"/>
        <w:jc w:val="both"/>
        <w:rPr>
          <w:rFonts w:asciiTheme="minorHAnsi" w:cstheme="minorHAnsi" w:hAnsiTheme="minorHAnsi"/>
          <w:sz w:val="20"/>
          <w:szCs w:val="20"/>
        </w:rPr>
      </w:pPr>
      <w:r w:rsidRPr="00355B6A">
        <w:rPr>
          <w:rFonts w:asciiTheme="minorHAnsi" w:cstheme="minorHAnsi" w:hAnsiTheme="minorHAnsi"/>
          <w:sz w:val="20"/>
          <w:szCs w:val="20"/>
        </w:rPr>
        <w:t>L</w:t>
      </w:r>
      <w:r w:rsidR="00434394" w:rsidRPr="00355B6A">
        <w:rPr>
          <w:rFonts w:asciiTheme="minorHAnsi" w:cstheme="minorHAnsi" w:hAnsiTheme="minorHAnsi"/>
          <w:sz w:val="20"/>
          <w:szCs w:val="20"/>
        </w:rPr>
        <w:t xml:space="preserve">a construction de partenariats en réponse à des appels à projets européens doit faire </w:t>
      </w:r>
      <w:r w:rsidRPr="00355B6A">
        <w:rPr>
          <w:rFonts w:asciiTheme="minorHAnsi" w:cstheme="minorHAnsi" w:hAnsiTheme="minorHAnsi"/>
          <w:sz w:val="20"/>
          <w:szCs w:val="20"/>
        </w:rPr>
        <w:t xml:space="preserve">l’objet d’un </w:t>
      </w:r>
      <w:r w:rsidRPr="00355B6A">
        <w:rPr>
          <w:rFonts w:asciiTheme="minorHAnsi" w:cstheme="minorHAnsi" w:hAnsiTheme="minorHAnsi"/>
          <w:b/>
          <w:bCs/>
          <w:color w:themeColor="accent1" w:val="4472C4"/>
          <w:sz w:val="20"/>
          <w:szCs w:val="20"/>
        </w:rPr>
        <w:t xml:space="preserve">travail </w:t>
      </w:r>
      <w:r w:rsidR="00434394" w:rsidRPr="00355B6A">
        <w:rPr>
          <w:rFonts w:asciiTheme="minorHAnsi" w:cstheme="minorHAnsi" w:hAnsiTheme="minorHAnsi"/>
          <w:b/>
          <w:bCs/>
          <w:color w:themeColor="accent1" w:val="4472C4"/>
          <w:sz w:val="20"/>
          <w:szCs w:val="20"/>
        </w:rPr>
        <w:t>sur le long terme</w:t>
      </w:r>
      <w:r w:rsidR="00434394" w:rsidRPr="00355B6A">
        <w:rPr>
          <w:rFonts w:asciiTheme="minorHAnsi" w:cstheme="minorHAnsi" w:hAnsiTheme="minorHAnsi"/>
          <w:color w:themeColor="accent1" w:val="4472C4"/>
          <w:sz w:val="20"/>
          <w:szCs w:val="20"/>
        </w:rPr>
        <w:t xml:space="preserve"> </w:t>
      </w:r>
      <w:r w:rsidR="00434394" w:rsidRPr="00355B6A">
        <w:rPr>
          <w:rFonts w:asciiTheme="minorHAnsi" w:cstheme="minorHAnsi" w:hAnsiTheme="minorHAnsi"/>
          <w:sz w:val="20"/>
          <w:szCs w:val="20"/>
        </w:rPr>
        <w:t xml:space="preserve">et </w:t>
      </w:r>
      <w:r w:rsidR="009B6CE1">
        <w:rPr>
          <w:rFonts w:asciiTheme="minorHAnsi" w:cstheme="minorHAnsi" w:hAnsiTheme="minorHAnsi"/>
          <w:sz w:val="20"/>
          <w:szCs w:val="20"/>
        </w:rPr>
        <w:t>d</w:t>
      </w:r>
      <w:r w:rsidR="00355B6A">
        <w:rPr>
          <w:rFonts w:asciiTheme="minorHAnsi" w:cstheme="minorHAnsi" w:hAnsiTheme="minorHAnsi"/>
          <w:sz w:val="20"/>
          <w:szCs w:val="20"/>
        </w:rPr>
        <w:t>ifférentes actions doivent être conduites simultanément.</w:t>
      </w:r>
    </w:p>
    <w:p w14:paraId="75C8D641" w14:textId="0FDDAEFA" w:rsidP="00426D2A" w:rsidR="0046661F" w:rsidRDefault="0046661F">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w:t>
      </w:r>
      <w:r w:rsidR="007539D0">
        <w:rPr>
          <w:rFonts w:asciiTheme="minorHAnsi" w:cstheme="minorHAnsi" w:hAnsiTheme="minorHAnsi"/>
          <w:sz w:val="20"/>
          <w:szCs w:val="20"/>
        </w:rPr>
        <w:t>recherche de</w:t>
      </w:r>
      <w:r>
        <w:rPr>
          <w:rFonts w:asciiTheme="minorHAnsi" w:cstheme="minorHAnsi" w:hAnsiTheme="minorHAnsi"/>
          <w:sz w:val="20"/>
          <w:szCs w:val="20"/>
        </w:rPr>
        <w:t>s</w:t>
      </w:r>
      <w:r w:rsidR="007539D0">
        <w:rPr>
          <w:rFonts w:asciiTheme="minorHAnsi" w:cstheme="minorHAnsi" w:hAnsiTheme="minorHAnsi"/>
          <w:sz w:val="20"/>
          <w:szCs w:val="20"/>
        </w:rPr>
        <w:t xml:space="preserve"> partenaires </w:t>
      </w:r>
      <w:r w:rsidRPr="004D7644">
        <w:rPr>
          <w:rFonts w:asciiTheme="minorHAnsi" w:cstheme="minorHAnsi" w:hAnsiTheme="minorHAnsi"/>
          <w:b/>
          <w:bCs/>
          <w:color w:themeColor="accent1" w:val="4472C4"/>
          <w:sz w:val="20"/>
          <w:szCs w:val="20"/>
        </w:rPr>
        <w:t>seul en utilisant mon propre réseau de contact</w:t>
      </w:r>
      <w:r w:rsidRPr="004D7644">
        <w:rPr>
          <w:rFonts w:asciiTheme="minorHAnsi" w:cstheme="minorHAnsi" w:hAnsiTheme="minorHAnsi"/>
          <w:color w:themeColor="accent1" w:val="4472C4"/>
          <w:sz w:val="20"/>
          <w:szCs w:val="20"/>
        </w:rPr>
        <w:t xml:space="preserve"> </w:t>
      </w:r>
      <w:r w:rsidRPr="004D7644">
        <w:rPr>
          <w:rFonts w:asciiTheme="minorHAnsi" w:cstheme="minorHAnsi" w:hAnsiTheme="minorHAnsi"/>
          <w:sz w:val="20"/>
          <w:szCs w:val="20"/>
        </w:rPr>
        <w:t xml:space="preserve">ou </w:t>
      </w:r>
      <w:r w:rsidRPr="00960A47">
        <w:rPr>
          <w:rFonts w:asciiTheme="minorHAnsi" w:cstheme="minorHAnsi" w:hAnsiTheme="minorHAnsi"/>
          <w:b/>
          <w:bCs/>
          <w:color w:themeColor="accent1" w:val="4472C4"/>
          <w:sz w:val="20"/>
          <w:szCs w:val="20"/>
        </w:rPr>
        <w:t>celui de mon institution</w:t>
      </w:r>
    </w:p>
    <w:p w14:paraId="13948C01" w14:textId="7E65DE24" w:rsidP="00426D2A" w:rsidR="00E076CA" w:rsidRDefault="00A075F0" w:rsidRPr="0059266B">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59266B">
        <w:rPr>
          <w:rFonts w:asciiTheme="minorHAnsi" w:cstheme="minorHAnsi" w:hAnsiTheme="minorHAnsi"/>
          <w:sz w:val="20"/>
          <w:szCs w:val="20"/>
        </w:rPr>
        <w:t>En participant à des congrès, séminaires, réunions d’experts d</w:t>
      </w:r>
      <w:r w:rsidR="00EC237D" w:rsidRPr="0059266B">
        <w:rPr>
          <w:rFonts w:asciiTheme="minorHAnsi" w:cstheme="minorHAnsi" w:hAnsiTheme="minorHAnsi"/>
          <w:sz w:val="20"/>
          <w:szCs w:val="20"/>
        </w:rPr>
        <w:t>ans</w:t>
      </w:r>
      <w:r w:rsidRPr="0059266B">
        <w:rPr>
          <w:rFonts w:asciiTheme="minorHAnsi" w:cstheme="minorHAnsi" w:hAnsiTheme="minorHAnsi"/>
          <w:sz w:val="20"/>
          <w:szCs w:val="20"/>
        </w:rPr>
        <w:t xml:space="preserve"> mon secteur</w:t>
      </w:r>
      <w:r w:rsidR="00EC237D" w:rsidRPr="0059266B">
        <w:rPr>
          <w:rFonts w:asciiTheme="minorHAnsi" w:cstheme="minorHAnsi" w:hAnsiTheme="minorHAnsi"/>
          <w:sz w:val="20"/>
          <w:szCs w:val="20"/>
        </w:rPr>
        <w:t xml:space="preserve"> d’activité</w:t>
      </w:r>
      <w:r w:rsidR="00F02D60">
        <w:rPr>
          <w:rFonts w:asciiTheme="minorHAnsi" w:cstheme="minorHAnsi" w:hAnsiTheme="minorHAnsi"/>
          <w:sz w:val="20"/>
          <w:szCs w:val="20"/>
        </w:rPr>
        <w:t> ;</w:t>
      </w:r>
    </w:p>
    <w:p w14:paraId="199CCC09" w14:textId="26CF3D5D" w:rsidP="00426D2A" w:rsidR="00A075F0" w:rsidRDefault="00A075F0" w:rsidRPr="0059266B">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59266B">
        <w:rPr>
          <w:rFonts w:asciiTheme="minorHAnsi" w:cstheme="minorHAnsi" w:hAnsiTheme="minorHAnsi"/>
          <w:sz w:val="20"/>
          <w:szCs w:val="20"/>
        </w:rPr>
        <w:t xml:space="preserve">En communiquant sur </w:t>
      </w:r>
      <w:r w:rsidR="00EC237D" w:rsidRPr="0059266B">
        <w:rPr>
          <w:rFonts w:asciiTheme="minorHAnsi" w:cstheme="minorHAnsi" w:hAnsiTheme="minorHAnsi"/>
          <w:sz w:val="20"/>
          <w:szCs w:val="20"/>
        </w:rPr>
        <w:t xml:space="preserve">mes </w:t>
      </w:r>
      <w:r w:rsidRPr="0059266B">
        <w:rPr>
          <w:rFonts w:asciiTheme="minorHAnsi" w:cstheme="minorHAnsi" w:hAnsiTheme="minorHAnsi"/>
          <w:sz w:val="20"/>
          <w:szCs w:val="20"/>
        </w:rPr>
        <w:t xml:space="preserve">projets et recherches de partenaires </w:t>
      </w:r>
      <w:r w:rsidR="00F02D60">
        <w:rPr>
          <w:rFonts w:asciiTheme="minorHAnsi" w:cstheme="minorHAnsi" w:hAnsiTheme="minorHAnsi"/>
          <w:sz w:val="20"/>
          <w:szCs w:val="20"/>
        </w:rPr>
        <w:t xml:space="preserve">dans </w:t>
      </w:r>
      <w:r w:rsidRPr="0059266B">
        <w:rPr>
          <w:rFonts w:asciiTheme="minorHAnsi" w:cstheme="minorHAnsi" w:hAnsiTheme="minorHAnsi"/>
          <w:sz w:val="20"/>
          <w:szCs w:val="20"/>
        </w:rPr>
        <w:t xml:space="preserve">et à l’extérieur de </w:t>
      </w:r>
      <w:r w:rsidR="003D4A59">
        <w:rPr>
          <w:rFonts w:asciiTheme="minorHAnsi" w:cstheme="minorHAnsi" w:hAnsiTheme="minorHAnsi"/>
          <w:sz w:val="20"/>
          <w:szCs w:val="20"/>
        </w:rPr>
        <w:t>mon</w:t>
      </w:r>
      <w:r w:rsidRPr="0059266B">
        <w:rPr>
          <w:rFonts w:asciiTheme="minorHAnsi" w:cstheme="minorHAnsi" w:hAnsiTheme="minorHAnsi"/>
          <w:sz w:val="20"/>
          <w:szCs w:val="20"/>
        </w:rPr>
        <w:t xml:space="preserve"> institution</w:t>
      </w:r>
      <w:r w:rsidR="00355B6A">
        <w:rPr>
          <w:rFonts w:asciiTheme="minorHAnsi" w:cstheme="minorHAnsi" w:hAnsiTheme="minorHAnsi"/>
          <w:sz w:val="20"/>
          <w:szCs w:val="20"/>
        </w:rPr>
        <w:t>.</w:t>
      </w:r>
    </w:p>
    <w:p w14:paraId="44D92E9B" w14:textId="77777777" w:rsidP="004D7644" w:rsidR="004D7644" w:rsidRDefault="004D7644">
      <w:pPr>
        <w:pStyle w:val="Paragraphedeliste"/>
        <w:spacing w:after="100" w:afterAutospacing="1" w:before="100" w:beforeAutospacing="1"/>
        <w:ind w:left="284"/>
        <w:jc w:val="both"/>
        <w:rPr>
          <w:rFonts w:asciiTheme="minorHAnsi" w:cstheme="minorHAnsi" w:hAnsiTheme="minorHAnsi"/>
          <w:sz w:val="20"/>
          <w:szCs w:val="20"/>
        </w:rPr>
      </w:pPr>
    </w:p>
    <w:p w14:paraId="45A73E18" w14:textId="77777777" w:rsidP="00426D2A" w:rsidR="004D7644" w:rsidRDefault="004D7644">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4D7644">
        <w:rPr>
          <w:rFonts w:asciiTheme="minorHAnsi" w:cstheme="minorHAnsi" w:hAnsiTheme="minorHAnsi"/>
          <w:sz w:val="20"/>
          <w:szCs w:val="20"/>
        </w:rPr>
        <w:t xml:space="preserve">Je participe à des </w:t>
      </w:r>
      <w:r w:rsidRPr="004D7644">
        <w:rPr>
          <w:rFonts w:asciiTheme="minorHAnsi" w:cstheme="minorHAnsi" w:hAnsiTheme="minorHAnsi"/>
          <w:b/>
          <w:bCs/>
          <w:color w:themeColor="accent1" w:val="4472C4"/>
          <w:sz w:val="20"/>
          <w:szCs w:val="20"/>
        </w:rPr>
        <w:t>évènements de réseautage</w:t>
      </w:r>
    </w:p>
    <w:p w14:paraId="38DE4C96" w14:textId="60E653A5" w:rsidP="7FF3EB7D" w:rsidR="004D7644" w:rsidRDefault="004D7644" w:rsidRPr="00F23364">
      <w:pPr>
        <w:pStyle w:val="Paragraphedeliste"/>
        <w:numPr>
          <w:ilvl w:val="1"/>
          <w:numId w:val="30"/>
        </w:numPr>
        <w:spacing w:after="100" w:afterAutospacing="1" w:before="100" w:beforeAutospacing="1"/>
        <w:ind w:left="567"/>
        <w:jc w:val="both"/>
        <w:rPr>
          <w:rFonts w:asciiTheme="minorHAnsi" w:cstheme="minorBidi" w:hAnsiTheme="minorHAnsi"/>
          <w:sz w:val="20"/>
          <w:szCs w:val="20"/>
        </w:rPr>
      </w:pPr>
      <w:r w:rsidRPr="7FF3EB7D">
        <w:rPr>
          <w:rFonts w:asciiTheme="minorHAnsi" w:cstheme="minorBidi" w:hAnsiTheme="minorHAnsi"/>
          <w:sz w:val="20"/>
          <w:szCs w:val="20"/>
        </w:rPr>
        <w:t xml:space="preserve">Je </w:t>
      </w:r>
      <w:r w:rsidR="00F23364" w:rsidRPr="7FF3EB7D">
        <w:rPr>
          <w:rFonts w:asciiTheme="minorHAnsi" w:cstheme="minorBidi" w:hAnsiTheme="minorHAnsi"/>
          <w:sz w:val="20"/>
          <w:szCs w:val="20"/>
        </w:rPr>
        <w:t xml:space="preserve">surveille les dates sur les sites des PCN, des agences exécutives ou sur le portail </w:t>
      </w:r>
      <w:r w:rsidR="00F23364" w:rsidRPr="7FF3EB7D">
        <w:rPr>
          <w:rFonts w:asciiTheme="minorHAnsi" w:cstheme="minorBidi" w:hAnsiTheme="minorHAnsi"/>
          <w:i/>
          <w:iCs/>
          <w:sz w:val="20"/>
          <w:szCs w:val="20"/>
        </w:rPr>
        <w:t xml:space="preserve">EU </w:t>
      </w:r>
      <w:proofErr w:type="spellStart"/>
      <w:r w:rsidR="00F23364" w:rsidRPr="7FF3EB7D">
        <w:rPr>
          <w:rFonts w:asciiTheme="minorHAnsi" w:cstheme="minorBidi" w:hAnsiTheme="minorHAnsi"/>
          <w:i/>
          <w:iCs/>
          <w:sz w:val="20"/>
          <w:szCs w:val="20"/>
        </w:rPr>
        <w:t>funding</w:t>
      </w:r>
      <w:proofErr w:type="spellEnd"/>
      <w:r w:rsidR="00F23364" w:rsidRPr="7FF3EB7D">
        <w:rPr>
          <w:rFonts w:asciiTheme="minorHAnsi" w:cstheme="minorBidi" w:hAnsiTheme="minorHAnsi"/>
          <w:i/>
          <w:iCs/>
          <w:sz w:val="20"/>
          <w:szCs w:val="20"/>
        </w:rPr>
        <w:t xml:space="preserve"> &amp;Tenders Portal</w:t>
      </w:r>
      <w:r w:rsidR="00F23364" w:rsidRPr="7FF3EB7D">
        <w:rPr>
          <w:rFonts w:asciiTheme="minorHAnsi" w:cstheme="minorBidi" w:hAnsiTheme="minorHAnsi"/>
          <w:sz w:val="20"/>
          <w:szCs w:val="20"/>
        </w:rPr>
        <w:t xml:space="preserve"> et je m’inscrits </w:t>
      </w:r>
      <w:r w:rsidRPr="7FF3EB7D">
        <w:rPr>
          <w:rFonts w:asciiTheme="minorHAnsi" w:cstheme="minorBidi" w:hAnsiTheme="minorHAnsi"/>
          <w:sz w:val="20"/>
          <w:szCs w:val="20"/>
        </w:rPr>
        <w:t xml:space="preserve">aux </w:t>
      </w:r>
      <w:r w:rsidR="00960A47" w:rsidRPr="7FF3EB7D">
        <w:rPr>
          <w:rFonts w:asciiTheme="minorHAnsi" w:cstheme="minorBidi" w:hAnsiTheme="minorHAnsi"/>
          <w:b/>
          <w:bCs/>
          <w:color w:themeColor="accent1" w:val="4472C4"/>
          <w:sz w:val="20"/>
          <w:szCs w:val="20"/>
        </w:rPr>
        <w:t>sessions d’information</w:t>
      </w:r>
      <w:r w:rsidR="00F23364" w:rsidRPr="7FF3EB7D">
        <w:rPr>
          <w:rFonts w:asciiTheme="minorHAnsi" w:cstheme="minorBidi" w:hAnsiTheme="minorHAnsi"/>
          <w:b/>
          <w:bCs/>
          <w:color w:themeColor="accent1" w:val="4472C4"/>
          <w:sz w:val="20"/>
          <w:szCs w:val="20"/>
        </w:rPr>
        <w:t xml:space="preserve">, </w:t>
      </w:r>
      <w:r w:rsidR="00960A47" w:rsidRPr="7FF3EB7D">
        <w:rPr>
          <w:rFonts w:asciiTheme="minorHAnsi" w:cstheme="minorBidi" w:hAnsiTheme="minorHAnsi"/>
          <w:b/>
          <w:bCs/>
          <w:color w:themeColor="accent1" w:val="4472C4"/>
          <w:sz w:val="20"/>
          <w:szCs w:val="20"/>
        </w:rPr>
        <w:t>événements de réseautage</w:t>
      </w:r>
      <w:r w:rsidR="00F23364" w:rsidRPr="7FF3EB7D">
        <w:rPr>
          <w:rFonts w:asciiTheme="minorHAnsi" w:cstheme="minorBidi" w:hAnsiTheme="minorHAnsi"/>
          <w:b/>
          <w:bCs/>
          <w:color w:themeColor="accent1" w:val="4472C4"/>
          <w:sz w:val="20"/>
          <w:szCs w:val="20"/>
        </w:rPr>
        <w:t>, événements de mises en relation</w:t>
      </w:r>
      <w:r w:rsidRPr="7FF3EB7D">
        <w:rPr>
          <w:rFonts w:asciiTheme="minorHAnsi" w:cstheme="minorBidi" w:hAnsiTheme="minorHAnsi"/>
          <w:sz w:val="20"/>
          <w:szCs w:val="20"/>
        </w:rPr>
        <w:t xml:space="preserve"> </w:t>
      </w:r>
      <w:r w:rsidR="00FE50E0" w:rsidRPr="7FF3EB7D">
        <w:rPr>
          <w:rFonts w:asciiTheme="minorHAnsi" w:cstheme="minorBidi" w:hAnsiTheme="minorHAnsi"/>
          <w:sz w:val="20"/>
          <w:szCs w:val="20"/>
        </w:rPr>
        <w:t xml:space="preserve">– </w:t>
      </w:r>
      <w:r w:rsidR="00F23364" w:rsidRPr="7FF3EB7D">
        <w:rPr>
          <w:rFonts w:asciiTheme="minorHAnsi" w:cstheme="minorBidi" w:hAnsiTheme="minorHAnsi"/>
          <w:sz w:val="20"/>
          <w:szCs w:val="20"/>
        </w:rPr>
        <w:t xml:space="preserve">Info days des PCN, </w:t>
      </w:r>
      <w:proofErr w:type="spellStart"/>
      <w:r w:rsidRPr="7FF3EB7D">
        <w:rPr>
          <w:rFonts w:asciiTheme="minorHAnsi" w:cstheme="minorBidi" w:hAnsiTheme="minorHAnsi"/>
          <w:i/>
          <w:iCs/>
          <w:sz w:val="20"/>
          <w:szCs w:val="20"/>
        </w:rPr>
        <w:t>brokerage</w:t>
      </w:r>
      <w:proofErr w:type="spellEnd"/>
      <w:r w:rsidRPr="7FF3EB7D">
        <w:rPr>
          <w:rFonts w:asciiTheme="minorHAnsi" w:cstheme="minorBidi" w:hAnsiTheme="minorHAnsi"/>
          <w:i/>
          <w:iCs/>
          <w:sz w:val="20"/>
          <w:szCs w:val="20"/>
        </w:rPr>
        <w:t xml:space="preserve"> </w:t>
      </w:r>
      <w:proofErr w:type="spellStart"/>
      <w:r w:rsidRPr="7FF3EB7D">
        <w:rPr>
          <w:rFonts w:asciiTheme="minorHAnsi" w:cstheme="minorBidi" w:hAnsiTheme="minorHAnsi"/>
          <w:i/>
          <w:iCs/>
          <w:sz w:val="20"/>
          <w:szCs w:val="20"/>
        </w:rPr>
        <w:t>events</w:t>
      </w:r>
      <w:proofErr w:type="spellEnd"/>
      <w:r w:rsidRPr="7FF3EB7D">
        <w:rPr>
          <w:rFonts w:asciiTheme="minorHAnsi" w:cstheme="minorBidi" w:hAnsiTheme="minorHAnsi"/>
          <w:sz w:val="20"/>
          <w:szCs w:val="20"/>
        </w:rPr>
        <w:t xml:space="preserve"> Horizon Europe</w:t>
      </w:r>
      <w:r w:rsidR="00AC6817" w:rsidRPr="7FF3EB7D">
        <w:rPr>
          <w:rFonts w:asciiTheme="minorHAnsi" w:cstheme="minorBidi" w:hAnsiTheme="minorHAnsi"/>
          <w:sz w:val="20"/>
          <w:szCs w:val="20"/>
        </w:rPr>
        <w:t>, rencontres européennes des agences Erasmus</w:t>
      </w:r>
      <w:r w:rsidR="00AB5718" w:rsidRPr="7FF3EB7D">
        <w:rPr>
          <w:rFonts w:asciiTheme="minorHAnsi" w:cstheme="minorBidi" w:hAnsiTheme="minorHAnsi"/>
          <w:sz w:val="20"/>
          <w:szCs w:val="20"/>
        </w:rPr>
        <w:t>, sessions internationales du Relais Culture Europe…</w:t>
      </w:r>
      <w:r w:rsidR="00FE50E0" w:rsidRPr="7FF3EB7D">
        <w:rPr>
          <w:rFonts w:asciiTheme="minorHAnsi" w:cstheme="minorBidi" w:hAnsiTheme="minorHAnsi"/>
          <w:sz w:val="20"/>
          <w:szCs w:val="20"/>
        </w:rPr>
        <w:t xml:space="preserve"> – </w:t>
      </w:r>
      <w:r w:rsidR="00F23364" w:rsidRPr="7FF3EB7D">
        <w:rPr>
          <w:rFonts w:asciiTheme="minorHAnsi" w:cstheme="minorBidi" w:hAnsiTheme="minorHAnsi"/>
          <w:sz w:val="20"/>
          <w:szCs w:val="20"/>
        </w:rPr>
        <w:t>pour identifier des consortiums en formation ou des partenaires intéressés par une thématique ou un appel ;</w:t>
      </w:r>
    </w:p>
    <w:p w14:paraId="4A914F7B" w14:textId="7F97FB9F" w:rsidP="00960A47" w:rsidR="00960A47" w:rsidRDefault="00960A47" w:rsidRPr="00960A47">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 xml:space="preserve">Je me rapproche des </w:t>
      </w:r>
      <w:r w:rsidRPr="0057304D">
        <w:rPr>
          <w:rFonts w:asciiTheme="minorHAnsi" w:cstheme="minorHAnsi" w:hAnsiTheme="minorHAnsi"/>
          <w:b/>
          <w:bCs/>
          <w:color w:themeColor="accent1" w:val="4472C4"/>
          <w:sz w:val="20"/>
          <w:szCs w:val="20"/>
        </w:rPr>
        <w:t>PCN</w:t>
      </w:r>
      <w:r w:rsidRPr="0057304D">
        <w:rPr>
          <w:rFonts w:asciiTheme="minorHAnsi" w:cstheme="minorHAnsi" w:hAnsiTheme="minorHAnsi"/>
          <w:color w:themeColor="accent1" w:val="4472C4"/>
          <w:sz w:val="20"/>
          <w:szCs w:val="20"/>
        </w:rPr>
        <w:t> </w:t>
      </w:r>
      <w:r>
        <w:rPr>
          <w:rFonts w:asciiTheme="minorHAnsi" w:cstheme="minorHAnsi" w:hAnsiTheme="minorHAnsi"/>
          <w:sz w:val="20"/>
          <w:szCs w:val="20"/>
        </w:rPr>
        <w:t>; certains ont développé des pages dédiées à la recherche de partenaires pour leurs thématiques et proposent des services de mise en relation</w:t>
      </w:r>
      <w:r w:rsidR="0057304D">
        <w:rPr>
          <w:rFonts w:asciiTheme="minorHAnsi" w:cstheme="minorHAnsi" w:hAnsiTheme="minorHAnsi"/>
          <w:sz w:val="20"/>
          <w:szCs w:val="20"/>
        </w:rPr>
        <w:t>.</w:t>
      </w:r>
    </w:p>
    <w:p w14:paraId="55FD3CD0" w14:textId="77777777" w:rsidP="004D7644" w:rsidR="004D7644" w:rsidRDefault="004D7644" w:rsidRPr="004D7644">
      <w:pPr>
        <w:pStyle w:val="Paragraphedeliste"/>
        <w:spacing w:after="100" w:afterAutospacing="1" w:before="100" w:beforeAutospacing="1"/>
        <w:ind w:left="567"/>
        <w:jc w:val="both"/>
        <w:rPr>
          <w:rFonts w:asciiTheme="minorHAnsi" w:cstheme="minorHAnsi" w:hAnsiTheme="minorHAnsi"/>
          <w:sz w:val="20"/>
          <w:szCs w:val="20"/>
        </w:rPr>
      </w:pPr>
    </w:p>
    <w:p w14:paraId="5D859B00" w14:textId="77777777" w:rsidP="002F13D5" w:rsidR="009B6CE1" w:rsidRDefault="004D7644" w:rsidRPr="007D575D">
      <w:pPr>
        <w:pStyle w:val="Paragraphedeliste"/>
        <w:numPr>
          <w:ilvl w:val="1"/>
          <w:numId w:val="29"/>
        </w:numPr>
        <w:spacing w:after="100" w:afterAutospacing="1" w:before="100" w:beforeAutospacing="1"/>
        <w:ind w:hanging="284" w:left="284"/>
        <w:jc w:val="both"/>
      </w:pPr>
      <w:r w:rsidRPr="009B6CE1">
        <w:rPr>
          <w:rFonts w:asciiTheme="minorHAnsi" w:cstheme="minorHAnsi" w:hAnsiTheme="minorHAnsi"/>
          <w:sz w:val="20"/>
          <w:szCs w:val="20"/>
        </w:rPr>
        <w:t xml:space="preserve">Je recherche </w:t>
      </w:r>
      <w:r w:rsidR="00A26FA6" w:rsidRPr="009B6CE1">
        <w:rPr>
          <w:rFonts w:asciiTheme="minorHAnsi" w:cstheme="minorHAnsi" w:hAnsiTheme="minorHAnsi"/>
          <w:b/>
          <w:bCs/>
          <w:color w:themeColor="accent1" w:val="4472C4"/>
          <w:sz w:val="20"/>
          <w:szCs w:val="20"/>
        </w:rPr>
        <w:t>des consortiums déjà financés</w:t>
      </w:r>
      <w:r w:rsidR="00A26FA6" w:rsidRPr="009B6CE1">
        <w:rPr>
          <w:rFonts w:asciiTheme="minorHAnsi" w:cstheme="minorHAnsi" w:hAnsiTheme="minorHAnsi"/>
          <w:color w:themeColor="accent1" w:val="4472C4"/>
          <w:sz w:val="20"/>
          <w:szCs w:val="20"/>
        </w:rPr>
        <w:t xml:space="preserve"> </w:t>
      </w:r>
      <w:r w:rsidR="00A26FA6" w:rsidRPr="009B6CE1">
        <w:rPr>
          <w:rFonts w:asciiTheme="minorHAnsi" w:cstheme="minorHAnsi" w:hAnsiTheme="minorHAnsi"/>
          <w:sz w:val="20"/>
          <w:szCs w:val="20"/>
        </w:rPr>
        <w:t>sur des thématiques proches</w:t>
      </w:r>
      <w:r w:rsidR="003D4A59" w:rsidRPr="009B6CE1">
        <w:rPr>
          <w:rFonts w:asciiTheme="minorHAnsi" w:cstheme="minorHAnsi" w:hAnsiTheme="minorHAnsi"/>
          <w:sz w:val="20"/>
          <w:szCs w:val="20"/>
        </w:rPr>
        <w:t xml:space="preserve"> de la mienne</w:t>
      </w:r>
      <w:r w:rsidR="00D5013C" w:rsidRPr="009B6CE1">
        <w:rPr>
          <w:rFonts w:asciiTheme="minorHAnsi" w:cstheme="minorHAnsi" w:hAnsiTheme="minorHAnsi"/>
          <w:sz w:val="20"/>
          <w:szCs w:val="20"/>
        </w:rPr>
        <w:t xml:space="preserve"> et je prends des contacts avec les partenaires de ces projets</w:t>
      </w:r>
    </w:p>
    <w:p w14:paraId="444B808C" w14:textId="20F6EECB" w:rsidP="00A55CE8" w:rsidR="00AC6817" w:rsidRDefault="00D5013C">
      <w:pPr>
        <w:pStyle w:val="Titre2"/>
      </w:pPr>
      <w:bookmarkStart w:id="31" w:name="_Toc197448333"/>
      <w:r>
        <w:t>J’utilise les outils de recherche disponibles</w:t>
      </w:r>
      <w:bookmarkEnd w:id="31"/>
    </w:p>
    <w:p w14:paraId="6C87C5C4" w14:textId="45B3231D" w:rsidP="00703CE8" w:rsidR="00AC6817" w:rsidRDefault="00AC6817" w:rsidRPr="00A55CE8">
      <w:pPr>
        <w:pStyle w:val="Paragraphedeliste"/>
        <w:numPr>
          <w:ilvl w:val="1"/>
          <w:numId w:val="29"/>
        </w:numPr>
        <w:spacing w:before="100" w:beforeAutospacing="1"/>
        <w:ind w:hanging="284" w:left="284"/>
        <w:jc w:val="both"/>
        <w:rPr>
          <w:rFonts w:asciiTheme="minorHAnsi" w:cstheme="minorHAnsi" w:hAnsiTheme="minorHAnsi"/>
          <w:sz w:val="20"/>
          <w:szCs w:val="20"/>
        </w:rPr>
      </w:pPr>
      <w:r w:rsidRPr="002A4E64">
        <w:rPr>
          <w:rFonts w:asciiTheme="minorHAnsi" w:cstheme="minorHAnsi" w:hAnsiTheme="minorHAnsi"/>
          <w:sz w:val="20"/>
          <w:szCs w:val="20"/>
        </w:rPr>
        <w:t>De nombreuses plateformes existent pour faciliter la mise en relatio</w:t>
      </w:r>
      <w:r w:rsidR="00960A47">
        <w:rPr>
          <w:rFonts w:asciiTheme="minorHAnsi" w:cstheme="minorHAnsi" w:hAnsiTheme="minorHAnsi"/>
          <w:sz w:val="20"/>
          <w:szCs w:val="20"/>
        </w:rPr>
        <w:t>n qui</w:t>
      </w:r>
      <w:r w:rsidRPr="002A4E64">
        <w:rPr>
          <w:rFonts w:asciiTheme="minorHAnsi" w:cstheme="minorHAnsi" w:hAnsiTheme="minorHAnsi"/>
          <w:sz w:val="20"/>
          <w:szCs w:val="20"/>
        </w:rPr>
        <w:t xml:space="preserve"> </w:t>
      </w:r>
      <w:r w:rsidR="002A4E64">
        <w:rPr>
          <w:rFonts w:asciiTheme="minorHAnsi" w:cstheme="minorHAnsi" w:hAnsiTheme="minorHAnsi"/>
          <w:sz w:val="20"/>
          <w:szCs w:val="20"/>
        </w:rPr>
        <w:t>peuvent être généralistes ou spécialisées dans certaines thématiques</w:t>
      </w:r>
    </w:p>
    <w:p w14:paraId="5348D41D" w14:textId="7761EB5A" w:rsidP="00703CE8" w:rsidR="00F02D60" w:rsidRDefault="00AD7C49">
      <w:pPr>
        <w:ind w:left="-284"/>
        <w:jc w:val="center"/>
      </w:pPr>
      <w:r w:rsidRPr="00AD7C49">
        <w:rPr>
          <w:noProof/>
        </w:rPr>
        <w:drawing>
          <wp:inline distB="0" distL="0" distR="0" distT="0" wp14:anchorId="028ED409" wp14:editId="437FECA2">
            <wp:extent cx="6163733" cy="1701723"/>
            <wp:effectExtent b="356235" l="152400" r="339090" t="152400"/>
            <wp:docPr descr="Une image contenant texte, capture d’écran, Police, comparaison&#10;&#10;Description générée automatiquement" id="1232725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comparaison&#10;&#10;Description générée automatiquement" id="1232725976" name="Image 1"/>
                    <pic:cNvPicPr/>
                  </pic:nvPicPr>
                  <pic:blipFill>
                    <a:blip r:embed="rId54"/>
                    <a:stretch>
                      <a:fillRect/>
                    </a:stretch>
                  </pic:blipFill>
                  <pic:spPr>
                    <a:xfrm>
                      <a:off x="0" y="0"/>
                      <a:ext cx="6223219" cy="1718146"/>
                    </a:xfrm>
                    <a:prstGeom prst="rect">
                      <a:avLst/>
                    </a:prstGeom>
                    <a:ln>
                      <a:noFill/>
                    </a:ln>
                    <a:effectLst>
                      <a:outerShdw algn="tl" blurRad="292100" dir="2700000" dist="139700" rotWithShape="0">
                        <a:srgbClr val="333333">
                          <a:alpha val="65000"/>
                        </a:srgbClr>
                      </a:outerShdw>
                    </a:effectLst>
                  </pic:spPr>
                </pic:pic>
              </a:graphicData>
            </a:graphic>
          </wp:inline>
        </w:drawing>
      </w:r>
    </w:p>
    <w:p w14:paraId="48E00504" w14:textId="30A5B475" w:rsidP="00703CE8" w:rsidR="00AD7C49" w:rsidRDefault="00AD7C49">
      <w:r w:rsidRPr="00AD7C49">
        <w:rPr>
          <w:noProof/>
        </w:rPr>
        <w:lastRenderedPageBreak/>
        <w:drawing>
          <wp:inline distB="0" distL="0" distR="0" distT="0" wp14:anchorId="6008C7EA" wp14:editId="3B7C1393">
            <wp:extent cx="5756910" cy="2125345"/>
            <wp:effectExtent b="351155" l="152400" r="339090" t="152400"/>
            <wp:docPr descr="Une image contenant texte, capture d’écran, Police, comparaison&#10;&#10;Description générée automatiquement" id="134603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comparaison&#10;&#10;Description générée automatiquement" id="134603709" name="Image 1"/>
                    <pic:cNvPicPr/>
                  </pic:nvPicPr>
                  <pic:blipFill>
                    <a:blip r:embed="rId55"/>
                    <a:stretch>
                      <a:fillRect/>
                    </a:stretch>
                  </pic:blipFill>
                  <pic:spPr>
                    <a:xfrm>
                      <a:off x="0" y="0"/>
                      <a:ext cx="5756910" cy="2125345"/>
                    </a:xfrm>
                    <a:prstGeom prst="rect">
                      <a:avLst/>
                    </a:prstGeom>
                    <a:ln>
                      <a:noFill/>
                    </a:ln>
                    <a:effectLst>
                      <a:outerShdw algn="tl" blurRad="292100" dir="2700000" dist="139700" rotWithShape="0">
                        <a:srgbClr val="333333">
                          <a:alpha val="65000"/>
                        </a:srgbClr>
                      </a:outerShdw>
                    </a:effectLst>
                  </pic:spPr>
                </pic:pic>
              </a:graphicData>
            </a:graphic>
          </wp:inline>
        </w:drawing>
      </w:r>
    </w:p>
    <w:p w14:paraId="10496827" w14:textId="6C261A7E" w:rsidP="00703CE8" w:rsidR="00467B50" w:rsidRDefault="00467B50" w:rsidRPr="00703CE8">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703CE8">
        <w:rPr>
          <w:rFonts w:asciiTheme="minorHAnsi" w:cstheme="minorHAnsi" w:hAnsiTheme="minorHAnsi"/>
          <w:sz w:val="20"/>
          <w:szCs w:val="20"/>
        </w:rPr>
        <w:t xml:space="preserve">Il est également possible de l’inscrire sur </w:t>
      </w:r>
      <w:r w:rsidRPr="00703CE8">
        <w:rPr>
          <w:rFonts w:asciiTheme="minorHAnsi" w:cstheme="minorHAnsi" w:hAnsiTheme="minorHAnsi"/>
          <w:b/>
          <w:bCs/>
          <w:color w:themeColor="accent1" w:val="4472C4"/>
          <w:sz w:val="20"/>
          <w:szCs w:val="20"/>
        </w:rPr>
        <w:t>l’annuaire en ligne</w:t>
      </w:r>
      <w:r w:rsidRPr="00703CE8">
        <w:rPr>
          <w:rFonts w:asciiTheme="minorHAnsi" w:cstheme="minorHAnsi" w:hAnsiTheme="minorHAnsi"/>
          <w:color w:themeColor="accent1" w:val="4472C4"/>
          <w:sz w:val="20"/>
          <w:szCs w:val="20"/>
        </w:rPr>
        <w:t xml:space="preserve"> </w:t>
      </w:r>
      <w:r w:rsidRPr="00703CE8">
        <w:rPr>
          <w:rFonts w:asciiTheme="minorHAnsi" w:cstheme="minorHAnsi" w:hAnsiTheme="minorHAnsi"/>
          <w:sz w:val="20"/>
          <w:szCs w:val="20"/>
        </w:rPr>
        <w:t>du Réseau Culture Europe</w:t>
      </w:r>
      <w:r>
        <w:rPr>
          <w:rFonts w:asciiTheme="minorHAnsi" w:cstheme="minorHAnsi" w:hAnsiTheme="minorHAnsi"/>
          <w:sz w:val="20"/>
          <w:szCs w:val="20"/>
        </w:rPr>
        <w:t xml:space="preserve"> en les contactant directement.</w:t>
      </w:r>
    </w:p>
    <w:p w14:paraId="58D0C747" w14:textId="2126B13E" w:rsidP="00391A23" w:rsidR="00AC6817" w:rsidRDefault="00AC6817">
      <w:pPr>
        <w:jc w:val="center"/>
      </w:pPr>
    </w:p>
    <w:p w14:paraId="36AEDE02" w14:textId="4EFC125B" w:rsidP="004D7644" w:rsidR="004D7644" w:rsidRDefault="00883706" w:rsidRPr="004D7644">
      <w:pPr>
        <w:pStyle w:val="Titre2"/>
      </w:pPr>
      <w:bookmarkStart w:id="32" w:name="_Toc197448334"/>
      <w:r>
        <w:t xml:space="preserve">Je sollicite des </w:t>
      </w:r>
      <w:r w:rsidR="004D7644">
        <w:t xml:space="preserve">partenaires variés </w:t>
      </w:r>
      <w:r>
        <w:t>et complémentaires</w:t>
      </w:r>
      <w:r w:rsidR="5A86C737">
        <w:t xml:space="preserve"> et valorise mes propres atouts</w:t>
      </w:r>
      <w:bookmarkEnd w:id="32"/>
    </w:p>
    <w:p w14:paraId="5B72DE4C" w14:textId="765BA715" w:rsidP="00725E3D" w:rsidR="00725E3D" w:rsidRDefault="00725E3D" w:rsidRPr="00725E3D">
      <w:pPr>
        <w:spacing w:after="100" w:afterAutospacing="1" w:before="100" w:beforeAutospacing="1"/>
        <w:jc w:val="both"/>
        <w:rPr>
          <w:rFonts w:asciiTheme="minorHAnsi" w:cstheme="minorHAnsi" w:hAnsiTheme="minorHAnsi"/>
          <w:sz w:val="20"/>
          <w:szCs w:val="20"/>
        </w:rPr>
      </w:pPr>
      <w:r>
        <w:rPr>
          <w:rFonts w:asciiTheme="minorHAnsi" w:cstheme="minorHAnsi" w:hAnsiTheme="minorHAnsi"/>
          <w:sz w:val="20"/>
          <w:szCs w:val="20"/>
        </w:rPr>
        <w:t>Pour attirer des partenaires variés et complémentaires, je dois être clair sur ce que je peux apporter au partenariat, ce que je recherche et le cadre dans lequel je souhaite inscrire la collaboration.</w:t>
      </w:r>
    </w:p>
    <w:p w14:paraId="3199949E" w14:textId="0B692310" w:rsidP="00426D2A" w:rsidR="00883706" w:rsidRDefault="00883706">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w:t>
      </w:r>
      <w:r w:rsidRPr="004D1C3C">
        <w:rPr>
          <w:rFonts w:asciiTheme="minorHAnsi" w:cstheme="minorHAnsi" w:hAnsiTheme="minorHAnsi"/>
          <w:b/>
          <w:bCs/>
          <w:color w:themeColor="accent1" w:val="4472C4"/>
          <w:sz w:val="20"/>
          <w:szCs w:val="20"/>
        </w:rPr>
        <w:t xml:space="preserve">valorise mes </w:t>
      </w:r>
      <w:r w:rsidR="00F02D60">
        <w:rPr>
          <w:rFonts w:asciiTheme="minorHAnsi" w:cstheme="minorHAnsi" w:hAnsiTheme="minorHAnsi"/>
          <w:b/>
          <w:bCs/>
          <w:color w:themeColor="accent1" w:val="4472C4"/>
          <w:sz w:val="20"/>
          <w:szCs w:val="20"/>
        </w:rPr>
        <w:t xml:space="preserve">propres </w:t>
      </w:r>
      <w:r w:rsidRPr="004D1C3C">
        <w:rPr>
          <w:rFonts w:asciiTheme="minorHAnsi" w:cstheme="minorHAnsi" w:hAnsiTheme="minorHAnsi"/>
          <w:b/>
          <w:bCs/>
          <w:color w:themeColor="accent1" w:val="4472C4"/>
          <w:sz w:val="20"/>
          <w:szCs w:val="20"/>
        </w:rPr>
        <w:t>compétences et ressources</w:t>
      </w:r>
      <w:r>
        <w:rPr>
          <w:rFonts w:asciiTheme="minorHAnsi" w:cstheme="minorHAnsi" w:hAnsiTheme="minorHAnsi"/>
          <w:b/>
          <w:bCs/>
          <w:color w:themeColor="accent1" w:val="4472C4"/>
          <w:sz w:val="20"/>
          <w:szCs w:val="20"/>
        </w:rPr>
        <w:t xml:space="preserve"> </w:t>
      </w:r>
    </w:p>
    <w:p w14:paraId="3426EE02" w14:textId="32301115" w:rsidP="00426D2A" w:rsidR="00DB16A6" w:rsidRDefault="00883706">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Je précise ce que je peux apporter au partenariat</w:t>
      </w:r>
      <w:r w:rsidR="00DB16A6">
        <w:rPr>
          <w:rFonts w:asciiTheme="minorHAnsi" w:cstheme="minorHAnsi" w:hAnsiTheme="minorHAnsi"/>
          <w:sz w:val="20"/>
          <w:szCs w:val="20"/>
        </w:rPr>
        <w:t> ;</w:t>
      </w:r>
    </w:p>
    <w:p w14:paraId="6BE745D7" w14:textId="06D121EE" w:rsidP="00426D2A" w:rsidR="00883706" w:rsidRDefault="00DB16A6">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 xml:space="preserve">Je mets </w:t>
      </w:r>
      <w:r w:rsidR="00883706" w:rsidRPr="00F93303">
        <w:rPr>
          <w:rFonts w:asciiTheme="minorHAnsi" w:cstheme="minorHAnsi" w:hAnsiTheme="minorHAnsi"/>
          <w:sz w:val="20"/>
          <w:szCs w:val="20"/>
        </w:rPr>
        <w:t>l’accent sur mes spécificités en tant qu</w:t>
      </w:r>
      <w:r>
        <w:rPr>
          <w:rFonts w:asciiTheme="minorHAnsi" w:cstheme="minorHAnsi" w:hAnsiTheme="minorHAnsi"/>
          <w:sz w:val="20"/>
          <w:szCs w:val="20"/>
        </w:rPr>
        <w:t>’acteur d’une</w:t>
      </w:r>
      <w:r w:rsidR="00883706" w:rsidRPr="00F93303">
        <w:rPr>
          <w:rFonts w:asciiTheme="minorHAnsi" w:cstheme="minorHAnsi" w:hAnsiTheme="minorHAnsi"/>
          <w:sz w:val="20"/>
          <w:szCs w:val="20"/>
        </w:rPr>
        <w:t xml:space="preserve"> </w:t>
      </w:r>
      <w:r>
        <w:rPr>
          <w:rFonts w:asciiTheme="minorHAnsi" w:cstheme="minorHAnsi" w:hAnsiTheme="minorHAnsi"/>
          <w:sz w:val="20"/>
          <w:szCs w:val="20"/>
        </w:rPr>
        <w:t xml:space="preserve">région ultrapériphérique </w:t>
      </w:r>
      <w:r w:rsidR="00B67B34">
        <w:rPr>
          <w:rFonts w:asciiTheme="minorHAnsi" w:cstheme="minorHAnsi" w:hAnsiTheme="minorHAnsi"/>
          <w:sz w:val="20"/>
          <w:szCs w:val="20"/>
        </w:rPr>
        <w:t>et</w:t>
      </w:r>
      <w:r w:rsidR="00883706">
        <w:rPr>
          <w:rFonts w:asciiTheme="minorHAnsi" w:cstheme="minorHAnsi" w:hAnsiTheme="minorHAnsi"/>
          <w:sz w:val="20"/>
          <w:szCs w:val="20"/>
        </w:rPr>
        <w:t xml:space="preserve"> </w:t>
      </w:r>
      <w:r>
        <w:rPr>
          <w:rFonts w:asciiTheme="minorHAnsi" w:cstheme="minorHAnsi" w:hAnsiTheme="minorHAnsi"/>
          <w:sz w:val="20"/>
          <w:szCs w:val="20"/>
        </w:rPr>
        <w:t>j’</w:t>
      </w:r>
      <w:r w:rsidR="00883706">
        <w:rPr>
          <w:rFonts w:asciiTheme="minorHAnsi" w:cstheme="minorHAnsi" w:hAnsiTheme="minorHAnsi"/>
          <w:sz w:val="20"/>
          <w:szCs w:val="20"/>
        </w:rPr>
        <w:t>indiqu</w:t>
      </w:r>
      <w:r>
        <w:rPr>
          <w:rFonts w:asciiTheme="minorHAnsi" w:cstheme="minorHAnsi" w:hAnsiTheme="minorHAnsi"/>
          <w:sz w:val="20"/>
          <w:szCs w:val="20"/>
        </w:rPr>
        <w:t>e</w:t>
      </w:r>
      <w:r w:rsidR="00883706">
        <w:rPr>
          <w:rFonts w:asciiTheme="minorHAnsi" w:cstheme="minorHAnsi" w:hAnsiTheme="minorHAnsi"/>
          <w:sz w:val="20"/>
          <w:szCs w:val="20"/>
        </w:rPr>
        <w:t xml:space="preserve"> les dérogations auxquelles </w:t>
      </w:r>
      <w:r>
        <w:rPr>
          <w:rFonts w:asciiTheme="minorHAnsi" w:cstheme="minorHAnsi" w:hAnsiTheme="minorHAnsi"/>
          <w:sz w:val="20"/>
          <w:szCs w:val="20"/>
        </w:rPr>
        <w:t xml:space="preserve">mon </w:t>
      </w:r>
      <w:r w:rsidR="00883706">
        <w:rPr>
          <w:rFonts w:asciiTheme="minorHAnsi" w:cstheme="minorHAnsi" w:hAnsiTheme="minorHAnsi"/>
          <w:sz w:val="20"/>
          <w:szCs w:val="20"/>
        </w:rPr>
        <w:t>statut donne éventuellement droit</w:t>
      </w:r>
      <w:r w:rsidR="00963985">
        <w:rPr>
          <w:rFonts w:asciiTheme="minorHAnsi" w:cstheme="minorHAnsi" w:hAnsiTheme="minorHAnsi"/>
          <w:sz w:val="20"/>
          <w:szCs w:val="20"/>
        </w:rPr>
        <w:t xml:space="preserve"> </w:t>
      </w:r>
      <w:r w:rsidR="00F02D60">
        <w:rPr>
          <w:rFonts w:asciiTheme="minorHAnsi" w:cstheme="minorHAnsi" w:hAnsiTheme="minorHAnsi"/>
          <w:sz w:val="20"/>
          <w:szCs w:val="20"/>
        </w:rPr>
        <w:t>;</w:t>
      </w:r>
    </w:p>
    <w:p w14:paraId="04DC6675" w14:textId="4DB24872" w:rsidP="00426D2A" w:rsidR="00B67B34" w:rsidRDefault="00B67B34">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Je mets en avant mes succès ou expériences p</w:t>
      </w:r>
      <w:r w:rsidR="000B6371">
        <w:rPr>
          <w:rFonts w:asciiTheme="minorHAnsi" w:cstheme="minorHAnsi" w:hAnsiTheme="minorHAnsi"/>
          <w:sz w:val="20"/>
          <w:szCs w:val="20"/>
        </w:rPr>
        <w:t>a</w:t>
      </w:r>
      <w:r>
        <w:rPr>
          <w:rFonts w:asciiTheme="minorHAnsi" w:cstheme="minorHAnsi" w:hAnsiTheme="minorHAnsi"/>
          <w:sz w:val="20"/>
          <w:szCs w:val="20"/>
        </w:rPr>
        <w:t>ssées</w:t>
      </w:r>
      <w:r w:rsidR="00F02D60">
        <w:rPr>
          <w:rFonts w:asciiTheme="minorHAnsi" w:cstheme="minorHAnsi" w:hAnsiTheme="minorHAnsi"/>
          <w:sz w:val="20"/>
          <w:szCs w:val="20"/>
        </w:rPr>
        <w:t> ;</w:t>
      </w:r>
    </w:p>
    <w:p w14:paraId="30D8A98B" w14:textId="4B921F7F" w:rsidP="00426D2A" w:rsidR="000B6371" w:rsidRDefault="000B6371" w:rsidRPr="00F93303">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Je propose des idées de projets et j’indique mes domaines d’intérêts</w:t>
      </w:r>
      <w:r w:rsidR="00F02D60">
        <w:rPr>
          <w:rFonts w:asciiTheme="minorHAnsi" w:cstheme="minorHAnsi" w:hAnsiTheme="minorHAnsi"/>
          <w:sz w:val="20"/>
          <w:szCs w:val="20"/>
        </w:rPr>
        <w:t>.</w:t>
      </w:r>
    </w:p>
    <w:p w14:paraId="54E35DFD" w14:textId="77777777" w:rsidP="00883706" w:rsidR="00883706" w:rsidRDefault="00883706">
      <w:pPr>
        <w:pStyle w:val="Paragraphedeliste"/>
        <w:spacing w:after="100" w:afterAutospacing="1" w:before="100" w:beforeAutospacing="1"/>
        <w:ind w:left="284"/>
        <w:jc w:val="both"/>
        <w:rPr>
          <w:rFonts w:asciiTheme="minorHAnsi" w:cstheme="minorHAnsi" w:hAnsiTheme="minorHAnsi"/>
          <w:sz w:val="20"/>
          <w:szCs w:val="20"/>
        </w:rPr>
      </w:pPr>
    </w:p>
    <w:p w14:paraId="3E37983E" w14:textId="39E9DBA9" w:rsidP="00426D2A" w:rsidR="00883706" w:rsidRDefault="00883706" w:rsidRPr="005F2CEE">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w:t>
      </w:r>
      <w:r w:rsidRPr="00883706">
        <w:rPr>
          <w:rFonts w:asciiTheme="minorHAnsi" w:cstheme="minorHAnsi" w:hAnsiTheme="minorHAnsi"/>
          <w:b/>
          <w:bCs/>
          <w:color w:themeColor="accent1" w:val="4472C4"/>
          <w:sz w:val="20"/>
          <w:szCs w:val="20"/>
        </w:rPr>
        <w:t>précise mes attentes à l’égard de mes partenaires</w:t>
      </w:r>
    </w:p>
    <w:p w14:paraId="1CC480D9" w14:textId="02AAD95B" w:rsidP="00426D2A" w:rsidR="005F2CEE" w:rsidRDefault="000B6371">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Je recherche des partenaires techniques, un soutien administratif…</w:t>
      </w:r>
    </w:p>
    <w:p w14:paraId="18214727" w14:textId="77777777" w:rsidP="005F2CEE" w:rsidR="000B6371" w:rsidRDefault="000B6371">
      <w:pPr>
        <w:pStyle w:val="Paragraphedeliste"/>
        <w:spacing w:after="100" w:afterAutospacing="1" w:before="100" w:beforeAutospacing="1"/>
        <w:ind w:left="284"/>
        <w:jc w:val="both"/>
        <w:rPr>
          <w:rFonts w:asciiTheme="minorHAnsi" w:cstheme="minorHAnsi" w:hAnsiTheme="minorHAnsi"/>
          <w:sz w:val="20"/>
          <w:szCs w:val="20"/>
        </w:rPr>
      </w:pPr>
    </w:p>
    <w:p w14:paraId="6BFA5AE3" w14:textId="66D6AE23" w:rsidP="00426D2A" w:rsidR="00E076CA" w:rsidRDefault="00E076CA">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réfléchis aux </w:t>
      </w:r>
      <w:r w:rsidRPr="0059266B">
        <w:rPr>
          <w:rFonts w:asciiTheme="minorHAnsi" w:cstheme="minorHAnsi" w:hAnsiTheme="minorHAnsi"/>
          <w:b/>
          <w:bCs/>
          <w:color w:themeColor="accent1" w:val="4472C4"/>
          <w:sz w:val="20"/>
          <w:szCs w:val="20"/>
        </w:rPr>
        <w:t>différents types de partenaires</w:t>
      </w:r>
      <w:r w:rsidR="00051856" w:rsidRPr="0059266B">
        <w:rPr>
          <w:rFonts w:asciiTheme="minorHAnsi" w:cstheme="minorHAnsi" w:hAnsiTheme="minorHAnsi"/>
          <w:color w:themeColor="accent1" w:val="4472C4"/>
          <w:sz w:val="20"/>
          <w:szCs w:val="20"/>
        </w:rPr>
        <w:t xml:space="preserve"> </w:t>
      </w:r>
      <w:r w:rsidR="00051856">
        <w:rPr>
          <w:rFonts w:asciiTheme="minorHAnsi" w:cstheme="minorHAnsi" w:hAnsiTheme="minorHAnsi"/>
          <w:sz w:val="20"/>
          <w:szCs w:val="20"/>
        </w:rPr>
        <w:t xml:space="preserve">pouvant ou devant participer à mon projet et au </w:t>
      </w:r>
      <w:r w:rsidR="00051856" w:rsidRPr="0059266B">
        <w:rPr>
          <w:rFonts w:asciiTheme="minorHAnsi" w:cstheme="minorHAnsi" w:hAnsiTheme="minorHAnsi"/>
          <w:b/>
          <w:bCs/>
          <w:color w:themeColor="accent1" w:val="4472C4"/>
          <w:sz w:val="20"/>
          <w:szCs w:val="20"/>
        </w:rPr>
        <w:t>nombre idéal de partenaires</w:t>
      </w:r>
      <w:r w:rsidR="00051856" w:rsidRPr="0059266B">
        <w:rPr>
          <w:rFonts w:asciiTheme="minorHAnsi" w:cstheme="minorHAnsi" w:hAnsiTheme="minorHAnsi"/>
          <w:color w:themeColor="accent1" w:val="4472C4"/>
          <w:sz w:val="20"/>
          <w:szCs w:val="20"/>
        </w:rPr>
        <w:t xml:space="preserve"> </w:t>
      </w:r>
      <w:r w:rsidR="00051856" w:rsidRPr="0059266B">
        <w:rPr>
          <w:rFonts w:asciiTheme="minorHAnsi" w:cstheme="minorHAnsi" w:hAnsiTheme="minorHAnsi"/>
          <w:sz w:val="20"/>
          <w:szCs w:val="20"/>
        </w:rPr>
        <w:t>pour mon projet</w:t>
      </w:r>
    </w:p>
    <w:p w14:paraId="58943C8A" w14:textId="23C2ED56" w:rsidP="00426D2A" w:rsidR="00051856" w:rsidRDefault="004625A9">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En général, t</w:t>
      </w:r>
      <w:r w:rsidR="00051856">
        <w:rPr>
          <w:rFonts w:asciiTheme="minorHAnsi" w:cstheme="minorHAnsi" w:hAnsiTheme="minorHAnsi"/>
          <w:sz w:val="20"/>
          <w:szCs w:val="20"/>
        </w:rPr>
        <w:t xml:space="preserve">oute entité légale de tout pays peut participer à un projet européen si son expertise </w:t>
      </w:r>
      <w:r w:rsidR="00963985">
        <w:rPr>
          <w:rFonts w:asciiTheme="minorHAnsi" w:cstheme="minorHAnsi" w:hAnsiTheme="minorHAnsi"/>
          <w:sz w:val="20"/>
          <w:szCs w:val="20"/>
        </w:rPr>
        <w:t xml:space="preserve">participe au </w:t>
      </w:r>
      <w:r w:rsidR="00051856">
        <w:rPr>
          <w:rFonts w:asciiTheme="minorHAnsi" w:cstheme="minorHAnsi" w:hAnsiTheme="minorHAnsi"/>
          <w:sz w:val="20"/>
          <w:szCs w:val="20"/>
        </w:rPr>
        <w:t xml:space="preserve">bon déroulé du projet mais seules </w:t>
      </w:r>
      <w:r>
        <w:rPr>
          <w:rFonts w:asciiTheme="minorHAnsi" w:cstheme="minorHAnsi" w:hAnsiTheme="minorHAnsi"/>
          <w:sz w:val="20"/>
          <w:szCs w:val="20"/>
        </w:rPr>
        <w:t xml:space="preserve">celles </w:t>
      </w:r>
      <w:r w:rsidR="00051856">
        <w:rPr>
          <w:rFonts w:asciiTheme="minorHAnsi" w:cstheme="minorHAnsi" w:hAnsiTheme="minorHAnsi"/>
          <w:sz w:val="20"/>
          <w:szCs w:val="20"/>
        </w:rPr>
        <w:t xml:space="preserve">des États membres </w:t>
      </w:r>
      <w:r w:rsidR="001463A1">
        <w:rPr>
          <w:rFonts w:asciiTheme="minorHAnsi" w:cstheme="minorHAnsi" w:hAnsiTheme="minorHAnsi"/>
          <w:sz w:val="20"/>
          <w:szCs w:val="20"/>
        </w:rPr>
        <w:t xml:space="preserve">(ou éventuellement associés à l’Union européenne) </w:t>
      </w:r>
      <w:r w:rsidR="00051856">
        <w:rPr>
          <w:rFonts w:asciiTheme="minorHAnsi" w:cstheme="minorHAnsi" w:hAnsiTheme="minorHAnsi"/>
          <w:sz w:val="20"/>
          <w:szCs w:val="20"/>
        </w:rPr>
        <w:t>sont éligibles aux financements ;</w:t>
      </w:r>
    </w:p>
    <w:p w14:paraId="6573CADC" w14:textId="294F1E3E" w:rsidP="00963985" w:rsidR="000B6371" w:rsidRDefault="00EC237D" w:rsidRPr="00963985">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Exemples de partenaires pour</w:t>
      </w:r>
      <w:r w:rsidR="00051856" w:rsidRPr="00051856">
        <w:rPr>
          <w:rFonts w:asciiTheme="minorHAnsi" w:cstheme="minorHAnsi" w:hAnsiTheme="minorHAnsi"/>
          <w:sz w:val="20"/>
          <w:szCs w:val="20"/>
        </w:rPr>
        <w:t xml:space="preserve"> un projet Horizon : des académie</w:t>
      </w:r>
      <w:r w:rsidR="00051856">
        <w:rPr>
          <w:rFonts w:asciiTheme="minorHAnsi" w:cstheme="minorHAnsi" w:hAnsiTheme="minorHAnsi"/>
          <w:sz w:val="20"/>
          <w:szCs w:val="20"/>
        </w:rPr>
        <w:t>s</w:t>
      </w:r>
      <w:r w:rsidR="00051856" w:rsidRPr="00051856">
        <w:rPr>
          <w:rFonts w:asciiTheme="minorHAnsi" w:cstheme="minorHAnsi" w:hAnsiTheme="minorHAnsi"/>
          <w:sz w:val="20"/>
          <w:szCs w:val="20"/>
        </w:rPr>
        <w:t xml:space="preserve">, des PME, des experts des sciences humaines et sociales, des associations de patients, </w:t>
      </w:r>
      <w:r w:rsidR="00051856">
        <w:rPr>
          <w:rFonts w:asciiTheme="minorHAnsi" w:cstheme="minorHAnsi" w:hAnsiTheme="minorHAnsi"/>
          <w:sz w:val="20"/>
          <w:szCs w:val="20"/>
        </w:rPr>
        <w:t>d</w:t>
      </w:r>
      <w:r w:rsidR="00051856" w:rsidRPr="00051856">
        <w:rPr>
          <w:rFonts w:asciiTheme="minorHAnsi" w:cstheme="minorHAnsi" w:hAnsiTheme="minorHAnsi"/>
          <w:sz w:val="20"/>
          <w:szCs w:val="20"/>
        </w:rPr>
        <w:t>es autorités et décideurs politiques</w:t>
      </w:r>
      <w:r w:rsidR="00051856">
        <w:rPr>
          <w:rFonts w:asciiTheme="minorHAnsi" w:cstheme="minorHAnsi" w:hAnsiTheme="minorHAnsi"/>
          <w:sz w:val="20"/>
          <w:szCs w:val="20"/>
        </w:rPr>
        <w:t>, des infrastructures de recherche européennes.</w:t>
      </w:r>
    </w:p>
    <w:p w14:paraId="0B520A84" w14:textId="014E96DE" w:rsidP="005E792D" w:rsidR="005E792D" w:rsidRDefault="005E792D" w:rsidRPr="005E792D">
      <w:pPr>
        <w:spacing w:after="100" w:afterAutospacing="1" w:before="100" w:beforeAutospacing="1"/>
        <w:jc w:val="both"/>
        <w:rPr>
          <w:rFonts w:asciiTheme="minorHAnsi" w:cstheme="minorHAnsi" w:hAnsiTheme="minorHAnsi"/>
          <w:sz w:val="20"/>
          <w:szCs w:val="20"/>
        </w:rPr>
      </w:pPr>
      <w:r w:rsidRPr="005E792D">
        <w:rPr>
          <w:rFonts w:asciiTheme="minorHAnsi" w:cstheme="minorHAnsi" w:hAnsiTheme="minorHAnsi"/>
          <w:sz w:val="20"/>
          <w:szCs w:val="20"/>
        </w:rPr>
        <w:t xml:space="preserve">Des pays non européens peuvent parfois participer à des programmes </w:t>
      </w:r>
      <w:r w:rsidR="00963985">
        <w:rPr>
          <w:rFonts w:asciiTheme="minorHAnsi" w:cstheme="minorHAnsi" w:hAnsiTheme="minorHAnsi"/>
          <w:sz w:val="20"/>
          <w:szCs w:val="20"/>
        </w:rPr>
        <w:t>européens</w:t>
      </w:r>
      <w:r w:rsidRPr="005E792D">
        <w:rPr>
          <w:rFonts w:asciiTheme="minorHAnsi" w:cstheme="minorHAnsi" w:hAnsiTheme="minorHAnsi"/>
          <w:sz w:val="20"/>
          <w:szCs w:val="20"/>
        </w:rPr>
        <w:t xml:space="preserve"> en tant que </w:t>
      </w:r>
      <w:r w:rsidRPr="005E792D">
        <w:rPr>
          <w:rFonts w:asciiTheme="minorHAnsi" w:cstheme="minorHAnsi" w:hAnsiTheme="minorHAnsi"/>
          <w:b/>
          <w:bCs/>
          <w:color w:themeColor="accent1" w:val="4472C4"/>
          <w:sz w:val="20"/>
          <w:szCs w:val="20"/>
        </w:rPr>
        <w:t>pays associés</w:t>
      </w:r>
      <w:r w:rsidRPr="005E792D">
        <w:rPr>
          <w:rFonts w:asciiTheme="minorHAnsi" w:cstheme="minorHAnsi" w:hAnsiTheme="minorHAnsi"/>
          <w:color w:themeColor="accent1" w:val="4472C4"/>
          <w:sz w:val="20"/>
          <w:szCs w:val="20"/>
        </w:rPr>
        <w:t xml:space="preserve"> </w:t>
      </w:r>
      <w:r w:rsidRPr="005E792D">
        <w:rPr>
          <w:rFonts w:asciiTheme="minorHAnsi" w:cstheme="minorHAnsi" w:hAnsiTheme="minorHAnsi"/>
          <w:sz w:val="20"/>
          <w:szCs w:val="20"/>
        </w:rPr>
        <w:t xml:space="preserve">– </w:t>
      </w:r>
      <w:r w:rsidR="00963985">
        <w:rPr>
          <w:rFonts w:asciiTheme="minorHAnsi" w:cstheme="minorHAnsi" w:hAnsiTheme="minorHAnsi"/>
          <w:sz w:val="20"/>
          <w:szCs w:val="20"/>
        </w:rPr>
        <w:t xml:space="preserve">avec </w:t>
      </w:r>
      <w:r w:rsidRPr="005E792D">
        <w:rPr>
          <w:rFonts w:asciiTheme="minorHAnsi" w:cstheme="minorHAnsi" w:hAnsiTheme="minorHAnsi"/>
          <w:sz w:val="20"/>
          <w:szCs w:val="20"/>
        </w:rPr>
        <w:t xml:space="preserve">des droits similaires à ceux des États membres – ou en tant que </w:t>
      </w:r>
      <w:r w:rsidRPr="005E792D">
        <w:rPr>
          <w:rFonts w:asciiTheme="minorHAnsi" w:cstheme="minorHAnsi" w:hAnsiTheme="minorHAnsi"/>
          <w:b/>
          <w:bCs/>
          <w:color w:themeColor="accent1" w:val="4472C4"/>
          <w:sz w:val="20"/>
          <w:szCs w:val="20"/>
        </w:rPr>
        <w:t>pays tiers</w:t>
      </w:r>
      <w:r w:rsidRPr="005E792D">
        <w:rPr>
          <w:rFonts w:asciiTheme="minorHAnsi" w:cstheme="minorHAnsi" w:hAnsiTheme="minorHAnsi"/>
          <w:color w:themeColor="accent1" w:val="4472C4"/>
          <w:sz w:val="20"/>
          <w:szCs w:val="20"/>
        </w:rPr>
        <w:t xml:space="preserve"> </w:t>
      </w:r>
      <w:r w:rsidRPr="005E792D">
        <w:rPr>
          <w:rFonts w:asciiTheme="minorHAnsi" w:cstheme="minorHAnsi" w:hAnsiTheme="minorHAnsi"/>
          <w:sz w:val="20"/>
          <w:szCs w:val="20"/>
        </w:rPr>
        <w:t>–</w:t>
      </w:r>
      <w:r w:rsidR="00963985">
        <w:rPr>
          <w:rFonts w:asciiTheme="minorHAnsi" w:cstheme="minorHAnsi" w:hAnsiTheme="minorHAnsi"/>
          <w:sz w:val="20"/>
          <w:szCs w:val="20"/>
        </w:rPr>
        <w:t xml:space="preserve"> </w:t>
      </w:r>
      <w:r w:rsidRPr="005E792D">
        <w:rPr>
          <w:rFonts w:asciiTheme="minorHAnsi" w:cstheme="minorHAnsi" w:hAnsiTheme="minorHAnsi"/>
          <w:sz w:val="20"/>
          <w:szCs w:val="20"/>
        </w:rPr>
        <w:t>avec des conditions de financement spécifiques qui ne leur donnent généralement pas accès aux fonds européen</w:t>
      </w:r>
      <w:r>
        <w:rPr>
          <w:rFonts w:asciiTheme="minorHAnsi" w:cstheme="minorHAnsi" w:hAnsiTheme="minorHAnsi"/>
          <w:sz w:val="20"/>
          <w:szCs w:val="20"/>
        </w:rPr>
        <w:t>s.</w:t>
      </w:r>
    </w:p>
    <w:p w14:paraId="34B64194" w14:textId="49EFCAA9" w:rsidP="00426D2A" w:rsidR="000B6371" w:rsidRDefault="006E332B" w:rsidRPr="00171EE4">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6E332B">
        <w:rPr>
          <w:rFonts w:asciiTheme="minorHAnsi" w:cstheme="minorHAnsi" w:hAnsiTheme="minorHAnsi"/>
          <w:sz w:val="20"/>
          <w:szCs w:val="20"/>
        </w:rPr>
        <w:t>J’analyse les possibilité</w:t>
      </w:r>
      <w:r>
        <w:rPr>
          <w:rFonts w:asciiTheme="minorHAnsi" w:cstheme="minorHAnsi" w:hAnsiTheme="minorHAnsi"/>
          <w:sz w:val="20"/>
          <w:szCs w:val="20"/>
        </w:rPr>
        <w:t>s</w:t>
      </w:r>
      <w:r w:rsidRPr="006E332B">
        <w:rPr>
          <w:rFonts w:asciiTheme="minorHAnsi" w:cstheme="minorHAnsi" w:hAnsiTheme="minorHAnsi"/>
          <w:sz w:val="20"/>
          <w:szCs w:val="20"/>
        </w:rPr>
        <w:t xml:space="preserve"> de </w:t>
      </w:r>
      <w:r w:rsidRPr="006E332B">
        <w:rPr>
          <w:rFonts w:asciiTheme="minorHAnsi" w:cstheme="minorHAnsi" w:hAnsiTheme="minorHAnsi"/>
          <w:b/>
          <w:bCs/>
          <w:color w:themeColor="accent1" w:val="4472C4"/>
          <w:sz w:val="20"/>
          <w:szCs w:val="20"/>
        </w:rPr>
        <w:t xml:space="preserve">coopération </w:t>
      </w:r>
      <w:r w:rsidR="000B6371" w:rsidRPr="006E332B">
        <w:rPr>
          <w:rFonts w:asciiTheme="minorHAnsi" w:cstheme="minorHAnsi" w:hAnsiTheme="minorHAnsi"/>
          <w:b/>
          <w:bCs/>
          <w:color w:themeColor="accent1" w:val="4472C4"/>
          <w:sz w:val="20"/>
          <w:szCs w:val="20"/>
        </w:rPr>
        <w:t>avec les pays voisins</w:t>
      </w:r>
    </w:p>
    <w:p w14:paraId="41655599" w14:textId="06D06DCD" w:rsidP="00171EE4" w:rsidR="00171EE4" w:rsidRDefault="00171EE4">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J’identifie les priorités partagées avec mes pays frontaliers (infrastructures, environnement, économie bleue, agriculture…)</w:t>
      </w:r>
      <w:r w:rsidR="001463A1">
        <w:rPr>
          <w:rFonts w:asciiTheme="minorHAnsi" w:cstheme="minorHAnsi" w:hAnsiTheme="minorHAnsi"/>
          <w:sz w:val="20"/>
          <w:szCs w:val="20"/>
        </w:rPr>
        <w:t> ;</w:t>
      </w:r>
    </w:p>
    <w:p w14:paraId="089FF39B" w14:textId="766E272C" w:rsidP="00171EE4" w:rsidR="00171EE4" w:rsidRDefault="00171EE4">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lastRenderedPageBreak/>
        <w:t>Je développe des relations avec les autorités locales, les chambres de commerce, les universités</w:t>
      </w:r>
      <w:r w:rsidR="00391A23">
        <w:rPr>
          <w:rFonts w:asciiTheme="minorHAnsi" w:cstheme="minorHAnsi" w:hAnsiTheme="minorHAnsi"/>
          <w:sz w:val="20"/>
          <w:szCs w:val="20"/>
        </w:rPr>
        <w:t>,</w:t>
      </w:r>
      <w:r>
        <w:rPr>
          <w:rFonts w:asciiTheme="minorHAnsi" w:cstheme="minorHAnsi" w:hAnsiTheme="minorHAnsi"/>
          <w:sz w:val="20"/>
          <w:szCs w:val="20"/>
        </w:rPr>
        <w:t xml:space="preserve"> je mets en place </w:t>
      </w:r>
      <w:r w:rsidR="001463A1">
        <w:rPr>
          <w:rFonts w:asciiTheme="minorHAnsi" w:cstheme="minorHAnsi" w:hAnsiTheme="minorHAnsi"/>
          <w:sz w:val="20"/>
          <w:szCs w:val="20"/>
        </w:rPr>
        <w:t>d</w:t>
      </w:r>
      <w:r>
        <w:rPr>
          <w:rFonts w:asciiTheme="minorHAnsi" w:cstheme="minorHAnsi" w:hAnsiTheme="minorHAnsi"/>
          <w:sz w:val="20"/>
          <w:szCs w:val="20"/>
        </w:rPr>
        <w:t>es forums ou plateforme d’échange pour partager des idées et des opportunités de projets</w:t>
      </w:r>
      <w:r w:rsidR="001463A1">
        <w:rPr>
          <w:rFonts w:asciiTheme="minorHAnsi" w:cstheme="minorHAnsi" w:hAnsiTheme="minorHAnsi"/>
          <w:sz w:val="20"/>
          <w:szCs w:val="20"/>
        </w:rPr>
        <w:t> </w:t>
      </w:r>
      <w:r w:rsidR="00391A23">
        <w:rPr>
          <w:rFonts w:asciiTheme="minorHAnsi" w:cstheme="minorHAnsi" w:hAnsiTheme="minorHAnsi"/>
          <w:sz w:val="20"/>
          <w:szCs w:val="20"/>
        </w:rPr>
        <w:t xml:space="preserve">ou je m’inscris dans celles existantes </w:t>
      </w:r>
      <w:r w:rsidR="001463A1">
        <w:rPr>
          <w:rFonts w:asciiTheme="minorHAnsi" w:cstheme="minorHAnsi" w:hAnsiTheme="minorHAnsi"/>
          <w:sz w:val="20"/>
          <w:szCs w:val="20"/>
        </w:rPr>
        <w:t>;</w:t>
      </w:r>
    </w:p>
    <w:p w14:paraId="152C3768" w14:textId="516410E1" w:rsidP="005E792D" w:rsidR="005E792D" w:rsidRDefault="005E792D">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J’analyse l’ouverture du programme auquel je veux émarger aux pays associés ou aux pays tiers</w:t>
      </w:r>
      <w:r w:rsidR="001463A1">
        <w:rPr>
          <w:rFonts w:asciiTheme="minorHAnsi" w:cstheme="minorHAnsi" w:hAnsiTheme="minorHAnsi"/>
          <w:sz w:val="20"/>
          <w:szCs w:val="20"/>
        </w:rPr>
        <w:t>.</w:t>
      </w:r>
    </w:p>
    <w:p w14:paraId="6FD031D0" w14:textId="3EFE7321" w:rsidP="00963985" w:rsidR="00C80FE8" w:rsidRDefault="00C80FE8">
      <w:pPr>
        <w:pStyle w:val="Titre2"/>
        <w:spacing w:before="0"/>
      </w:pPr>
      <w:bookmarkStart w:id="33" w:name="_Toc197448335"/>
      <w:r>
        <w:t>Je défi</w:t>
      </w:r>
      <w:r w:rsidR="0054637A">
        <w:t>ni</w:t>
      </w:r>
      <w:r>
        <w:t>s un cadre clair de collaboration avec mes partenaires</w:t>
      </w:r>
      <w:bookmarkEnd w:id="33"/>
    </w:p>
    <w:p w14:paraId="3799CE54" w14:textId="793A93D5" w:rsidP="00645FDA" w:rsidR="00963985" w:rsidRDefault="00963985">
      <w:pPr>
        <w:rPr>
          <w:rStyle w:val="Titre2Car"/>
        </w:rPr>
      </w:pPr>
    </w:p>
    <w:p w14:paraId="2E4DBE41" w14:textId="5BA7CB89" w:rsidP="00645FDA" w:rsidR="00980BA1" w:rsidRDefault="00980BA1">
      <w:pPr>
        <w:rPr>
          <w:rStyle w:val="Titre2Car"/>
        </w:rPr>
      </w:pPr>
      <w:r w:rsidRPr="00980BA1">
        <w:rPr>
          <w:rFonts w:asciiTheme="majorHAnsi" w:cstheme="majorBidi" w:eastAsiaTheme="majorEastAsia" w:hAnsiTheme="majorHAnsi"/>
          <w:noProof/>
          <w:color w:themeColor="accent1" w:themeShade="BF" w:val="2F5496"/>
          <w:sz w:val="26"/>
          <w:szCs w:val="26"/>
        </w:rPr>
        <w:drawing>
          <wp:inline distB="0" distL="0" distR="0" distT="0" wp14:anchorId="4F383FEE" wp14:editId="08189A99">
            <wp:extent cx="5756910" cy="2830195"/>
            <wp:effectExtent b="294005" l="139700" r="339090" t="76200"/>
            <wp:docPr descr="Une image contenant texte, capture d’écran, Police&#10;&#10;Description générée automatiquement" id="33361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10;&#10;Description générée automatiquement" id="33361127" name="Image 1"/>
                    <pic:cNvPicPr/>
                  </pic:nvPicPr>
                  <pic:blipFill>
                    <a:blip r:embed="rId56"/>
                    <a:stretch>
                      <a:fillRect/>
                    </a:stretch>
                  </pic:blipFill>
                  <pic:spPr>
                    <a:xfrm>
                      <a:off x="0" y="0"/>
                      <a:ext cx="5756910" cy="2830195"/>
                    </a:xfrm>
                    <a:prstGeom prst="rect">
                      <a:avLst/>
                    </a:prstGeom>
                    <a:ln>
                      <a:noFill/>
                    </a:ln>
                    <a:effectLst>
                      <a:outerShdw algn="tl" blurRad="292100" dir="2700000" dist="139700" rotWithShape="0">
                        <a:srgbClr val="333333">
                          <a:alpha val="65000"/>
                        </a:srgbClr>
                      </a:outerShdw>
                    </a:effectLst>
                  </pic:spPr>
                </pic:pic>
              </a:graphicData>
            </a:graphic>
          </wp:inline>
        </w:drawing>
      </w:r>
    </w:p>
    <w:p w14:paraId="4E15116D" w14:textId="4E2508C7" w:rsidP="00980BA1" w:rsidR="00980BA1" w:rsidRDefault="00980BA1">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La construction d’un </w:t>
      </w:r>
      <w:r w:rsidRPr="00671B79">
        <w:rPr>
          <w:rFonts w:asciiTheme="minorHAnsi" w:cstheme="minorHAnsi" w:hAnsiTheme="minorHAnsi"/>
          <w:sz w:val="20"/>
          <w:szCs w:val="20"/>
        </w:rPr>
        <w:t>accord de partenariat</w:t>
      </w:r>
      <w:r>
        <w:rPr>
          <w:rFonts w:asciiTheme="minorHAnsi" w:cstheme="minorHAnsi" w:hAnsiTheme="minorHAnsi"/>
          <w:sz w:val="20"/>
          <w:szCs w:val="20"/>
        </w:rPr>
        <w:t xml:space="preserve"> solide est essentielle lorsque je suis coordinateur et je dois </w:t>
      </w:r>
      <w:r w:rsidR="00A37533">
        <w:rPr>
          <w:rFonts w:asciiTheme="minorHAnsi" w:cstheme="minorHAnsi" w:hAnsiTheme="minorHAnsi"/>
          <w:sz w:val="20"/>
          <w:szCs w:val="20"/>
        </w:rPr>
        <w:t xml:space="preserve">également </w:t>
      </w:r>
      <w:r>
        <w:rPr>
          <w:rFonts w:asciiTheme="minorHAnsi" w:cstheme="minorHAnsi" w:hAnsiTheme="minorHAnsi"/>
          <w:sz w:val="20"/>
          <w:szCs w:val="20"/>
        </w:rPr>
        <w:t>m’assurer</w:t>
      </w:r>
      <w:r w:rsidR="00B900DC">
        <w:rPr>
          <w:rFonts w:asciiTheme="minorHAnsi" w:cstheme="minorHAnsi" w:hAnsiTheme="minorHAnsi"/>
          <w:sz w:val="20"/>
          <w:szCs w:val="20"/>
        </w:rPr>
        <w:t xml:space="preserve"> de </w:t>
      </w:r>
      <w:r w:rsidR="00B900DC" w:rsidRPr="00671B79">
        <w:rPr>
          <w:rFonts w:asciiTheme="minorHAnsi" w:cstheme="minorHAnsi" w:hAnsiTheme="minorHAnsi"/>
          <w:b/>
          <w:bCs/>
          <w:color w:themeColor="accent1" w:val="4472C4"/>
          <w:sz w:val="20"/>
          <w:szCs w:val="20"/>
        </w:rPr>
        <w:t>la fiabilité de mes partenaires</w:t>
      </w:r>
    </w:p>
    <w:p w14:paraId="18D69D71" w14:textId="77777777" w:rsidP="00671B79" w:rsidR="00671B79" w:rsidRDefault="00BD4725">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En recherchant des références sur le partenaire pressenti : a-t-il déjà participé à des programmes, quels ont été ses résultats, quelle est sa situation financière…</w:t>
      </w:r>
      <w:r w:rsidR="00B900DC" w:rsidRPr="00671B79">
        <w:rPr>
          <w:rFonts w:asciiTheme="minorHAnsi" w:cstheme="minorHAnsi" w:hAnsiTheme="minorHAnsi"/>
          <w:sz w:val="20"/>
          <w:szCs w:val="20"/>
        </w:rPr>
        <w:t>En étant rigoureux dans la définition des attendus</w:t>
      </w:r>
      <w:r w:rsidRPr="00671B79">
        <w:rPr>
          <w:rFonts w:asciiTheme="minorHAnsi" w:cstheme="minorHAnsi" w:hAnsiTheme="minorHAnsi"/>
          <w:sz w:val="20"/>
          <w:szCs w:val="20"/>
        </w:rPr>
        <w:t xml:space="preserve"> et en l’associant </w:t>
      </w:r>
      <w:r w:rsidR="00A37533" w:rsidRPr="00671B79">
        <w:rPr>
          <w:rFonts w:asciiTheme="minorHAnsi" w:cstheme="minorHAnsi" w:hAnsiTheme="minorHAnsi"/>
          <w:sz w:val="20"/>
          <w:szCs w:val="20"/>
        </w:rPr>
        <w:t>autant que possible</w:t>
      </w:r>
      <w:r w:rsidRPr="00671B79">
        <w:rPr>
          <w:rFonts w:asciiTheme="minorHAnsi" w:cstheme="minorHAnsi" w:hAnsiTheme="minorHAnsi"/>
          <w:sz w:val="20"/>
          <w:szCs w:val="20"/>
        </w:rPr>
        <w:t xml:space="preserve"> </w:t>
      </w:r>
      <w:r w:rsidR="00A37533" w:rsidRPr="00671B79">
        <w:rPr>
          <w:rFonts w:asciiTheme="minorHAnsi" w:cstheme="minorHAnsi" w:hAnsiTheme="minorHAnsi"/>
          <w:sz w:val="20"/>
          <w:szCs w:val="20"/>
        </w:rPr>
        <w:t xml:space="preserve">à </w:t>
      </w:r>
      <w:r w:rsidRPr="00671B79">
        <w:rPr>
          <w:rFonts w:asciiTheme="minorHAnsi" w:cstheme="minorHAnsi" w:hAnsiTheme="minorHAnsi"/>
          <w:sz w:val="20"/>
          <w:szCs w:val="20"/>
        </w:rPr>
        <w:t>la rédaction du projet ;</w:t>
      </w:r>
    </w:p>
    <w:p w14:paraId="6B7918FB" w14:textId="52120856" w:rsidP="00671B79" w:rsidR="00704563" w:rsidRDefault="00704563" w:rsidRPr="00671B79">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671B79">
        <w:rPr>
          <w:rFonts w:asciiTheme="minorHAnsi" w:cstheme="minorHAnsi" w:hAnsiTheme="minorHAnsi"/>
          <w:sz w:val="20"/>
          <w:szCs w:val="20"/>
        </w:rPr>
        <w:t>En définissant à l’avance les justificatifs à produire pour le versement des fonds ;</w:t>
      </w:r>
    </w:p>
    <w:p w14:paraId="2C8CE2E1" w14:textId="60C8F8AF" w:rsidP="00BD4725" w:rsidR="00BD4725" w:rsidRDefault="00BD4725">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671B79">
        <w:rPr>
          <w:rFonts w:asciiTheme="minorHAnsi" w:cstheme="minorHAnsi" w:hAnsiTheme="minorHAnsi"/>
          <w:sz w:val="20"/>
          <w:szCs w:val="20"/>
        </w:rPr>
        <w:t xml:space="preserve">En réservant le partage d’informations sensibles à des partenaires dont la qualité </w:t>
      </w:r>
      <w:r w:rsidR="00671B79">
        <w:rPr>
          <w:rFonts w:asciiTheme="minorHAnsi" w:cstheme="minorHAnsi" w:hAnsiTheme="minorHAnsi"/>
          <w:sz w:val="20"/>
          <w:szCs w:val="20"/>
        </w:rPr>
        <w:t xml:space="preserve">et la fiabilité sont </w:t>
      </w:r>
      <w:r w:rsidRPr="00671B79">
        <w:rPr>
          <w:rFonts w:asciiTheme="minorHAnsi" w:cstheme="minorHAnsi" w:hAnsiTheme="minorHAnsi"/>
          <w:sz w:val="20"/>
          <w:szCs w:val="20"/>
        </w:rPr>
        <w:t>avérée</w:t>
      </w:r>
      <w:r w:rsidR="00671B79">
        <w:rPr>
          <w:rFonts w:asciiTheme="minorHAnsi" w:cstheme="minorHAnsi" w:hAnsiTheme="minorHAnsi"/>
          <w:sz w:val="20"/>
          <w:szCs w:val="20"/>
        </w:rPr>
        <w:t>s</w:t>
      </w:r>
      <w:r w:rsidR="00704563">
        <w:rPr>
          <w:rFonts w:asciiTheme="minorHAnsi" w:cstheme="minorHAnsi" w:hAnsiTheme="minorHAnsi"/>
          <w:sz w:val="20"/>
          <w:szCs w:val="20"/>
        </w:rPr>
        <w:t> ;</w:t>
      </w:r>
    </w:p>
    <w:p w14:paraId="146CAB6C" w14:textId="473E5EBF" w:rsidP="00BD4725" w:rsidR="00704563" w:rsidRDefault="00704563">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En conservant une trace écrite de tous mes échanges, des validations et des transmissions de fonds ;</w:t>
      </w:r>
    </w:p>
    <w:p w14:paraId="08DF1017" w14:textId="2137B227" w:rsidP="00704563" w:rsidR="00704563" w:rsidRDefault="00704563" w:rsidRPr="00671B79">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 xml:space="preserve">En faisant preuve de prudence lorsque je suis contacté par des candidats souhaitant entrer dans </w:t>
      </w:r>
      <w:r w:rsidR="00671B79">
        <w:rPr>
          <w:rFonts w:asciiTheme="minorHAnsi" w:cstheme="minorHAnsi" w:hAnsiTheme="minorHAnsi"/>
          <w:sz w:val="20"/>
          <w:szCs w:val="20"/>
        </w:rPr>
        <w:t>un</w:t>
      </w:r>
      <w:r>
        <w:rPr>
          <w:rFonts w:asciiTheme="minorHAnsi" w:cstheme="minorHAnsi" w:hAnsiTheme="minorHAnsi"/>
          <w:sz w:val="20"/>
          <w:szCs w:val="20"/>
        </w:rPr>
        <w:t xml:space="preserve"> projet</w:t>
      </w:r>
      <w:r w:rsidR="00671B79">
        <w:rPr>
          <w:rFonts w:asciiTheme="minorHAnsi" w:cstheme="minorHAnsi" w:hAnsiTheme="minorHAnsi"/>
          <w:sz w:val="20"/>
          <w:szCs w:val="20"/>
        </w:rPr>
        <w:t xml:space="preserve"> dont je suis coordinateur</w:t>
      </w:r>
      <w:r>
        <w:rPr>
          <w:rFonts w:asciiTheme="minorHAnsi" w:cstheme="minorHAnsi" w:hAnsiTheme="minorHAnsi"/>
          <w:sz w:val="20"/>
          <w:szCs w:val="20"/>
        </w:rPr>
        <w:t>.</w:t>
      </w:r>
    </w:p>
    <w:p w14:paraId="228CD502" w14:textId="77777777" w:rsidP="00671B79" w:rsidR="00BD4725" w:rsidRDefault="00BD4725">
      <w:pPr>
        <w:pStyle w:val="Paragraphedeliste"/>
        <w:spacing w:after="100" w:afterAutospacing="1" w:before="100" w:beforeAutospacing="1"/>
        <w:ind w:left="284"/>
        <w:jc w:val="both"/>
        <w:rPr>
          <w:rFonts w:asciiTheme="minorHAnsi" w:cstheme="minorHAnsi" w:hAnsiTheme="minorHAnsi"/>
          <w:sz w:val="20"/>
          <w:szCs w:val="20"/>
        </w:rPr>
      </w:pPr>
    </w:p>
    <w:p w14:paraId="6E788360" w14:textId="77459F2E" w:rsidP="00BD4725" w:rsidR="00BD4725" w:rsidRDefault="00BD4725">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En tant que coordinateur, je prends </w:t>
      </w:r>
      <w:r w:rsidRPr="00671B79">
        <w:rPr>
          <w:rFonts w:asciiTheme="minorHAnsi" w:cstheme="minorHAnsi" w:hAnsiTheme="minorHAnsi"/>
          <w:b/>
          <w:bCs/>
          <w:color w:themeColor="accent1" w:val="4472C4"/>
          <w:sz w:val="20"/>
          <w:szCs w:val="20"/>
        </w:rPr>
        <w:t>des mesures de précaution</w:t>
      </w:r>
      <w:r w:rsidR="00A37533" w:rsidRPr="00671B79">
        <w:rPr>
          <w:rFonts w:asciiTheme="minorHAnsi" w:cstheme="minorHAnsi" w:hAnsiTheme="minorHAnsi"/>
          <w:b/>
          <w:bCs/>
          <w:color w:themeColor="accent1" w:val="4472C4"/>
          <w:sz w:val="20"/>
          <w:szCs w:val="20"/>
        </w:rPr>
        <w:t xml:space="preserve"> particulière</w:t>
      </w:r>
      <w:r w:rsidR="00704563" w:rsidRPr="00671B79">
        <w:rPr>
          <w:rFonts w:asciiTheme="minorHAnsi" w:cstheme="minorHAnsi" w:hAnsiTheme="minorHAnsi"/>
          <w:b/>
          <w:bCs/>
          <w:color w:themeColor="accent1" w:val="4472C4"/>
          <w:sz w:val="20"/>
          <w:szCs w:val="20"/>
        </w:rPr>
        <w:t>s</w:t>
      </w:r>
      <w:r w:rsidRPr="00671B79">
        <w:rPr>
          <w:rFonts w:asciiTheme="minorHAnsi" w:cstheme="minorHAnsi" w:hAnsiTheme="minorHAnsi"/>
          <w:b/>
          <w:bCs/>
          <w:color w:themeColor="accent1" w:val="4472C4"/>
          <w:sz w:val="20"/>
          <w:szCs w:val="20"/>
        </w:rPr>
        <w:t xml:space="preserve"> lors du reversement des subventions </w:t>
      </w:r>
      <w:r>
        <w:rPr>
          <w:rFonts w:asciiTheme="minorHAnsi" w:cstheme="minorHAnsi" w:hAnsiTheme="minorHAnsi"/>
          <w:sz w:val="20"/>
          <w:szCs w:val="20"/>
        </w:rPr>
        <w:t>à mes partenaires</w:t>
      </w:r>
      <w:r w:rsidR="00A37533">
        <w:rPr>
          <w:rFonts w:asciiTheme="minorHAnsi" w:cstheme="minorHAnsi" w:hAnsiTheme="minorHAnsi"/>
          <w:sz w:val="20"/>
          <w:szCs w:val="20"/>
        </w:rPr>
        <w:t> ; en effet, je peux être accusé de mauvaise gestion si j’ai versé la totalité d’un préfinancement à un partenaire inactif, sans avoir mis en place et respecté une supervision adéquate. Pour plus de sécurité je peux</w:t>
      </w:r>
    </w:p>
    <w:p w14:paraId="48C984D7" w14:textId="56DF84DE" w:rsidP="00671B79" w:rsidR="00BD4725" w:rsidRDefault="00A37533">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P</w:t>
      </w:r>
      <w:r w:rsidR="00BD4725">
        <w:rPr>
          <w:rFonts w:asciiTheme="minorHAnsi" w:cstheme="minorHAnsi" w:hAnsiTheme="minorHAnsi"/>
          <w:sz w:val="20"/>
          <w:szCs w:val="20"/>
        </w:rPr>
        <w:t>révoir des versements fractionnés à mes partenaires en fonction des livrables réalisés ;</w:t>
      </w:r>
    </w:p>
    <w:p w14:paraId="73310878" w14:textId="45D679C2" w:rsidP="00671B79" w:rsidR="00BD4725" w:rsidRDefault="00A37533">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R</w:t>
      </w:r>
      <w:r w:rsidR="00BD4725">
        <w:rPr>
          <w:rFonts w:asciiTheme="minorHAnsi" w:cstheme="minorHAnsi" w:hAnsiTheme="minorHAnsi"/>
          <w:sz w:val="20"/>
          <w:szCs w:val="20"/>
        </w:rPr>
        <w:t>etenir une partie du budget pour ne la verser qu’en fin de projet ;</w:t>
      </w:r>
    </w:p>
    <w:p w14:paraId="06C20412" w14:textId="77777777" w:rsidP="00671B79" w:rsidR="00704563" w:rsidRDefault="00704563">
      <w:pPr>
        <w:pStyle w:val="Paragraphedeliste"/>
        <w:spacing w:after="100" w:afterAutospacing="1" w:before="100" w:beforeAutospacing="1"/>
        <w:ind w:left="284"/>
        <w:jc w:val="both"/>
        <w:rPr>
          <w:rFonts w:asciiTheme="minorHAnsi" w:cstheme="minorHAnsi" w:hAnsiTheme="minorHAnsi"/>
          <w:sz w:val="20"/>
          <w:szCs w:val="20"/>
        </w:rPr>
      </w:pPr>
    </w:p>
    <w:p w14:paraId="32738C68" w14:textId="7B3A4DA7" w:rsidP="00671B79" w:rsidR="00980BA1" w:rsidRDefault="00E07131" w:rsidRPr="00671B79">
      <w:pPr>
        <w:pStyle w:val="Paragraphedeliste"/>
        <w:numPr>
          <w:ilvl w:val="1"/>
          <w:numId w:val="29"/>
        </w:numPr>
        <w:spacing w:after="100" w:afterAutospacing="1" w:before="100" w:beforeAutospacing="1"/>
        <w:ind w:hanging="284" w:left="284"/>
        <w:jc w:val="both"/>
        <w:rPr>
          <w:rFonts w:asciiTheme="minorHAnsi" w:cstheme="minorHAnsi" w:hAnsiTheme="minorHAnsi"/>
          <w:b/>
          <w:bCs/>
          <w:color w:themeColor="accent1" w:val="4472C4"/>
          <w:sz w:val="20"/>
          <w:szCs w:val="20"/>
        </w:rPr>
      </w:pPr>
      <w:r w:rsidRPr="00671B79">
        <w:rPr>
          <w:rFonts w:asciiTheme="minorHAnsi" w:cstheme="minorHAnsi" w:hAnsiTheme="minorHAnsi"/>
          <w:sz w:val="20"/>
          <w:szCs w:val="20"/>
        </w:rPr>
        <w:t xml:space="preserve">Je prépare </w:t>
      </w:r>
      <w:r w:rsidRPr="00671B79">
        <w:rPr>
          <w:rFonts w:asciiTheme="minorHAnsi" w:cstheme="minorHAnsi" w:hAnsiTheme="minorHAnsi"/>
          <w:b/>
          <w:bCs/>
          <w:color w:themeColor="accent1" w:val="4472C4"/>
          <w:sz w:val="20"/>
          <w:szCs w:val="20"/>
        </w:rPr>
        <w:t>un plan de gestion des risques</w:t>
      </w:r>
    </w:p>
    <w:p w14:paraId="5839D93D" w14:textId="6BC1E685" w:rsidP="00E07131" w:rsidR="00E07131" w:rsidRDefault="00E07131">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671B79">
        <w:rPr>
          <w:rFonts w:asciiTheme="minorHAnsi" w:cstheme="minorHAnsi" w:hAnsiTheme="minorHAnsi"/>
          <w:sz w:val="20"/>
          <w:szCs w:val="20"/>
        </w:rPr>
        <w:t>Afin d’identifier les risques potentiels liés à chaque partenaire ; dans certains programmes (Horizon Europe par exemple), ce plan est attendu dans la proposition</w:t>
      </w:r>
      <w:r>
        <w:rPr>
          <w:rFonts w:asciiTheme="minorHAnsi" w:cstheme="minorHAnsi" w:hAnsiTheme="minorHAnsi"/>
          <w:sz w:val="20"/>
          <w:szCs w:val="20"/>
        </w:rPr>
        <w:t>.</w:t>
      </w:r>
    </w:p>
    <w:p w14:paraId="24DF53C6" w14:textId="4A9D48E3" w:rsidR="00A37533" w:rsidRDefault="00A37533">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Le coordinateur d’un projet peut en effet être amené à devoir remplacer un partenaire qui n’aurait pas livré son travail sans compensation supplémentaire de la part de la commission.</w:t>
      </w:r>
    </w:p>
    <w:p w14:paraId="166BD64F" w14:textId="566016A9" w:rsidP="00671B79" w:rsidR="00895902" w:rsidRDefault="00895902" w:rsidRPr="00671B79">
      <w:pPr>
        <w:spacing w:after="100" w:afterAutospacing="1" w:before="100" w:beforeAutospacing="1"/>
        <w:jc w:val="both"/>
        <w:rPr>
          <w:rFonts w:asciiTheme="minorHAnsi" w:cstheme="minorHAnsi" w:hAnsiTheme="minorHAnsi"/>
          <w:sz w:val="20"/>
          <w:szCs w:val="20"/>
        </w:rPr>
      </w:pPr>
      <w:r>
        <w:rPr>
          <w:rFonts w:asciiTheme="minorHAnsi" w:cstheme="minorHAnsi" w:hAnsiTheme="minorHAnsi"/>
          <w:sz w:val="20"/>
          <w:szCs w:val="20"/>
        </w:rPr>
        <w:t>En tant que simple partenaire, les exigences sont moins lourdes mais je dois également être attentif à l’ensemble des points mentionnés précédemment.</w:t>
      </w:r>
    </w:p>
    <w:p w14:paraId="7DF22779" w14:textId="77777777" w:rsidP="00645FDA" w:rsidR="00E07131" w:rsidRDefault="00E07131">
      <w:pPr>
        <w:rPr>
          <w:rStyle w:val="Titre2Car"/>
        </w:rPr>
      </w:pPr>
    </w:p>
    <w:p w14:paraId="6354C110" w14:textId="228D4156" w:rsidP="00BE6590" w:rsidR="00B851D2" w:rsidRDefault="00B851D2" w:rsidRPr="00BE6590">
      <w:pPr>
        <w:rPr>
          <w:rStyle w:val="Titre2Car"/>
        </w:rPr>
      </w:pPr>
      <w:bookmarkStart w:id="34" w:name="_Toc197448336"/>
      <w:r w:rsidRPr="35FCA6AE">
        <w:rPr>
          <w:rStyle w:val="Titre2Car"/>
        </w:rPr>
        <w:t>Des conseils spécifiques pour les RUP</w:t>
      </w:r>
      <w:bookmarkEnd w:id="34"/>
    </w:p>
    <w:p w14:paraId="3D22DDFE" w14:textId="47C5031C" w:rsidP="106AA820" w:rsidR="001A02F4" w:rsidRDefault="001A02F4">
      <w:pPr>
        <w:pStyle w:val="Paragraphedeliste"/>
        <w:spacing w:after="100" w:afterAutospacing="1"/>
        <w:ind w:left="-426"/>
        <w:jc w:val="both"/>
        <w:rPr>
          <w:rFonts w:asciiTheme="minorHAnsi" w:cstheme="minorBidi" w:hAnsiTheme="minorHAnsi"/>
          <w:sz w:val="20"/>
          <w:szCs w:val="20"/>
        </w:rPr>
      </w:pPr>
    </w:p>
    <w:p w14:paraId="6DE573FA" w14:textId="4A9913DE" w:rsidP="00426D2A" w:rsidR="002E53FB" w:rsidRDefault="002E53FB" w:rsidRPr="002E53FB">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2E53FB">
        <w:rPr>
          <w:rFonts w:asciiTheme="minorHAnsi" w:cstheme="minorHAnsi" w:hAnsiTheme="minorHAnsi"/>
          <w:sz w:val="20"/>
          <w:szCs w:val="20"/>
        </w:rPr>
        <w:t xml:space="preserve">Je suis particulièrement actif sur les </w:t>
      </w:r>
      <w:r w:rsidRPr="002E53FB">
        <w:rPr>
          <w:rFonts w:asciiTheme="minorHAnsi" w:cstheme="minorHAnsi" w:hAnsiTheme="minorHAnsi"/>
          <w:b/>
          <w:bCs/>
          <w:color w:themeColor="accent1" w:val="4472C4"/>
          <w:sz w:val="20"/>
          <w:szCs w:val="20"/>
        </w:rPr>
        <w:t>réseaux sociaux</w:t>
      </w:r>
      <w:r w:rsidRPr="002E53FB">
        <w:rPr>
          <w:rFonts w:asciiTheme="minorHAnsi" w:cstheme="minorHAnsi" w:hAnsiTheme="minorHAnsi"/>
          <w:sz w:val="20"/>
          <w:szCs w:val="20"/>
        </w:rPr>
        <w:t xml:space="preserve">, je participe aux </w:t>
      </w:r>
      <w:r w:rsidRPr="002E53FB">
        <w:rPr>
          <w:rFonts w:asciiTheme="minorHAnsi" w:cstheme="minorHAnsi" w:hAnsiTheme="minorHAnsi"/>
          <w:b/>
          <w:bCs/>
          <w:color w:themeColor="accent1" w:val="4472C4"/>
          <w:sz w:val="20"/>
          <w:szCs w:val="20"/>
        </w:rPr>
        <w:t>événements de réseautage</w:t>
      </w:r>
      <w:r w:rsidRPr="002E53FB">
        <w:rPr>
          <w:rFonts w:asciiTheme="minorHAnsi" w:cstheme="minorHAnsi" w:hAnsiTheme="minorHAnsi"/>
          <w:sz w:val="20"/>
          <w:szCs w:val="20"/>
        </w:rPr>
        <w:t>, en présentiel ou à distance</w:t>
      </w:r>
    </w:p>
    <w:p w14:paraId="169F27EC" w14:textId="165767A2" w:rsidP="106AA820" w:rsidR="002E53FB" w:rsidRDefault="002E53FB" w:rsidRPr="002E53FB">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106AA820">
        <w:rPr>
          <w:rFonts w:asciiTheme="minorHAnsi" w:cstheme="minorBidi" w:hAnsiTheme="minorHAnsi"/>
          <w:sz w:val="20"/>
          <w:szCs w:val="20"/>
        </w:rPr>
        <w:t xml:space="preserve">Je </w:t>
      </w:r>
      <w:r w:rsidR="062F36DC" w:rsidRPr="106AA820">
        <w:rPr>
          <w:rFonts w:asciiTheme="minorHAnsi" w:cstheme="minorBidi" w:hAnsiTheme="minorHAnsi"/>
          <w:sz w:val="20"/>
          <w:szCs w:val="20"/>
        </w:rPr>
        <w:t xml:space="preserve">n’hésite pas à participer à des consortiums internationaux </w:t>
      </w:r>
      <w:r w:rsidR="4CE1BBE2" w:rsidRPr="106AA820">
        <w:rPr>
          <w:rFonts w:asciiTheme="minorHAnsi" w:cstheme="minorBidi" w:hAnsiTheme="minorHAnsi"/>
          <w:sz w:val="20"/>
          <w:szCs w:val="20"/>
        </w:rPr>
        <w:t xml:space="preserve">en tant que </w:t>
      </w:r>
      <w:r w:rsidRPr="106AA820">
        <w:rPr>
          <w:rFonts w:asciiTheme="minorHAnsi" w:cstheme="minorBidi" w:hAnsiTheme="minorHAnsi"/>
          <w:b/>
          <w:bCs/>
          <w:color w:themeColor="accent1" w:val="4472C4"/>
          <w:sz w:val="20"/>
          <w:szCs w:val="20"/>
        </w:rPr>
        <w:t>par</w:t>
      </w:r>
      <w:r w:rsidR="394AAA40" w:rsidRPr="106AA820">
        <w:rPr>
          <w:rFonts w:asciiTheme="minorHAnsi" w:cstheme="minorBidi" w:hAnsiTheme="minorHAnsi"/>
          <w:b/>
          <w:bCs/>
          <w:color w:themeColor="accent1" w:val="4472C4"/>
          <w:sz w:val="20"/>
          <w:szCs w:val="20"/>
        </w:rPr>
        <w:t>tenaire</w:t>
      </w:r>
      <w:r w:rsidR="4F08EC80" w:rsidRPr="106AA820">
        <w:rPr>
          <w:rFonts w:asciiTheme="minorHAnsi" w:cstheme="minorBidi" w:hAnsiTheme="minorHAnsi"/>
          <w:sz w:val="20"/>
          <w:szCs w:val="20"/>
        </w:rPr>
        <w:t xml:space="preserve"> pour me faire connaître et renforcer mes compétences</w:t>
      </w:r>
      <w:r w:rsidR="002B4186">
        <w:rPr>
          <w:rFonts w:asciiTheme="minorHAnsi" w:cstheme="minorBidi" w:hAnsiTheme="minorHAnsi"/>
          <w:sz w:val="20"/>
          <w:szCs w:val="20"/>
        </w:rPr>
        <w:t xml:space="preserve"> avant de coordonner un projet</w:t>
      </w:r>
    </w:p>
    <w:p w14:paraId="72CB4400" w14:textId="750758AB" w:rsidP="7FF3EB7D" w:rsidR="002E53FB" w:rsidRDefault="002E53FB" w:rsidRPr="002E53FB">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7FF3EB7D">
        <w:rPr>
          <w:rFonts w:asciiTheme="minorHAnsi" w:cstheme="minorBidi" w:hAnsiTheme="minorHAnsi"/>
          <w:sz w:val="20"/>
          <w:szCs w:val="20"/>
        </w:rPr>
        <w:t xml:space="preserve">Je m’appuie sur les </w:t>
      </w:r>
      <w:r w:rsidRPr="7FF3EB7D">
        <w:rPr>
          <w:rFonts w:asciiTheme="minorHAnsi" w:cstheme="minorBidi" w:hAnsiTheme="minorHAnsi"/>
          <w:b/>
          <w:bCs/>
          <w:color w:themeColor="accent1" w:val="4472C4"/>
          <w:sz w:val="20"/>
          <w:szCs w:val="20"/>
        </w:rPr>
        <w:t>dispositifs conçus spécifiquement pour les régions ultrapériphériques</w:t>
      </w:r>
      <w:r w:rsidRPr="7FF3EB7D">
        <w:rPr>
          <w:rFonts w:asciiTheme="minorHAnsi" w:cstheme="minorBidi" w:hAnsiTheme="minorHAnsi"/>
          <w:color w:themeColor="accent1" w:val="4472C4"/>
          <w:sz w:val="20"/>
          <w:szCs w:val="20"/>
        </w:rPr>
        <w:t> </w:t>
      </w:r>
      <w:r w:rsidRPr="7FF3EB7D">
        <w:rPr>
          <w:rFonts w:asciiTheme="minorHAnsi" w:cstheme="minorBidi" w:hAnsiTheme="minorHAnsi"/>
          <w:sz w:val="20"/>
          <w:szCs w:val="20"/>
        </w:rPr>
        <w:t xml:space="preserve">comme </w:t>
      </w:r>
      <w:r w:rsidRPr="7FF3EB7D">
        <w:rPr>
          <w:rFonts w:asciiTheme="minorHAnsi" w:cstheme="minorBidi" w:hAnsiTheme="minorHAnsi"/>
          <w:b/>
          <w:bCs/>
          <w:i/>
          <w:iCs/>
          <w:color w:themeColor="accent1" w:val="4472C4"/>
          <w:sz w:val="20"/>
          <w:szCs w:val="20"/>
        </w:rPr>
        <w:t>Widening</w:t>
      </w:r>
    </w:p>
    <w:p w14:paraId="7AFCA7D6" w14:textId="18600BAD" w:rsidP="7FF3EB7D" w:rsidR="002E53FB" w:rsidRDefault="002E53FB" w:rsidRPr="002E53FB">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7FF3EB7D">
        <w:rPr>
          <w:rFonts w:asciiTheme="minorHAnsi" w:cstheme="minorBidi" w:hAnsiTheme="minorHAnsi"/>
          <w:sz w:val="20"/>
          <w:szCs w:val="20"/>
        </w:rPr>
        <w:t xml:space="preserve">Je rejoins des partenariats existants en profitant de dispositifs facilitants comme la </w:t>
      </w:r>
      <w:r w:rsidRPr="7FF3EB7D">
        <w:rPr>
          <w:rFonts w:asciiTheme="minorHAnsi" w:cstheme="minorBidi" w:hAnsiTheme="minorHAnsi"/>
          <w:b/>
          <w:bCs/>
          <w:i/>
          <w:iCs/>
          <w:color w:themeColor="accent1" w:val="4472C4"/>
          <w:sz w:val="20"/>
          <w:szCs w:val="20"/>
        </w:rPr>
        <w:t xml:space="preserve">Hop-on </w:t>
      </w:r>
      <w:proofErr w:type="spellStart"/>
      <w:r w:rsidRPr="7FF3EB7D">
        <w:rPr>
          <w:rFonts w:asciiTheme="minorHAnsi" w:cstheme="minorBidi" w:hAnsiTheme="minorHAnsi"/>
          <w:b/>
          <w:bCs/>
          <w:i/>
          <w:iCs/>
          <w:color w:themeColor="accent1" w:val="4472C4"/>
          <w:sz w:val="20"/>
          <w:szCs w:val="20"/>
        </w:rPr>
        <w:t>facility</w:t>
      </w:r>
      <w:proofErr w:type="spellEnd"/>
      <w:r w:rsidRPr="7FF3EB7D">
        <w:rPr>
          <w:rFonts w:asciiTheme="minorHAnsi" w:cstheme="minorBidi" w:hAnsiTheme="minorHAnsi"/>
          <w:color w:themeColor="accent1" w:val="4472C4"/>
          <w:sz w:val="20"/>
          <w:szCs w:val="20"/>
        </w:rPr>
        <w:t xml:space="preserve"> </w:t>
      </w:r>
      <w:r w:rsidRPr="7FF3EB7D">
        <w:rPr>
          <w:rFonts w:asciiTheme="minorHAnsi" w:cstheme="minorBidi" w:hAnsiTheme="minorHAnsi"/>
          <w:sz w:val="20"/>
          <w:szCs w:val="20"/>
        </w:rPr>
        <w:t>du programme Horizon Europe</w:t>
      </w:r>
    </w:p>
    <w:p w14:paraId="6B27CB6D" w14:textId="09EA3793" w:rsidP="006E54CE" w:rsidR="006E54CE" w:rsidRDefault="002E53FB" w:rsidRPr="00645FDA">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106AA820">
        <w:rPr>
          <w:rFonts w:asciiTheme="minorHAnsi" w:cstheme="minorBidi" w:hAnsiTheme="minorHAnsi"/>
          <w:sz w:val="20"/>
          <w:szCs w:val="20"/>
        </w:rPr>
        <w:t xml:space="preserve">Je mets en avant les éventuels </w:t>
      </w:r>
      <w:r w:rsidRPr="106AA820">
        <w:rPr>
          <w:rFonts w:asciiTheme="minorHAnsi" w:cstheme="minorBidi" w:hAnsiTheme="minorHAnsi"/>
          <w:b/>
          <w:bCs/>
          <w:color w:themeColor="accent1" w:val="4472C4"/>
          <w:sz w:val="20"/>
          <w:szCs w:val="20"/>
        </w:rPr>
        <w:t>atouts liés à mon statut de RUP</w:t>
      </w:r>
      <w:r w:rsidRPr="106AA820">
        <w:rPr>
          <w:rFonts w:asciiTheme="minorHAnsi" w:cstheme="minorBidi" w:hAnsiTheme="minorHAnsi"/>
          <w:color w:themeColor="accent1" w:val="4472C4"/>
          <w:sz w:val="20"/>
          <w:szCs w:val="20"/>
        </w:rPr>
        <w:t xml:space="preserve"> </w:t>
      </w:r>
      <w:r w:rsidRPr="106AA820">
        <w:rPr>
          <w:rFonts w:asciiTheme="minorHAnsi" w:cstheme="minorBidi" w:hAnsiTheme="minorHAnsi"/>
          <w:sz w:val="20"/>
          <w:szCs w:val="20"/>
        </w:rPr>
        <w:t>tels que des taux de financement accrus</w:t>
      </w:r>
      <w:r w:rsidR="7CFC670E" w:rsidRPr="106AA820">
        <w:rPr>
          <w:rFonts w:asciiTheme="minorHAnsi" w:cstheme="minorBidi" w:hAnsiTheme="minorHAnsi"/>
          <w:sz w:val="20"/>
          <w:szCs w:val="20"/>
        </w:rPr>
        <w:t>, des écosystèmes uniques utiles à la recherche</w:t>
      </w:r>
      <w:r w:rsidR="00645FDA">
        <w:rPr>
          <w:rFonts w:asciiTheme="minorHAnsi" w:cstheme="minorBidi" w:hAnsiTheme="minorHAnsi"/>
          <w:sz w:val="20"/>
          <w:szCs w:val="20"/>
        </w:rPr>
        <w:t>…</w:t>
      </w:r>
    </w:p>
    <w:p w14:paraId="3373245B" w14:textId="7C1FCDD1" w:rsidP="00645FDA" w:rsidR="00050AF6" w:rsidRDefault="00B7031D">
      <w:pPr>
        <w:pStyle w:val="Titre2"/>
      </w:pPr>
      <w:bookmarkStart w:id="35" w:name="_Toc197448337"/>
      <w:r>
        <w:t>Quelques</w:t>
      </w:r>
      <w:r w:rsidR="00050AF6">
        <w:t xml:space="preserve"> liens utiles pour trouver des partenaires</w:t>
      </w:r>
      <w:bookmarkEnd w:id="35"/>
      <w:r w:rsidR="00050AF6">
        <w:t xml:space="preserve"> </w:t>
      </w:r>
    </w:p>
    <w:p w14:paraId="184C8970" w14:textId="77777777" w:rsidP="00671B79" w:rsidR="00467B50" w:rsidRDefault="00467B50" w:rsidRPr="00467B50"/>
    <w:p w14:paraId="5FB7D605" w14:textId="1BF4D71E" w:rsidP="006E54CE" w:rsidR="006E54CE" w:rsidRDefault="00467B50">
      <w:pPr>
        <w:ind w:left="-142"/>
      </w:pPr>
      <w:r w:rsidRPr="00467B50">
        <w:rPr>
          <w:noProof/>
        </w:rPr>
        <w:drawing>
          <wp:inline distB="0" distL="0" distR="0" distT="0" wp14:anchorId="5DE74AE0" wp14:editId="474A4F91">
            <wp:extent cx="5756910" cy="4173220"/>
            <wp:effectExtent b="119380" l="114300" r="123190" t="88900"/>
            <wp:docPr descr="Une image contenant texte, capture d’écran, logiciel, Page web&#10;&#10;Description générée automatiquement" id="883739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logiciel, Page web&#10;&#10;Description générée automatiquement" id="883739108" name="Image 1"/>
                    <pic:cNvPicPr/>
                  </pic:nvPicPr>
                  <pic:blipFill>
                    <a:blip r:embed="rId57"/>
                    <a:stretch>
                      <a:fillRect/>
                    </a:stretch>
                  </pic:blipFill>
                  <pic:spPr>
                    <a:xfrm>
                      <a:off x="0" y="0"/>
                      <a:ext cx="5756910" cy="4173220"/>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0DF6B9C6" w14:textId="77777777" w:rsidP="006E54CE" w:rsidR="00467B50" w:rsidRDefault="00467B50">
      <w:pPr>
        <w:ind w:left="-142"/>
      </w:pPr>
    </w:p>
    <w:p w14:paraId="6AF206A7" w14:textId="160FAC80" w:rsidP="00AD198B" w:rsidR="0003176E" w:rsidRDefault="000C691E" w:rsidRPr="00AD198B">
      <w:pPr>
        <w:pStyle w:val="Titre1"/>
      </w:pPr>
      <w:r>
        <w:br w:type="column"/>
      </w:r>
      <w:bookmarkStart w:id="36" w:name="_Toc197448338"/>
      <w:r w:rsidR="00274209">
        <w:lastRenderedPageBreak/>
        <w:t>Préparer</w:t>
      </w:r>
      <w:r w:rsidR="006A51F7">
        <w:t xml:space="preserve"> son plan de financement</w:t>
      </w:r>
      <w:bookmarkEnd w:id="36"/>
    </w:p>
    <w:p w14:paraId="1F146FBD" w14:textId="6B1D5787" w:rsidP="00DD5663" w:rsidR="00214148" w:rsidRDefault="00C02EA8">
      <w:pPr>
        <w:jc w:val="center"/>
        <w:rPr>
          <w:rFonts w:asciiTheme="minorHAnsi" w:cstheme="minorBidi" w:hAnsiTheme="minorHAnsi"/>
          <w:sz w:val="20"/>
          <w:szCs w:val="20"/>
        </w:rPr>
      </w:pPr>
      <w:r w:rsidRPr="00C02EA8">
        <w:rPr>
          <w:rFonts w:asciiTheme="minorHAnsi" w:cstheme="minorBidi" w:hAnsiTheme="minorHAnsi"/>
          <w:noProof/>
          <w:sz w:val="20"/>
          <w:szCs w:val="20"/>
        </w:rPr>
        <w:drawing>
          <wp:inline distB="0" distL="0" distR="0" distT="0" wp14:anchorId="5FB3BDAB" wp14:editId="019DF90C">
            <wp:extent cx="5756910" cy="671195"/>
            <wp:effectExtent b="344805" l="139700" r="288290" t="139700"/>
            <wp:docPr id="9710585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58513" name=""/>
                    <pic:cNvPicPr/>
                  </pic:nvPicPr>
                  <pic:blipFill>
                    <a:blip r:embed="rId58"/>
                    <a:stretch>
                      <a:fillRect/>
                    </a:stretch>
                  </pic:blipFill>
                  <pic:spPr>
                    <a:xfrm>
                      <a:off x="0" y="0"/>
                      <a:ext cx="5756910" cy="671195"/>
                    </a:xfrm>
                    <a:prstGeom prst="rect">
                      <a:avLst/>
                    </a:prstGeom>
                    <a:ln>
                      <a:noFill/>
                    </a:ln>
                    <a:effectLst>
                      <a:outerShdw algn="tl" blurRad="292100" dir="2700000" dist="139700" rotWithShape="0">
                        <a:srgbClr val="333333">
                          <a:alpha val="65000"/>
                        </a:srgbClr>
                      </a:outerShdw>
                    </a:effectLst>
                  </pic:spPr>
                </pic:pic>
              </a:graphicData>
            </a:graphic>
          </wp:inline>
        </w:drawing>
      </w:r>
    </w:p>
    <w:p w14:paraId="0C318D69" w14:textId="7DFA6582" w:rsidP="00DD5663" w:rsidR="00B304BB" w:rsidRDefault="00B304BB" w:rsidRPr="00AC2DB1">
      <w:pPr>
        <w:jc w:val="both"/>
        <w:rPr>
          <w:rFonts w:asciiTheme="minorHAnsi" w:cstheme="minorBidi" w:hAnsiTheme="minorHAnsi"/>
          <w:sz w:val="20"/>
          <w:szCs w:val="20"/>
        </w:rPr>
      </w:pPr>
      <w:r w:rsidRPr="7FC7A9EC">
        <w:rPr>
          <w:rFonts w:asciiTheme="minorHAnsi" w:cstheme="minorBidi" w:hAnsiTheme="minorHAnsi"/>
          <w:sz w:val="20"/>
          <w:szCs w:val="20"/>
        </w:rPr>
        <w:t>En fonction des projets</w:t>
      </w:r>
      <w:r w:rsidR="00796FA1">
        <w:rPr>
          <w:rFonts w:asciiTheme="minorHAnsi" w:cstheme="minorBidi" w:hAnsiTheme="minorHAnsi"/>
          <w:sz w:val="20"/>
          <w:szCs w:val="20"/>
        </w:rPr>
        <w:t>,</w:t>
      </w:r>
      <w:r w:rsidRPr="7FC7A9EC">
        <w:rPr>
          <w:rFonts w:asciiTheme="minorHAnsi" w:cstheme="minorBidi" w:hAnsiTheme="minorHAnsi"/>
          <w:sz w:val="20"/>
          <w:szCs w:val="20"/>
        </w:rPr>
        <w:t xml:space="preserve"> du fonds sollicité</w:t>
      </w:r>
      <w:r w:rsidR="00796FA1">
        <w:rPr>
          <w:rFonts w:asciiTheme="minorHAnsi" w:cstheme="minorBidi" w:hAnsiTheme="minorHAnsi"/>
          <w:sz w:val="20"/>
          <w:szCs w:val="20"/>
        </w:rPr>
        <w:t xml:space="preserve"> et de mon rôle dans le projet (coordinateur ou partenaire),</w:t>
      </w:r>
      <w:r w:rsidRPr="7FC7A9EC">
        <w:rPr>
          <w:rFonts w:asciiTheme="minorHAnsi" w:cstheme="minorBidi" w:hAnsiTheme="minorHAnsi"/>
          <w:sz w:val="20"/>
          <w:szCs w:val="20"/>
        </w:rPr>
        <w:t xml:space="preserve"> les modalités de constitution d</w:t>
      </w:r>
      <w:r w:rsidR="00671B79">
        <w:rPr>
          <w:rFonts w:asciiTheme="minorHAnsi" w:cstheme="minorBidi" w:hAnsiTheme="minorHAnsi"/>
          <w:sz w:val="20"/>
          <w:szCs w:val="20"/>
        </w:rPr>
        <w:t>e mon</w:t>
      </w:r>
      <w:r w:rsidRPr="7FC7A9EC">
        <w:rPr>
          <w:rFonts w:asciiTheme="minorHAnsi" w:cstheme="minorBidi" w:hAnsiTheme="minorHAnsi"/>
          <w:sz w:val="20"/>
          <w:szCs w:val="20"/>
        </w:rPr>
        <w:t xml:space="preserve"> plan de financement peuvent varier</w:t>
      </w:r>
      <w:r w:rsidR="19B10E97" w:rsidRPr="7FC7A9EC">
        <w:rPr>
          <w:rFonts w:asciiTheme="minorHAnsi" w:cstheme="minorBidi" w:hAnsiTheme="minorHAnsi"/>
          <w:sz w:val="20"/>
          <w:szCs w:val="20"/>
        </w:rPr>
        <w:t>.</w:t>
      </w:r>
      <w:r w:rsidR="2F6846AE" w:rsidRPr="7FC7A9EC">
        <w:rPr>
          <w:rFonts w:asciiTheme="minorHAnsi" w:cstheme="minorBidi" w:hAnsiTheme="minorHAnsi"/>
          <w:sz w:val="20"/>
          <w:szCs w:val="20"/>
        </w:rPr>
        <w:t xml:space="preserve"> </w:t>
      </w:r>
      <w:r w:rsidR="32596FF1" w:rsidRPr="7FC7A9EC">
        <w:rPr>
          <w:rFonts w:asciiTheme="minorHAnsi" w:cstheme="minorBidi" w:hAnsiTheme="minorHAnsi"/>
          <w:sz w:val="20"/>
          <w:szCs w:val="20"/>
        </w:rPr>
        <w:t>C</w:t>
      </w:r>
      <w:r w:rsidR="008859F9" w:rsidRPr="7FC7A9EC">
        <w:rPr>
          <w:rFonts w:asciiTheme="minorHAnsi" w:cstheme="minorBidi" w:hAnsiTheme="minorHAnsi"/>
          <w:sz w:val="20"/>
          <w:szCs w:val="20"/>
        </w:rPr>
        <w:t xml:space="preserve">ertains principes généraux s’appliquent </w:t>
      </w:r>
      <w:r w:rsidR="5FC2919E" w:rsidRPr="7FC7A9EC">
        <w:rPr>
          <w:rFonts w:asciiTheme="minorHAnsi" w:cstheme="minorBidi" w:hAnsiTheme="minorHAnsi"/>
          <w:sz w:val="20"/>
          <w:szCs w:val="20"/>
        </w:rPr>
        <w:t xml:space="preserve">cependant </w:t>
      </w:r>
      <w:r w:rsidR="008859F9" w:rsidRPr="7FC7A9EC">
        <w:rPr>
          <w:rFonts w:asciiTheme="minorHAnsi" w:cstheme="minorBidi" w:hAnsiTheme="minorHAnsi"/>
          <w:sz w:val="20"/>
          <w:szCs w:val="20"/>
        </w:rPr>
        <w:t>systématiquement</w:t>
      </w:r>
      <w:r w:rsidR="00D4329B" w:rsidRPr="7FC7A9EC">
        <w:rPr>
          <w:rFonts w:asciiTheme="minorHAnsi" w:cstheme="minorBidi" w:hAnsiTheme="minorHAnsi"/>
          <w:sz w:val="20"/>
          <w:szCs w:val="20"/>
        </w:rPr>
        <w:t>.</w:t>
      </w:r>
    </w:p>
    <w:p w14:paraId="7EE79D55" w14:textId="04512034" w:rsidP="00DD5663" w:rsidR="002A021F" w:rsidRDefault="002A021F" w:rsidRPr="00DD5663">
      <w:pPr>
        <w:pStyle w:val="Paragraphedeliste"/>
        <w:numPr>
          <w:ilvl w:val="1"/>
          <w:numId w:val="29"/>
        </w:numPr>
        <w:spacing w:after="120" w:before="100" w:beforeAutospacing="1"/>
        <w:ind w:hanging="284" w:left="284"/>
        <w:contextualSpacing w:val="0"/>
        <w:jc w:val="both"/>
        <w:rPr>
          <w:rFonts w:asciiTheme="minorHAnsi" w:cstheme="minorHAnsi" w:hAnsiTheme="minorHAnsi"/>
          <w:sz w:val="20"/>
          <w:szCs w:val="20"/>
        </w:rPr>
      </w:pPr>
      <w:r w:rsidRPr="000F076B">
        <w:rPr>
          <w:rFonts w:asciiTheme="minorHAnsi" w:cstheme="minorHAnsi" w:hAnsiTheme="minorHAnsi"/>
          <w:sz w:val="20"/>
          <w:szCs w:val="20"/>
        </w:rPr>
        <w:t>L</w:t>
      </w:r>
      <w:r>
        <w:rPr>
          <w:rFonts w:asciiTheme="minorHAnsi" w:cstheme="minorHAnsi" w:hAnsiTheme="minorHAnsi"/>
          <w:sz w:val="20"/>
          <w:szCs w:val="20"/>
        </w:rPr>
        <w:t>es subventions</w:t>
      </w:r>
      <w:r w:rsidRPr="000F076B">
        <w:rPr>
          <w:rFonts w:asciiTheme="minorHAnsi" w:cstheme="minorHAnsi" w:hAnsiTheme="minorHAnsi"/>
          <w:sz w:val="20"/>
          <w:szCs w:val="20"/>
        </w:rPr>
        <w:t xml:space="preserve"> européenne</w:t>
      </w:r>
      <w:r>
        <w:rPr>
          <w:rFonts w:asciiTheme="minorHAnsi" w:cstheme="minorHAnsi" w:hAnsiTheme="minorHAnsi"/>
          <w:sz w:val="20"/>
          <w:szCs w:val="20"/>
        </w:rPr>
        <w:t>s</w:t>
      </w:r>
      <w:r w:rsidRPr="000F076B">
        <w:rPr>
          <w:rFonts w:asciiTheme="minorHAnsi" w:cstheme="minorHAnsi" w:hAnsiTheme="minorHAnsi"/>
          <w:sz w:val="20"/>
          <w:szCs w:val="20"/>
        </w:rPr>
        <w:t xml:space="preserve"> </w:t>
      </w:r>
      <w:r>
        <w:rPr>
          <w:rFonts w:asciiTheme="minorHAnsi" w:cstheme="minorHAnsi" w:hAnsiTheme="minorHAnsi"/>
          <w:sz w:val="20"/>
          <w:szCs w:val="20"/>
        </w:rPr>
        <w:t xml:space="preserve">n’ont généralement </w:t>
      </w:r>
      <w:r w:rsidRPr="000F076B">
        <w:rPr>
          <w:rFonts w:asciiTheme="minorHAnsi" w:cstheme="minorHAnsi" w:hAnsiTheme="minorHAnsi"/>
          <w:sz w:val="20"/>
          <w:szCs w:val="20"/>
        </w:rPr>
        <w:t xml:space="preserve">pas vocation à financer </w:t>
      </w:r>
      <w:r w:rsidR="00DD5663">
        <w:rPr>
          <w:rFonts w:asciiTheme="minorHAnsi" w:cstheme="minorHAnsi" w:hAnsiTheme="minorHAnsi"/>
          <w:sz w:val="20"/>
          <w:szCs w:val="20"/>
        </w:rPr>
        <w:t>la totalité d’</w:t>
      </w:r>
      <w:r w:rsidRPr="000F076B">
        <w:rPr>
          <w:rFonts w:asciiTheme="minorHAnsi" w:cstheme="minorHAnsi" w:hAnsiTheme="minorHAnsi"/>
          <w:sz w:val="20"/>
          <w:szCs w:val="20"/>
        </w:rPr>
        <w:t xml:space="preserve">un projet </w:t>
      </w:r>
      <w:r w:rsidR="00DD5663">
        <w:rPr>
          <w:rFonts w:asciiTheme="minorHAnsi" w:cstheme="minorHAnsi" w:hAnsiTheme="minorHAnsi"/>
          <w:sz w:val="20"/>
          <w:szCs w:val="20"/>
        </w:rPr>
        <w:t xml:space="preserve">et </w:t>
      </w:r>
      <w:r w:rsidRPr="000F076B">
        <w:rPr>
          <w:rFonts w:asciiTheme="minorHAnsi" w:cstheme="minorHAnsi" w:hAnsiTheme="minorHAnsi"/>
          <w:sz w:val="20"/>
          <w:szCs w:val="20"/>
        </w:rPr>
        <w:t>vien</w:t>
      </w:r>
      <w:r>
        <w:rPr>
          <w:rFonts w:asciiTheme="minorHAnsi" w:cstheme="minorHAnsi" w:hAnsiTheme="minorHAnsi"/>
          <w:sz w:val="20"/>
          <w:szCs w:val="20"/>
        </w:rPr>
        <w:t xml:space="preserve">nent </w:t>
      </w:r>
      <w:r w:rsidR="00C02EA8">
        <w:rPr>
          <w:rFonts w:asciiTheme="minorHAnsi" w:cstheme="minorHAnsi" w:hAnsiTheme="minorHAnsi"/>
          <w:sz w:val="20"/>
          <w:szCs w:val="20"/>
        </w:rPr>
        <w:t xml:space="preserve">normalement </w:t>
      </w:r>
      <w:r>
        <w:rPr>
          <w:rFonts w:asciiTheme="minorHAnsi" w:cstheme="minorHAnsi" w:hAnsiTheme="minorHAnsi"/>
          <w:sz w:val="20"/>
          <w:szCs w:val="20"/>
        </w:rPr>
        <w:t xml:space="preserve">en complément d’autres financement ; on parle </w:t>
      </w:r>
      <w:r w:rsidR="00DD5663">
        <w:rPr>
          <w:rFonts w:asciiTheme="minorHAnsi" w:cstheme="minorHAnsi" w:hAnsiTheme="minorHAnsi"/>
          <w:sz w:val="20"/>
          <w:szCs w:val="20"/>
        </w:rPr>
        <w:t xml:space="preserve">ainsi </w:t>
      </w:r>
      <w:r w:rsidRPr="00DD5663">
        <w:rPr>
          <w:rFonts w:asciiTheme="minorHAnsi" w:cstheme="minorHAnsi" w:hAnsiTheme="minorHAnsi"/>
          <w:sz w:val="20"/>
          <w:szCs w:val="20"/>
        </w:rPr>
        <w:t xml:space="preserve">de </w:t>
      </w:r>
      <w:r w:rsidRPr="00DD5663">
        <w:rPr>
          <w:rFonts w:asciiTheme="minorHAnsi" w:cstheme="minorHAnsi" w:hAnsiTheme="minorHAnsi"/>
          <w:b/>
          <w:bCs/>
          <w:color w:themeColor="accent1" w:val="4472C4"/>
          <w:sz w:val="20"/>
          <w:szCs w:val="20"/>
        </w:rPr>
        <w:t>cofinancement</w:t>
      </w:r>
      <w:r w:rsidRPr="00DD5663">
        <w:rPr>
          <w:rFonts w:asciiTheme="minorHAnsi" w:cstheme="minorHAnsi" w:hAnsiTheme="minorHAnsi"/>
          <w:color w:themeColor="accent1" w:val="4472C4"/>
          <w:sz w:val="20"/>
          <w:szCs w:val="20"/>
        </w:rPr>
        <w:t xml:space="preserve"> </w:t>
      </w:r>
      <w:r w:rsidRPr="00DD5663">
        <w:rPr>
          <w:rFonts w:asciiTheme="minorHAnsi" w:cstheme="minorHAnsi" w:hAnsiTheme="minorHAnsi"/>
          <w:sz w:val="20"/>
          <w:szCs w:val="20"/>
        </w:rPr>
        <w:t>de la part de l’Union européenne</w:t>
      </w:r>
    </w:p>
    <w:p w14:paraId="1B53769B" w14:textId="6EFA8B36" w:rsidP="00050BAF" w:rsidR="00AB378F" w:rsidRDefault="00AB378F">
      <w:pPr>
        <w:pStyle w:val="Paragraphedeliste"/>
        <w:numPr>
          <w:ilvl w:val="1"/>
          <w:numId w:val="29"/>
        </w:numPr>
        <w:spacing w:after="12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Le plan de financement doit être </w:t>
      </w:r>
      <w:r w:rsidRPr="00AC2DB1">
        <w:rPr>
          <w:rFonts w:asciiTheme="minorHAnsi" w:cstheme="minorHAnsi" w:hAnsiTheme="minorHAnsi"/>
          <w:b/>
          <w:bCs/>
          <w:color w:themeColor="accent1" w:val="4472C4"/>
          <w:sz w:val="20"/>
          <w:szCs w:val="20"/>
        </w:rPr>
        <w:t xml:space="preserve">équilibré </w:t>
      </w:r>
      <w:r>
        <w:rPr>
          <w:rFonts w:asciiTheme="minorHAnsi" w:cstheme="minorHAnsi" w:hAnsiTheme="minorHAnsi"/>
          <w:sz w:val="20"/>
          <w:szCs w:val="20"/>
        </w:rPr>
        <w:t>en ressources et en dépenses</w:t>
      </w:r>
    </w:p>
    <w:p w14:paraId="3D8DBE60" w14:textId="2BE310BF" w:rsidP="00DD5663" w:rsidR="0003176E" w:rsidRDefault="00F61FFB" w:rsidRPr="00DD5663">
      <w:pPr>
        <w:pStyle w:val="Paragraphedeliste"/>
        <w:numPr>
          <w:ilvl w:val="1"/>
          <w:numId w:val="29"/>
        </w:numPr>
        <w:spacing w:after="120" w:before="100" w:beforeAutospacing="1"/>
        <w:ind w:hanging="284" w:left="284"/>
        <w:contextualSpacing w:val="0"/>
        <w:jc w:val="both"/>
        <w:rPr>
          <w:rFonts w:asciiTheme="minorHAnsi" w:cstheme="minorHAnsi" w:hAnsiTheme="minorHAnsi"/>
          <w:sz w:val="20"/>
          <w:szCs w:val="20"/>
        </w:rPr>
      </w:pPr>
      <w:r w:rsidRPr="00DD5663">
        <w:rPr>
          <w:rFonts w:asciiTheme="minorHAnsi" w:cstheme="minorHAnsi" w:hAnsiTheme="minorHAnsi"/>
          <w:sz w:val="20"/>
          <w:szCs w:val="20"/>
        </w:rPr>
        <w:t xml:space="preserve">Le </w:t>
      </w:r>
      <w:r w:rsidR="00C90280" w:rsidRPr="00DD5663">
        <w:rPr>
          <w:rFonts w:asciiTheme="minorHAnsi" w:cstheme="minorHAnsi" w:hAnsiTheme="minorHAnsi"/>
          <w:sz w:val="20"/>
          <w:szCs w:val="20"/>
        </w:rPr>
        <w:t xml:space="preserve">plan de financement </w:t>
      </w:r>
      <w:r w:rsidRPr="00DD5663">
        <w:rPr>
          <w:rFonts w:asciiTheme="minorHAnsi" w:cstheme="minorHAnsi" w:hAnsiTheme="minorHAnsi"/>
          <w:sz w:val="20"/>
          <w:szCs w:val="20"/>
        </w:rPr>
        <w:t xml:space="preserve">doit </w:t>
      </w:r>
      <w:r w:rsidR="00926C3A" w:rsidRPr="00DD5663">
        <w:rPr>
          <w:rFonts w:asciiTheme="minorHAnsi" w:cstheme="minorHAnsi" w:hAnsiTheme="minorHAnsi"/>
          <w:sz w:val="20"/>
          <w:szCs w:val="20"/>
        </w:rPr>
        <w:t xml:space="preserve">préciser </w:t>
      </w:r>
      <w:r w:rsidR="00C90280" w:rsidRPr="00DD5663">
        <w:rPr>
          <w:rFonts w:asciiTheme="minorHAnsi" w:cstheme="minorHAnsi" w:hAnsiTheme="minorHAnsi"/>
          <w:b/>
          <w:bCs/>
          <w:color w:val="0070C0"/>
          <w:sz w:val="20"/>
          <w:szCs w:val="20"/>
        </w:rPr>
        <w:t>toute</w:t>
      </w:r>
      <w:r w:rsidRPr="00DD5663">
        <w:rPr>
          <w:rFonts w:asciiTheme="minorHAnsi" w:cstheme="minorHAnsi" w:hAnsiTheme="minorHAnsi"/>
          <w:b/>
          <w:bCs/>
          <w:color w:val="0070C0"/>
          <w:sz w:val="20"/>
          <w:szCs w:val="20"/>
        </w:rPr>
        <w:t>s</w:t>
      </w:r>
      <w:r w:rsidR="00C90280" w:rsidRPr="00DD5663">
        <w:rPr>
          <w:rFonts w:asciiTheme="minorHAnsi" w:cstheme="minorHAnsi" w:hAnsiTheme="minorHAnsi"/>
          <w:b/>
          <w:bCs/>
          <w:color w:val="0070C0"/>
          <w:sz w:val="20"/>
          <w:szCs w:val="20"/>
        </w:rPr>
        <w:t xml:space="preserve"> les</w:t>
      </w:r>
      <w:r w:rsidRPr="00DD5663">
        <w:rPr>
          <w:rFonts w:asciiTheme="minorHAnsi" w:cstheme="minorHAnsi" w:hAnsiTheme="minorHAnsi"/>
          <w:b/>
          <w:bCs/>
          <w:color w:val="0070C0"/>
          <w:sz w:val="20"/>
          <w:szCs w:val="20"/>
        </w:rPr>
        <w:t xml:space="preserve"> ressources prévisionnelles</w:t>
      </w:r>
      <w:r w:rsidRPr="00DD5663">
        <w:rPr>
          <w:rFonts w:asciiTheme="minorHAnsi" w:cstheme="minorHAnsi" w:hAnsiTheme="minorHAnsi"/>
          <w:color w:val="0070C0"/>
          <w:sz w:val="20"/>
          <w:szCs w:val="20"/>
        </w:rPr>
        <w:t xml:space="preserve"> </w:t>
      </w:r>
      <w:r w:rsidR="00926C3A" w:rsidRPr="00DD5663">
        <w:rPr>
          <w:rFonts w:asciiTheme="minorHAnsi" w:cstheme="minorHAnsi" w:hAnsiTheme="minorHAnsi"/>
          <w:sz w:val="20"/>
          <w:szCs w:val="20"/>
        </w:rPr>
        <w:t xml:space="preserve">en particulier </w:t>
      </w:r>
      <w:r w:rsidR="00C90280" w:rsidRPr="00DD5663">
        <w:rPr>
          <w:rFonts w:asciiTheme="minorHAnsi" w:cstheme="minorHAnsi" w:hAnsiTheme="minorHAnsi"/>
          <w:sz w:val="20"/>
          <w:szCs w:val="20"/>
        </w:rPr>
        <w:t xml:space="preserve">celles </w:t>
      </w:r>
      <w:r w:rsidRPr="00DD5663">
        <w:rPr>
          <w:rFonts w:asciiTheme="minorHAnsi" w:cstheme="minorHAnsi" w:hAnsiTheme="minorHAnsi"/>
          <w:sz w:val="20"/>
          <w:szCs w:val="20"/>
        </w:rPr>
        <w:t xml:space="preserve">portant sur </w:t>
      </w:r>
      <w:r w:rsidRPr="00DD5663">
        <w:rPr>
          <w:rFonts w:asciiTheme="minorHAnsi" w:cstheme="minorHAnsi" w:hAnsiTheme="minorHAnsi"/>
          <w:b/>
          <w:bCs/>
          <w:color w:val="0070C0"/>
          <w:sz w:val="20"/>
          <w:szCs w:val="20"/>
        </w:rPr>
        <w:t xml:space="preserve">une période et </w:t>
      </w:r>
      <w:proofErr w:type="gramStart"/>
      <w:r w:rsidRPr="00DD5663">
        <w:rPr>
          <w:rFonts w:asciiTheme="minorHAnsi" w:cstheme="minorHAnsi" w:hAnsiTheme="minorHAnsi"/>
          <w:b/>
          <w:bCs/>
          <w:color w:val="0070C0"/>
          <w:sz w:val="20"/>
          <w:szCs w:val="20"/>
        </w:rPr>
        <w:t>une assiette identiques</w:t>
      </w:r>
      <w:proofErr w:type="gramEnd"/>
      <w:r w:rsidRPr="00DD5663">
        <w:rPr>
          <w:rFonts w:asciiTheme="minorHAnsi" w:cstheme="minorHAnsi" w:hAnsiTheme="minorHAnsi"/>
          <w:color w:val="0070C0"/>
          <w:sz w:val="20"/>
          <w:szCs w:val="20"/>
        </w:rPr>
        <w:t xml:space="preserve"> </w:t>
      </w:r>
      <w:r w:rsidRPr="00DD5663">
        <w:rPr>
          <w:rFonts w:asciiTheme="minorHAnsi" w:cstheme="minorHAnsi" w:hAnsiTheme="minorHAnsi"/>
          <w:sz w:val="20"/>
          <w:szCs w:val="20"/>
        </w:rPr>
        <w:t xml:space="preserve">aux dépenses soumises </w:t>
      </w:r>
      <w:r w:rsidR="00741B26" w:rsidRPr="00DD5663">
        <w:rPr>
          <w:rFonts w:asciiTheme="minorHAnsi" w:cstheme="minorHAnsi" w:hAnsiTheme="minorHAnsi"/>
          <w:sz w:val="20"/>
          <w:szCs w:val="20"/>
        </w:rPr>
        <w:t>à</w:t>
      </w:r>
      <w:r w:rsidRPr="00DD5663">
        <w:rPr>
          <w:rFonts w:asciiTheme="minorHAnsi" w:cstheme="minorHAnsi" w:hAnsiTheme="minorHAnsi"/>
          <w:sz w:val="20"/>
          <w:szCs w:val="20"/>
        </w:rPr>
        <w:t xml:space="preserve"> la demande de subvention</w:t>
      </w:r>
    </w:p>
    <w:p w14:paraId="5C8C7505" w14:textId="1202D8E9" w:rsidP="00DD5663" w:rsidR="00B304BB" w:rsidRDefault="00B304BB" w:rsidRPr="009B6CE1">
      <w:pPr>
        <w:pStyle w:val="Paragraphedeliste"/>
        <w:numPr>
          <w:ilvl w:val="1"/>
          <w:numId w:val="29"/>
        </w:numPr>
        <w:spacing w:after="120" w:before="120"/>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Le plan peut être pluriannuel mais il doit alors être </w:t>
      </w:r>
      <w:r w:rsidRPr="00394305">
        <w:rPr>
          <w:rFonts w:asciiTheme="minorHAnsi" w:cstheme="minorHAnsi" w:hAnsiTheme="minorHAnsi"/>
          <w:b/>
          <w:bCs/>
          <w:color w:themeColor="accent1" w:val="4472C4"/>
          <w:sz w:val="20"/>
          <w:szCs w:val="20"/>
        </w:rPr>
        <w:t>détaillé année par année</w:t>
      </w:r>
    </w:p>
    <w:p w14:paraId="42AD2BAD" w14:textId="46CC695D" w:rsidP="106AA820" w:rsidR="009B6CE1" w:rsidRDefault="009B6CE1" w:rsidRPr="00F86358">
      <w:pPr>
        <w:pStyle w:val="Paragraphedeliste"/>
        <w:numPr>
          <w:ilvl w:val="1"/>
          <w:numId w:val="29"/>
        </w:numPr>
        <w:spacing w:after="120" w:before="100" w:beforeAutospacing="1"/>
        <w:ind w:hanging="284" w:left="284"/>
        <w:contextualSpacing w:val="0"/>
        <w:jc w:val="both"/>
        <w:rPr>
          <w:rFonts w:asciiTheme="minorHAnsi" w:cstheme="minorHAnsi" w:hAnsiTheme="minorHAnsi"/>
          <w:sz w:val="20"/>
          <w:szCs w:val="20"/>
        </w:rPr>
      </w:pPr>
      <w:r w:rsidRPr="00F86358">
        <w:rPr>
          <w:rFonts w:asciiTheme="minorHAnsi" w:cstheme="minorHAnsi" w:hAnsiTheme="minorHAnsi"/>
          <w:sz w:val="20"/>
          <w:szCs w:val="20"/>
        </w:rPr>
        <w:t xml:space="preserve">Les </w:t>
      </w:r>
      <w:r w:rsidRPr="00F86358">
        <w:rPr>
          <w:rFonts w:asciiTheme="minorHAnsi" w:cstheme="minorBidi" w:hAnsiTheme="minorHAnsi"/>
          <w:b/>
          <w:bCs/>
          <w:color w:themeColor="accent1" w:val="4472C4"/>
          <w:sz w:val="20"/>
          <w:szCs w:val="20"/>
        </w:rPr>
        <w:t>doubles financements</w:t>
      </w:r>
      <w:r w:rsidRPr="00F86358">
        <w:rPr>
          <w:rFonts w:asciiTheme="minorHAnsi" w:cstheme="minorHAnsi" w:hAnsiTheme="minorHAnsi"/>
          <w:color w:themeColor="accent5" w:val="5B9BD5"/>
          <w:sz w:val="20"/>
          <w:szCs w:val="20"/>
        </w:rPr>
        <w:t xml:space="preserve"> </w:t>
      </w:r>
      <w:r w:rsidR="00741B26" w:rsidRPr="00F86358">
        <w:rPr>
          <w:rFonts w:asciiTheme="minorHAnsi" w:cstheme="minorHAnsi" w:hAnsiTheme="minorHAnsi"/>
          <w:sz w:val="20"/>
          <w:szCs w:val="20"/>
        </w:rPr>
        <w:t xml:space="preserve">d’une même dépense </w:t>
      </w:r>
      <w:r w:rsidRPr="00F86358">
        <w:rPr>
          <w:rFonts w:asciiTheme="minorHAnsi" w:cstheme="minorBidi" w:hAnsiTheme="minorHAnsi"/>
          <w:b/>
          <w:bCs/>
          <w:color w:themeColor="accent1" w:val="4472C4"/>
          <w:sz w:val="20"/>
          <w:szCs w:val="20"/>
        </w:rPr>
        <w:t>sont interdits</w:t>
      </w:r>
    </w:p>
    <w:p w14:paraId="2DAAFE71" w14:textId="2CB024FE" w:rsidP="00214148" w:rsidR="39A8B569" w:rsidRDefault="77FB1595" w:rsidRPr="00214148">
      <w:pPr>
        <w:pStyle w:val="Paragraphedeliste"/>
        <w:numPr>
          <w:ilvl w:val="1"/>
          <w:numId w:val="29"/>
        </w:numPr>
        <w:spacing w:after="120" w:beforeAutospacing="1"/>
        <w:ind w:hanging="284" w:left="284"/>
        <w:jc w:val="both"/>
        <w:rPr>
          <w:rFonts w:asciiTheme="minorHAnsi" w:cstheme="minorHAnsi" w:hAnsiTheme="minorHAnsi"/>
          <w:sz w:val="20"/>
          <w:szCs w:val="20"/>
        </w:rPr>
      </w:pPr>
      <w:r w:rsidRPr="7FC7A9EC">
        <w:rPr>
          <w:rFonts w:asciiTheme="minorHAnsi" w:cstheme="minorBidi" w:hAnsiTheme="minorHAnsi"/>
          <w:b/>
          <w:bCs/>
          <w:color w:val="4471C4"/>
          <w:sz w:val="20"/>
          <w:szCs w:val="20"/>
        </w:rPr>
        <w:t xml:space="preserve">Des synergies sont généralement possibles entre les fonds, </w:t>
      </w:r>
      <w:r w:rsidRPr="00214148">
        <w:rPr>
          <w:rFonts w:asciiTheme="minorHAnsi" w:cstheme="minorHAnsi" w:hAnsiTheme="minorHAnsi"/>
          <w:sz w:val="20"/>
          <w:szCs w:val="20"/>
        </w:rPr>
        <w:t>selon les thématiques</w:t>
      </w:r>
      <w:r w:rsidR="06FA5CFA" w:rsidRPr="00214148">
        <w:rPr>
          <w:rFonts w:asciiTheme="minorHAnsi" w:cstheme="minorHAnsi" w:hAnsiTheme="minorHAnsi"/>
          <w:sz w:val="20"/>
          <w:szCs w:val="20"/>
        </w:rPr>
        <w:t xml:space="preserve"> (cf. </w:t>
      </w:r>
      <w:r w:rsidR="00895902">
        <w:rPr>
          <w:rFonts w:asciiTheme="minorHAnsi" w:cstheme="minorHAnsi" w:hAnsiTheme="minorHAnsi"/>
          <w:i/>
          <w:iCs/>
          <w:sz w:val="20"/>
          <w:szCs w:val="20"/>
        </w:rPr>
        <w:t xml:space="preserve">J’articule </w:t>
      </w:r>
      <w:r w:rsidR="06FA5CFA" w:rsidRPr="00DD5663">
        <w:rPr>
          <w:rFonts w:asciiTheme="minorHAnsi" w:cstheme="minorHAnsi" w:hAnsiTheme="minorHAnsi"/>
          <w:i/>
          <w:iCs/>
          <w:sz w:val="20"/>
          <w:szCs w:val="20"/>
        </w:rPr>
        <w:t xml:space="preserve">les financements </w:t>
      </w:r>
      <w:r w:rsidR="00DD5663" w:rsidRPr="00DD5663">
        <w:rPr>
          <w:rFonts w:asciiTheme="minorHAnsi" w:cstheme="minorHAnsi" w:hAnsiTheme="minorHAnsi"/>
          <w:i/>
          <w:iCs/>
          <w:sz w:val="20"/>
          <w:szCs w:val="20"/>
        </w:rPr>
        <w:t xml:space="preserve">publics </w:t>
      </w:r>
      <w:r w:rsidR="06FA5CFA" w:rsidRPr="00DD5663">
        <w:rPr>
          <w:rFonts w:asciiTheme="minorHAnsi" w:cstheme="minorHAnsi" w:hAnsiTheme="minorHAnsi"/>
          <w:i/>
          <w:iCs/>
          <w:sz w:val="20"/>
          <w:szCs w:val="20"/>
        </w:rPr>
        <w:t>européens</w:t>
      </w:r>
      <w:r w:rsidR="00DD5663" w:rsidRPr="00DD5663">
        <w:rPr>
          <w:rFonts w:asciiTheme="minorHAnsi" w:cstheme="minorHAnsi" w:hAnsiTheme="minorHAnsi"/>
          <w:i/>
          <w:iCs/>
          <w:sz w:val="20"/>
          <w:szCs w:val="20"/>
        </w:rPr>
        <w:t xml:space="preserve"> et nationaux</w:t>
      </w:r>
      <w:r w:rsidR="06FA5CFA" w:rsidRPr="00214148">
        <w:rPr>
          <w:rFonts w:asciiTheme="minorHAnsi" w:cstheme="minorHAnsi" w:hAnsiTheme="minorHAnsi"/>
          <w:sz w:val="20"/>
          <w:szCs w:val="20"/>
        </w:rPr>
        <w:t>)</w:t>
      </w:r>
    </w:p>
    <w:p w14:paraId="0AB59058" w14:textId="77777777" w:rsidP="00214148" w:rsidR="00214148" w:rsidRDefault="00214148"/>
    <w:p w14:paraId="28531E5B" w14:textId="1EE5D5FC" w:rsidP="00274209" w:rsidR="00C90280" w:rsidRDefault="00AC2DB1">
      <w:pPr>
        <w:pStyle w:val="Titre2"/>
      </w:pPr>
      <w:bookmarkStart w:id="37" w:name="_Toc197448339"/>
      <w:r>
        <w:t>Je détermine les ressources de mon projet</w:t>
      </w:r>
      <w:bookmarkEnd w:id="37"/>
    </w:p>
    <w:p w14:paraId="29DBC75E" w14:textId="43B1B225" w:rsidP="7FC7A9EC" w:rsidR="000F076B" w:rsidRDefault="00016AAC">
      <w:pPr>
        <w:pStyle w:val="Paragraphedeliste"/>
        <w:numPr>
          <w:ilvl w:val="1"/>
          <w:numId w:val="29"/>
        </w:numPr>
        <w:spacing w:after="120" w:before="100" w:beforeAutospacing="1"/>
        <w:ind w:hanging="284" w:left="284"/>
        <w:contextualSpacing w:val="0"/>
        <w:jc w:val="both"/>
        <w:rPr>
          <w:rFonts w:asciiTheme="minorHAnsi" w:cstheme="minorHAnsi" w:hAnsiTheme="minorHAnsi"/>
          <w:sz w:val="20"/>
          <w:szCs w:val="20"/>
        </w:rPr>
      </w:pPr>
      <w:r w:rsidRPr="00ED408A">
        <w:rPr>
          <w:rFonts w:asciiTheme="minorHAnsi" w:cstheme="minorHAnsi" w:hAnsiTheme="minorHAnsi"/>
          <w:sz w:val="20"/>
          <w:szCs w:val="20"/>
        </w:rPr>
        <w:t>J’identifie</w:t>
      </w:r>
      <w:r w:rsidR="000F076B" w:rsidRPr="00ED408A">
        <w:rPr>
          <w:rFonts w:asciiTheme="minorHAnsi" w:cstheme="minorHAnsi" w:hAnsiTheme="minorHAnsi"/>
          <w:sz w:val="20"/>
          <w:szCs w:val="20"/>
        </w:rPr>
        <w:t xml:space="preserve"> </w:t>
      </w:r>
      <w:r w:rsidR="000F076B" w:rsidRPr="00ED408A">
        <w:rPr>
          <w:rFonts w:asciiTheme="minorHAnsi" w:cstheme="minorHAnsi" w:hAnsiTheme="minorHAnsi"/>
          <w:b/>
          <w:bCs/>
          <w:color w:val="0070C0"/>
          <w:sz w:val="20"/>
          <w:szCs w:val="20"/>
        </w:rPr>
        <w:t>l’ensemble des financements disponibles</w:t>
      </w:r>
      <w:r w:rsidR="000F076B" w:rsidRPr="00ED408A">
        <w:rPr>
          <w:rFonts w:asciiTheme="minorHAnsi" w:cstheme="minorHAnsi" w:hAnsiTheme="minorHAnsi"/>
          <w:color w:val="0070C0"/>
          <w:sz w:val="20"/>
          <w:szCs w:val="20"/>
        </w:rPr>
        <w:t xml:space="preserve"> </w:t>
      </w:r>
      <w:r w:rsidRPr="00ED408A">
        <w:rPr>
          <w:rFonts w:asciiTheme="minorHAnsi" w:cstheme="minorHAnsi" w:hAnsiTheme="minorHAnsi"/>
          <w:sz w:val="20"/>
          <w:szCs w:val="20"/>
        </w:rPr>
        <w:t>dès l’origine du projet</w:t>
      </w:r>
      <w:r w:rsidR="00733E85" w:rsidRPr="00ED408A">
        <w:rPr>
          <w:rFonts w:asciiTheme="minorHAnsi" w:cstheme="minorHAnsi" w:hAnsiTheme="minorHAnsi"/>
          <w:sz w:val="20"/>
          <w:szCs w:val="20"/>
        </w:rPr>
        <w:t> :</w:t>
      </w:r>
      <w:r w:rsidRPr="00ED408A">
        <w:rPr>
          <w:rFonts w:asciiTheme="minorHAnsi" w:cstheme="minorHAnsi" w:hAnsiTheme="minorHAnsi"/>
          <w:sz w:val="20"/>
          <w:szCs w:val="20"/>
        </w:rPr>
        <w:t xml:space="preserve"> </w:t>
      </w:r>
      <w:r w:rsidR="000F076B" w:rsidRPr="00ED408A">
        <w:rPr>
          <w:rFonts w:asciiTheme="minorHAnsi" w:cstheme="minorHAnsi" w:hAnsiTheme="minorHAnsi"/>
          <w:sz w:val="20"/>
          <w:szCs w:val="20"/>
        </w:rPr>
        <w:t xml:space="preserve">subventions d’autres partenaires, publics ou privés, </w:t>
      </w:r>
      <w:r w:rsidR="2482396B" w:rsidRPr="00ED408A">
        <w:rPr>
          <w:rFonts w:asciiTheme="minorHAnsi" w:cstheme="minorHAnsi" w:hAnsiTheme="minorHAnsi"/>
          <w:sz w:val="20"/>
          <w:szCs w:val="20"/>
        </w:rPr>
        <w:t xml:space="preserve">nationaux ou européens, </w:t>
      </w:r>
      <w:r w:rsidR="009279CE">
        <w:rPr>
          <w:rFonts w:asciiTheme="minorHAnsi" w:cstheme="minorHAnsi" w:hAnsiTheme="minorHAnsi"/>
          <w:sz w:val="20"/>
          <w:szCs w:val="20"/>
        </w:rPr>
        <w:t xml:space="preserve">prêts, </w:t>
      </w:r>
      <w:r w:rsidR="000F076B" w:rsidRPr="00ED408A">
        <w:rPr>
          <w:rFonts w:asciiTheme="minorHAnsi" w:cstheme="minorHAnsi" w:hAnsiTheme="minorHAnsi"/>
          <w:sz w:val="20"/>
          <w:szCs w:val="20"/>
        </w:rPr>
        <w:t>autofinancement du projet</w:t>
      </w:r>
      <w:r w:rsidR="00DD5663">
        <w:rPr>
          <w:rFonts w:asciiTheme="minorHAnsi" w:cstheme="minorHAnsi" w:hAnsiTheme="minorHAnsi"/>
          <w:sz w:val="20"/>
          <w:szCs w:val="20"/>
        </w:rPr>
        <w:t>,</w:t>
      </w:r>
      <w:r w:rsidR="000F076B" w:rsidRPr="00ED408A">
        <w:rPr>
          <w:rFonts w:asciiTheme="minorHAnsi" w:cstheme="minorHAnsi" w:hAnsiTheme="minorHAnsi"/>
          <w:sz w:val="20"/>
          <w:szCs w:val="20"/>
        </w:rPr>
        <w:t xml:space="preserve"> contributions en nature</w:t>
      </w:r>
      <w:r w:rsidR="00DD5663">
        <w:rPr>
          <w:rFonts w:asciiTheme="minorHAnsi" w:cstheme="minorHAnsi" w:hAnsiTheme="minorHAnsi"/>
          <w:sz w:val="20"/>
          <w:szCs w:val="20"/>
        </w:rPr>
        <w:t>…</w:t>
      </w:r>
    </w:p>
    <w:p w14:paraId="1702A6E9" w14:textId="6143D3A1" w:rsidP="00895902" w:rsidR="00895902" w:rsidRDefault="00895902">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Il est à noter que dans certains cas, les contributions en nature</w:t>
      </w:r>
      <w:r w:rsidR="00203408">
        <w:rPr>
          <w:rFonts w:asciiTheme="minorHAnsi" w:cstheme="minorHAnsi" w:hAnsiTheme="minorHAnsi"/>
          <w:sz w:val="20"/>
          <w:szCs w:val="20"/>
        </w:rPr>
        <w:t xml:space="preserve"> à titre gracieux</w:t>
      </w:r>
      <w:r>
        <w:rPr>
          <w:rFonts w:asciiTheme="minorHAnsi" w:cstheme="minorHAnsi" w:hAnsiTheme="minorHAnsi"/>
          <w:sz w:val="20"/>
          <w:szCs w:val="20"/>
        </w:rPr>
        <w:t xml:space="preserve"> (</w:t>
      </w:r>
      <w:r w:rsidRPr="00671B79">
        <w:rPr>
          <w:rFonts w:asciiTheme="minorHAnsi" w:cstheme="minorHAnsi" w:hAnsiTheme="minorHAnsi"/>
          <w:i/>
          <w:iCs/>
          <w:sz w:val="20"/>
          <w:szCs w:val="20"/>
        </w:rPr>
        <w:t>in</w:t>
      </w:r>
      <w:r w:rsidR="00203408" w:rsidRPr="00671B79">
        <w:rPr>
          <w:rFonts w:asciiTheme="minorHAnsi" w:cstheme="minorHAnsi" w:hAnsiTheme="minorHAnsi"/>
          <w:i/>
          <w:iCs/>
          <w:sz w:val="20"/>
          <w:szCs w:val="20"/>
        </w:rPr>
        <w:t xml:space="preserve"> </w:t>
      </w:r>
      <w:proofErr w:type="spellStart"/>
      <w:r w:rsidR="00203408" w:rsidRPr="00671B79">
        <w:rPr>
          <w:rFonts w:asciiTheme="minorHAnsi" w:cstheme="minorHAnsi" w:hAnsiTheme="minorHAnsi"/>
          <w:i/>
          <w:iCs/>
          <w:sz w:val="20"/>
          <w:szCs w:val="20"/>
        </w:rPr>
        <w:t>kind</w:t>
      </w:r>
      <w:proofErr w:type="spellEnd"/>
      <w:r w:rsidR="00203408" w:rsidRPr="00671B79">
        <w:rPr>
          <w:rFonts w:asciiTheme="minorHAnsi" w:cstheme="minorHAnsi" w:hAnsiTheme="minorHAnsi"/>
          <w:i/>
          <w:iCs/>
          <w:sz w:val="20"/>
          <w:szCs w:val="20"/>
        </w:rPr>
        <w:t xml:space="preserve"> contribution free of charge</w:t>
      </w:r>
      <w:r w:rsidR="00203408">
        <w:rPr>
          <w:rFonts w:asciiTheme="minorHAnsi" w:cstheme="minorHAnsi" w:hAnsiTheme="minorHAnsi"/>
          <w:sz w:val="20"/>
          <w:szCs w:val="20"/>
        </w:rPr>
        <w:t xml:space="preserve"> en anglais) peuvent être considérée comme des formes de cofinancement (par exemple dans le programme Horizon Europe). Ces </w:t>
      </w:r>
      <w:r w:rsidR="00671B79">
        <w:rPr>
          <w:rFonts w:asciiTheme="minorHAnsi" w:cstheme="minorHAnsi" w:hAnsiTheme="minorHAnsi"/>
          <w:sz w:val="20"/>
          <w:szCs w:val="20"/>
        </w:rPr>
        <w:t>contributions</w:t>
      </w:r>
      <w:r w:rsidR="00203408">
        <w:rPr>
          <w:rFonts w:asciiTheme="minorHAnsi" w:cstheme="minorHAnsi" w:hAnsiTheme="minorHAnsi"/>
          <w:sz w:val="20"/>
          <w:szCs w:val="20"/>
        </w:rPr>
        <w:t xml:space="preserve"> peuvent inclure le temps des bénévoles, des matériels ou des outils fournis gratuitement, des espaces de travail, de stockage… La comptabilisation de ces apports dans le projet permet de réduire la part de financement à apporter au projet ; attention toutefois, les règles de quantification de ces contributions doivent respecter les exigences du programme considéré.</w:t>
      </w:r>
    </w:p>
    <w:p w14:paraId="76E38689" w14:textId="77777777" w:rsidP="00671B79" w:rsidR="00895902" w:rsidRDefault="00895902" w:rsidRPr="00ED408A">
      <w:pPr>
        <w:pStyle w:val="Paragraphedeliste"/>
        <w:spacing w:after="100" w:afterAutospacing="1" w:before="100" w:beforeAutospacing="1"/>
        <w:ind w:left="567"/>
        <w:jc w:val="both"/>
        <w:rPr>
          <w:rFonts w:asciiTheme="minorHAnsi" w:cstheme="minorHAnsi" w:hAnsiTheme="minorHAnsi"/>
          <w:sz w:val="20"/>
          <w:szCs w:val="20"/>
        </w:rPr>
      </w:pPr>
    </w:p>
    <w:p w14:paraId="3D528B07" w14:textId="7F513BCE" w:rsidP="00426D2A" w:rsidR="00016AAC" w:rsidRDefault="00016AAC">
      <w:pPr>
        <w:pStyle w:val="Paragraphedeliste"/>
        <w:numPr>
          <w:ilvl w:val="1"/>
          <w:numId w:val="29"/>
        </w:numPr>
        <w:spacing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sécurise </w:t>
      </w:r>
      <w:r w:rsidRPr="00016AAC">
        <w:rPr>
          <w:rFonts w:asciiTheme="minorHAnsi" w:cstheme="minorHAnsi" w:hAnsiTheme="minorHAnsi"/>
          <w:b/>
          <w:bCs/>
          <w:color w:themeColor="accent1" w:val="4472C4"/>
          <w:sz w:val="20"/>
          <w:szCs w:val="20"/>
        </w:rPr>
        <w:t>la piste d’audit</w:t>
      </w:r>
      <w:r w:rsidRPr="00016AAC">
        <w:rPr>
          <w:rFonts w:asciiTheme="minorHAnsi" w:cstheme="minorHAnsi" w:hAnsiTheme="minorHAnsi"/>
          <w:color w:themeColor="accent1" w:val="4472C4"/>
          <w:sz w:val="20"/>
          <w:szCs w:val="20"/>
        </w:rPr>
        <w:t xml:space="preserve"> </w:t>
      </w:r>
      <w:r>
        <w:rPr>
          <w:rFonts w:asciiTheme="minorHAnsi" w:cstheme="minorHAnsi" w:hAnsiTheme="minorHAnsi"/>
          <w:sz w:val="20"/>
          <w:szCs w:val="20"/>
        </w:rPr>
        <w:t>des recettes</w:t>
      </w:r>
    </w:p>
    <w:p w14:paraId="0FCF6237" w14:textId="5E4CA463" w:rsidP="009B6CE1" w:rsidR="00442433" w:rsidRDefault="00274209">
      <w:r w:rsidRPr="00274209">
        <w:rPr>
          <w:noProof/>
        </w:rPr>
        <w:lastRenderedPageBreak/>
        <w:drawing>
          <wp:inline distB="0" distL="0" distR="0" distT="0" wp14:anchorId="757F9914" wp14:editId="44674A0D">
            <wp:extent cx="5259447" cy="3479800"/>
            <wp:effectExtent b="304800" l="152400" r="354330" t="101600"/>
            <wp:docPr descr="Une image contenant texte, capture d’écran, Police, carte de visite&#10;&#10;Description générée automatiquement" id="504137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carte de visite&#10;&#10;Description générée automatiquement" id="504137003" name="Image 1"/>
                    <pic:cNvPicPr/>
                  </pic:nvPicPr>
                  <pic:blipFill>
                    <a:blip r:embed="rId59"/>
                    <a:stretch>
                      <a:fillRect/>
                    </a:stretch>
                  </pic:blipFill>
                  <pic:spPr>
                    <a:xfrm>
                      <a:off x="0" y="0"/>
                      <a:ext cx="5259447" cy="3479800"/>
                    </a:xfrm>
                    <a:prstGeom prst="rect">
                      <a:avLst/>
                    </a:prstGeom>
                    <a:ln>
                      <a:noFill/>
                    </a:ln>
                    <a:effectLst>
                      <a:outerShdw algn="tl" blurRad="292100" dir="2700000" dist="139700" rotWithShape="0">
                        <a:srgbClr val="333333">
                          <a:alpha val="65000"/>
                        </a:srgbClr>
                      </a:outerShdw>
                    </a:effectLst>
                  </pic:spPr>
                </pic:pic>
              </a:graphicData>
            </a:graphic>
          </wp:inline>
        </w:drawing>
      </w:r>
    </w:p>
    <w:p w14:paraId="7D84D63E" w14:textId="46F6853A" w:rsidP="002A514C" w:rsidR="00016AAC" w:rsidRDefault="00067636">
      <w:pPr>
        <w:pStyle w:val="Titre2"/>
      </w:pPr>
      <w:bookmarkStart w:id="38" w:name="_Toc197448340"/>
      <w:r>
        <w:t>J’articule</w:t>
      </w:r>
      <w:r w:rsidR="008B0A44">
        <w:t xml:space="preserve"> les financements</w:t>
      </w:r>
      <w:r w:rsidR="00741B26">
        <w:t xml:space="preserve"> publics</w:t>
      </w:r>
      <w:r w:rsidR="00226D7E">
        <w:t xml:space="preserve"> européens et nationaux</w:t>
      </w:r>
      <w:bookmarkEnd w:id="38"/>
    </w:p>
    <w:p w14:paraId="57A6288F" w14:textId="6FBE4BBF" w:rsidP="00214148" w:rsidR="001B788E" w:rsidRDefault="001B788E" w:rsidRPr="007F32F9">
      <w:pPr>
        <w:spacing w:before="100" w:beforeAutospacing="1"/>
        <w:jc w:val="both"/>
        <w:rPr>
          <w:rFonts w:asciiTheme="minorHAnsi" w:cstheme="minorBidi" w:hAnsiTheme="minorHAnsi"/>
          <w:sz w:val="20"/>
          <w:szCs w:val="20"/>
        </w:rPr>
      </w:pPr>
      <w:r w:rsidRPr="00214148">
        <w:rPr>
          <w:rFonts w:asciiTheme="minorHAnsi" w:cstheme="minorBidi" w:hAnsiTheme="minorHAnsi"/>
          <w:sz w:val="20"/>
          <w:szCs w:val="20"/>
        </w:rPr>
        <w:t>Il est possible de combiner plusieurs financements publics pour financer un même projet</w:t>
      </w:r>
      <w:r w:rsidR="00856CDB" w:rsidRPr="7FC7A9EC">
        <w:rPr>
          <w:rFonts w:asciiTheme="minorHAnsi" w:cstheme="minorBidi" w:hAnsiTheme="minorHAnsi"/>
          <w:sz w:val="20"/>
          <w:szCs w:val="20"/>
        </w:rPr>
        <w:t>. C</w:t>
      </w:r>
      <w:r w:rsidRPr="00214148">
        <w:rPr>
          <w:rFonts w:asciiTheme="minorHAnsi" w:cstheme="minorBidi" w:hAnsiTheme="minorHAnsi"/>
          <w:sz w:val="20"/>
          <w:szCs w:val="20"/>
        </w:rPr>
        <w:t>ependant</w:t>
      </w:r>
      <w:r w:rsidR="00856CDB" w:rsidRPr="7FC7A9EC">
        <w:rPr>
          <w:rFonts w:asciiTheme="minorHAnsi" w:cstheme="minorBidi" w:hAnsiTheme="minorHAnsi"/>
          <w:sz w:val="20"/>
          <w:szCs w:val="20"/>
        </w:rPr>
        <w:t xml:space="preserve">, il est important de s’assurer </w:t>
      </w:r>
      <w:r w:rsidR="4949F5A6" w:rsidRPr="7FC7A9EC">
        <w:rPr>
          <w:rFonts w:asciiTheme="minorHAnsi" w:cstheme="minorBidi" w:hAnsiTheme="minorHAnsi"/>
          <w:sz w:val="20"/>
          <w:szCs w:val="20"/>
        </w:rPr>
        <w:t>qu’</w:t>
      </w:r>
      <w:r w:rsidR="55773AC6" w:rsidRPr="7FC7A9EC">
        <w:rPr>
          <w:rFonts w:asciiTheme="minorHAnsi" w:cstheme="minorBidi" w:hAnsiTheme="minorHAnsi"/>
          <w:sz w:val="20"/>
          <w:szCs w:val="20"/>
        </w:rPr>
        <w:t xml:space="preserve">il n’existe pas de risques de </w:t>
      </w:r>
      <w:r w:rsidR="001F3ABF" w:rsidRPr="7FC7A9EC">
        <w:rPr>
          <w:rFonts w:asciiTheme="minorHAnsi" w:cstheme="minorBidi" w:hAnsiTheme="minorHAnsi"/>
          <w:sz w:val="20"/>
          <w:szCs w:val="20"/>
        </w:rPr>
        <w:t xml:space="preserve">« doubles financements » et </w:t>
      </w:r>
      <w:r w:rsidR="52D5DEAB" w:rsidRPr="7FC7A9EC">
        <w:rPr>
          <w:rFonts w:asciiTheme="minorHAnsi" w:cstheme="minorBidi" w:hAnsiTheme="minorHAnsi"/>
          <w:sz w:val="20"/>
          <w:szCs w:val="20"/>
        </w:rPr>
        <w:t xml:space="preserve">de </w:t>
      </w:r>
      <w:r w:rsidR="001F3ABF" w:rsidRPr="7FC7A9EC">
        <w:rPr>
          <w:rFonts w:asciiTheme="minorHAnsi" w:cstheme="minorBidi" w:hAnsiTheme="minorHAnsi"/>
          <w:sz w:val="20"/>
          <w:szCs w:val="20"/>
        </w:rPr>
        <w:t>respecter les plafonds de cofinancements.</w:t>
      </w:r>
    </w:p>
    <w:p w14:paraId="51741583" w14:textId="4B5FDD03" w:rsidP="00214148" w:rsidR="0060321A" w:rsidRDefault="00671B79" w:rsidRPr="00A74F8C">
      <w:pPr>
        <w:pStyle w:val="Paragraphedeliste"/>
        <w:numPr>
          <w:ilvl w:val="1"/>
          <w:numId w:val="29"/>
        </w:numPr>
        <w:spacing w:before="100" w:beforeAutospacing="1"/>
        <w:ind w:hanging="284" w:left="284"/>
        <w:jc w:val="both"/>
      </w:pPr>
      <w:r>
        <w:rPr>
          <w:rFonts w:asciiTheme="minorHAnsi" w:cstheme="minorBidi" w:hAnsiTheme="minorHAnsi"/>
          <w:sz w:val="20"/>
          <w:szCs w:val="20"/>
        </w:rPr>
        <w:t>Le principe général est qu’u</w:t>
      </w:r>
      <w:r w:rsidR="004E104B" w:rsidRPr="39A8B569">
        <w:rPr>
          <w:rFonts w:asciiTheme="minorHAnsi" w:cstheme="minorBidi" w:hAnsiTheme="minorHAnsi"/>
          <w:sz w:val="20"/>
          <w:szCs w:val="20"/>
        </w:rPr>
        <w:t xml:space="preserve">ne même dépense </w:t>
      </w:r>
      <w:r w:rsidR="004E104B" w:rsidRPr="39A8B569">
        <w:rPr>
          <w:rFonts w:asciiTheme="minorHAnsi" w:cstheme="minorBidi" w:hAnsiTheme="minorHAnsi"/>
          <w:b/>
          <w:bCs/>
          <w:color w:themeColor="accent1" w:val="4472C4"/>
          <w:sz w:val="20"/>
          <w:szCs w:val="20"/>
        </w:rPr>
        <w:t>ne peut pas être financée deux fois par plusieurs sources de fonds publics</w:t>
      </w:r>
      <w:r w:rsidR="004E104B" w:rsidRPr="39A8B569">
        <w:rPr>
          <w:rFonts w:asciiTheme="minorHAnsi" w:cstheme="minorBidi" w:hAnsiTheme="minorHAnsi"/>
          <w:sz w:val="20"/>
          <w:szCs w:val="20"/>
        </w:rPr>
        <w:t>,</w:t>
      </w:r>
      <w:r w:rsidR="004E104B" w:rsidRPr="00214148">
        <w:rPr>
          <w:rFonts w:asciiTheme="minorHAnsi" w:cstheme="minorBidi" w:hAnsiTheme="minorHAnsi"/>
          <w:b/>
          <w:bCs/>
          <w:color w:themeColor="accent1" w:val="4472C4"/>
          <w:sz w:val="20"/>
          <w:szCs w:val="20"/>
        </w:rPr>
        <w:t xml:space="preserve"> qu’ils soient nationaux ou européens</w:t>
      </w:r>
      <w:r w:rsidR="004E104B" w:rsidRPr="39A8B569">
        <w:rPr>
          <w:rFonts w:asciiTheme="minorHAnsi" w:cstheme="minorBidi" w:hAnsiTheme="minorHAnsi"/>
          <w:sz w:val="20"/>
          <w:szCs w:val="20"/>
        </w:rPr>
        <w:t>. Les bénéficiaires doivent donc s’assurer et fournir les preuves que chaque source de financement couvre bien des coûts distincts ou complémentaires. En cas de non-respect, il existe un risque de sanctions.</w:t>
      </w:r>
    </w:p>
    <w:p w14:paraId="4ED4696D" w14:textId="0083FB9B" w:rsidP="00214148" w:rsidR="004E104B" w:rsidRDefault="004E104B" w:rsidRPr="00671B79">
      <w:pPr>
        <w:pStyle w:val="Paragraphedeliste"/>
        <w:numPr>
          <w:ilvl w:val="1"/>
          <w:numId w:val="29"/>
        </w:numPr>
        <w:spacing w:before="100" w:beforeAutospacing="1"/>
        <w:ind w:hanging="284" w:left="284"/>
        <w:jc w:val="both"/>
      </w:pPr>
      <w:r w:rsidRPr="39A8B569">
        <w:rPr>
          <w:rFonts w:asciiTheme="minorHAnsi" w:cstheme="minorBidi" w:hAnsiTheme="minorHAnsi"/>
          <w:sz w:val="20"/>
          <w:szCs w:val="20"/>
        </w:rPr>
        <w:t xml:space="preserve">Il existe toutefois des </w:t>
      </w:r>
      <w:r w:rsidRPr="39A8B569">
        <w:rPr>
          <w:rFonts w:asciiTheme="minorHAnsi" w:cstheme="minorBidi" w:hAnsiTheme="minorHAnsi"/>
          <w:b/>
          <w:bCs/>
          <w:color w:themeColor="accent1" w:val="4472C4"/>
          <w:sz w:val="20"/>
          <w:szCs w:val="20"/>
        </w:rPr>
        <w:t>possibilités de combiner</w:t>
      </w:r>
      <w:r w:rsidRPr="39A8B569">
        <w:rPr>
          <w:rFonts w:asciiTheme="minorHAnsi" w:cstheme="minorBidi" w:hAnsiTheme="minorHAnsi"/>
          <w:sz w:val="20"/>
          <w:szCs w:val="20"/>
        </w:rPr>
        <w:t xml:space="preserve"> des fonds publics</w:t>
      </w:r>
      <w:r w:rsidR="00711DD2">
        <w:rPr>
          <w:rFonts w:asciiTheme="minorHAnsi" w:cstheme="minorBidi" w:hAnsiTheme="minorHAnsi"/>
          <w:sz w:val="20"/>
          <w:szCs w:val="20"/>
        </w:rPr>
        <w:t xml:space="preserve"> </w:t>
      </w:r>
    </w:p>
    <w:p w14:paraId="0120DAE5" w14:textId="6F7F49BD" w:rsidP="00671B79" w:rsidR="008C3A24" w:rsidRDefault="008C3A24">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Dans le cadre par exemple d’</w:t>
      </w:r>
      <w:r w:rsidRPr="0060321A">
        <w:rPr>
          <w:rFonts w:asciiTheme="minorHAnsi" w:cstheme="minorHAnsi" w:hAnsiTheme="minorHAnsi"/>
          <w:sz w:val="20"/>
          <w:szCs w:val="20"/>
        </w:rPr>
        <w:t>un financement « en cascade » </w:t>
      </w:r>
      <w:r>
        <w:rPr>
          <w:rFonts w:asciiTheme="minorHAnsi" w:cstheme="minorHAnsi" w:hAnsiTheme="minorHAnsi"/>
          <w:sz w:val="20"/>
          <w:szCs w:val="20"/>
        </w:rPr>
        <w:t>(</w:t>
      </w:r>
      <w:r w:rsidRPr="0060321A">
        <w:rPr>
          <w:rFonts w:asciiTheme="minorHAnsi" w:cstheme="minorHAnsi" w:hAnsiTheme="minorHAnsi"/>
          <w:sz w:val="20"/>
          <w:szCs w:val="20"/>
        </w:rPr>
        <w:t xml:space="preserve">dans ce cas, le financement Horizon Europe est indirect </w:t>
      </w:r>
      <w:r>
        <w:rPr>
          <w:rFonts w:asciiTheme="minorHAnsi" w:cstheme="minorHAnsi" w:hAnsiTheme="minorHAnsi"/>
          <w:sz w:val="20"/>
          <w:szCs w:val="20"/>
        </w:rPr>
        <w:t xml:space="preserve">puisqu’un tiers intervient) qui serait complété par un </w:t>
      </w:r>
      <w:r w:rsidRPr="0060321A">
        <w:rPr>
          <w:rFonts w:asciiTheme="minorHAnsi" w:cstheme="minorHAnsi" w:hAnsiTheme="minorHAnsi"/>
          <w:sz w:val="20"/>
          <w:szCs w:val="20"/>
        </w:rPr>
        <w:t>financement de type FEDER</w:t>
      </w:r>
      <w:r>
        <w:rPr>
          <w:rFonts w:asciiTheme="minorHAnsi" w:cstheme="minorHAnsi" w:hAnsiTheme="minorHAnsi"/>
          <w:sz w:val="20"/>
          <w:szCs w:val="20"/>
        </w:rPr>
        <w:t>, sous réserve de ne pas couvrir les mêmes lignes de coûts</w:t>
      </w:r>
    </w:p>
    <w:p w14:paraId="5D52B63D" w14:textId="4B6EBF16" w:rsidP="00671B79" w:rsidR="008C3A24" w:rsidRDefault="008C3A24">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Dans un projet dans lequel les dépenses non couvertes par Horizon Europe seraient prises en charge par le FEDER : par exemple, Horizon Europe financerait les salaires des chercheurs et le FEDER l’acquisition d’équipements</w:t>
      </w:r>
    </w:p>
    <w:p w14:paraId="228F4CE9" w14:textId="6409809C" w:rsidP="00671B79" w:rsidR="001E1286" w:rsidRDefault="008C3A24">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 xml:space="preserve">Dans </w:t>
      </w:r>
      <w:r w:rsidR="00E52088" w:rsidRPr="0060321A">
        <w:rPr>
          <w:rFonts w:asciiTheme="minorHAnsi" w:cstheme="minorHAnsi" w:hAnsiTheme="minorHAnsi"/>
          <w:sz w:val="20"/>
          <w:szCs w:val="20"/>
        </w:rPr>
        <w:t>un projet comportant une phase de recherche fondamentale avec prototypes et tests pilotes</w:t>
      </w:r>
      <w:r>
        <w:rPr>
          <w:rFonts w:asciiTheme="minorHAnsi" w:cstheme="minorHAnsi" w:hAnsiTheme="minorHAnsi"/>
          <w:sz w:val="20"/>
          <w:szCs w:val="20"/>
        </w:rPr>
        <w:t xml:space="preserve"> (qui serait financée par Horizon Europe)</w:t>
      </w:r>
      <w:r w:rsidR="001E1286" w:rsidRPr="0060321A">
        <w:rPr>
          <w:rFonts w:asciiTheme="minorHAnsi" w:cstheme="minorHAnsi" w:hAnsiTheme="minorHAnsi"/>
          <w:sz w:val="20"/>
          <w:szCs w:val="20"/>
        </w:rPr>
        <w:t>,</w:t>
      </w:r>
      <w:r w:rsidR="00E52088" w:rsidRPr="0060321A">
        <w:rPr>
          <w:rFonts w:asciiTheme="minorHAnsi" w:cstheme="minorHAnsi" w:hAnsiTheme="minorHAnsi"/>
          <w:sz w:val="20"/>
          <w:szCs w:val="20"/>
        </w:rPr>
        <w:t xml:space="preserve"> suivie du développement </w:t>
      </w:r>
      <w:r w:rsidR="001E1286" w:rsidRPr="0060321A">
        <w:rPr>
          <w:rFonts w:asciiTheme="minorHAnsi" w:cstheme="minorHAnsi" w:hAnsiTheme="minorHAnsi"/>
          <w:sz w:val="20"/>
          <w:szCs w:val="20"/>
        </w:rPr>
        <w:t>d’</w:t>
      </w:r>
      <w:r w:rsidR="00E52088" w:rsidRPr="0060321A">
        <w:rPr>
          <w:rFonts w:asciiTheme="minorHAnsi" w:cstheme="minorHAnsi" w:hAnsiTheme="minorHAnsi"/>
          <w:sz w:val="20"/>
          <w:szCs w:val="20"/>
        </w:rPr>
        <w:t xml:space="preserve">une installation </w:t>
      </w:r>
      <w:r w:rsidR="001E1286" w:rsidRPr="0060321A">
        <w:rPr>
          <w:rFonts w:asciiTheme="minorHAnsi" w:cstheme="minorHAnsi" w:hAnsiTheme="minorHAnsi"/>
          <w:sz w:val="20"/>
          <w:szCs w:val="20"/>
        </w:rPr>
        <w:t xml:space="preserve">dans une région avec achat d’équipements et </w:t>
      </w:r>
      <w:r>
        <w:rPr>
          <w:rFonts w:asciiTheme="minorHAnsi" w:cstheme="minorHAnsi" w:hAnsiTheme="minorHAnsi"/>
          <w:sz w:val="20"/>
          <w:szCs w:val="20"/>
        </w:rPr>
        <w:t xml:space="preserve">de la </w:t>
      </w:r>
      <w:r w:rsidR="001E1286" w:rsidRPr="0060321A">
        <w:rPr>
          <w:rFonts w:asciiTheme="minorHAnsi" w:cstheme="minorHAnsi" w:hAnsiTheme="minorHAnsi"/>
          <w:sz w:val="20"/>
          <w:szCs w:val="20"/>
        </w:rPr>
        <w:t>mise en place d’un réseau de distribution</w:t>
      </w:r>
      <w:r>
        <w:rPr>
          <w:rFonts w:asciiTheme="minorHAnsi" w:cstheme="minorHAnsi" w:hAnsiTheme="minorHAnsi"/>
          <w:sz w:val="20"/>
          <w:szCs w:val="20"/>
        </w:rPr>
        <w:t xml:space="preserve"> (financé</w:t>
      </w:r>
      <w:r w:rsidR="003242BF">
        <w:rPr>
          <w:rFonts w:asciiTheme="minorHAnsi" w:cstheme="minorHAnsi" w:hAnsiTheme="minorHAnsi"/>
          <w:sz w:val="20"/>
          <w:szCs w:val="20"/>
        </w:rPr>
        <w:t>s</w:t>
      </w:r>
      <w:r>
        <w:rPr>
          <w:rFonts w:asciiTheme="minorHAnsi" w:cstheme="minorHAnsi" w:hAnsiTheme="minorHAnsi"/>
          <w:sz w:val="20"/>
          <w:szCs w:val="20"/>
        </w:rPr>
        <w:t xml:space="preserve"> par le </w:t>
      </w:r>
      <w:r w:rsidR="001E1286" w:rsidRPr="00671B79">
        <w:rPr>
          <w:rFonts w:asciiTheme="minorHAnsi" w:cstheme="minorHAnsi" w:hAnsiTheme="minorHAnsi"/>
          <w:sz w:val="20"/>
          <w:szCs w:val="20"/>
        </w:rPr>
        <w:t>FEDER</w:t>
      </w:r>
      <w:r>
        <w:rPr>
          <w:rFonts w:asciiTheme="minorHAnsi" w:cstheme="minorHAnsi" w:hAnsiTheme="minorHAnsi"/>
          <w:sz w:val="20"/>
          <w:szCs w:val="20"/>
        </w:rPr>
        <w:t>)</w:t>
      </w:r>
    </w:p>
    <w:p w14:paraId="1C97E1C7" w14:textId="3B0518D7" w:rsidP="00671B79" w:rsidR="008C3A24" w:rsidRDefault="003242B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 xml:space="preserve">Dans un projet combinant par exemple du </w:t>
      </w:r>
      <w:r w:rsidR="008C3A24">
        <w:rPr>
          <w:rFonts w:asciiTheme="minorHAnsi" w:cstheme="minorHAnsi" w:hAnsiTheme="minorHAnsi"/>
          <w:sz w:val="20"/>
          <w:szCs w:val="20"/>
        </w:rPr>
        <w:t xml:space="preserve">FEDER pour la construction d’infrastructures et Invest EU pour </w:t>
      </w:r>
      <w:r>
        <w:rPr>
          <w:rFonts w:asciiTheme="minorHAnsi" w:cstheme="minorHAnsi" w:hAnsiTheme="minorHAnsi"/>
          <w:sz w:val="20"/>
          <w:szCs w:val="20"/>
        </w:rPr>
        <w:t xml:space="preserve">aider à la </w:t>
      </w:r>
      <w:r w:rsidR="008C3A24">
        <w:rPr>
          <w:rFonts w:asciiTheme="minorHAnsi" w:cstheme="minorHAnsi" w:hAnsiTheme="minorHAnsi"/>
          <w:sz w:val="20"/>
          <w:szCs w:val="20"/>
        </w:rPr>
        <w:t>mobilis</w:t>
      </w:r>
      <w:r>
        <w:rPr>
          <w:rFonts w:asciiTheme="minorHAnsi" w:cstheme="minorHAnsi" w:hAnsiTheme="minorHAnsi"/>
          <w:sz w:val="20"/>
          <w:szCs w:val="20"/>
        </w:rPr>
        <w:t>ation</w:t>
      </w:r>
      <w:r w:rsidR="008C3A24">
        <w:rPr>
          <w:rFonts w:asciiTheme="minorHAnsi" w:cstheme="minorHAnsi" w:hAnsiTheme="minorHAnsi"/>
          <w:sz w:val="20"/>
          <w:szCs w:val="20"/>
        </w:rPr>
        <w:t xml:space="preserve"> des capitaux privés</w:t>
      </w:r>
      <w:r>
        <w:rPr>
          <w:rFonts w:asciiTheme="minorHAnsi" w:cstheme="minorHAnsi" w:hAnsiTheme="minorHAnsi"/>
          <w:sz w:val="20"/>
          <w:szCs w:val="20"/>
        </w:rPr>
        <w:t>…</w:t>
      </w:r>
    </w:p>
    <w:p w14:paraId="376097F6" w14:textId="35B24A63" w:rsidP="00671B79" w:rsidR="008C3A24" w:rsidRDefault="008C3A24" w:rsidRPr="00671B79">
      <w:pPr>
        <w:pStyle w:val="Paragraphedeliste"/>
        <w:numPr>
          <w:ilvl w:val="1"/>
          <w:numId w:val="29"/>
        </w:numPr>
        <w:spacing w:before="100" w:beforeAutospacing="1"/>
        <w:ind w:hanging="284" w:left="284"/>
        <w:jc w:val="both"/>
        <w:rPr>
          <w:rFonts w:asciiTheme="minorHAnsi" w:cstheme="minorBidi" w:hAnsiTheme="minorHAnsi"/>
          <w:sz w:val="20"/>
          <w:szCs w:val="20"/>
        </w:rPr>
      </w:pPr>
      <w:r w:rsidRPr="00671B79">
        <w:rPr>
          <w:rFonts w:asciiTheme="minorHAnsi" w:cstheme="minorBidi" w:hAnsiTheme="minorHAnsi"/>
          <w:sz w:val="20"/>
          <w:szCs w:val="20"/>
        </w:rPr>
        <w:t xml:space="preserve">Il est donc important lors du montage de son projet </w:t>
      </w:r>
      <w:r w:rsidRPr="00671B79">
        <w:rPr>
          <w:rFonts w:asciiTheme="minorHAnsi" w:cstheme="minorBidi" w:hAnsiTheme="minorHAnsi"/>
          <w:b/>
          <w:bCs/>
          <w:color w:themeColor="accent1" w:val="4472C4"/>
          <w:sz w:val="20"/>
          <w:szCs w:val="20"/>
        </w:rPr>
        <w:t xml:space="preserve">d’analyser les possibilités de combinaison entre les fonds </w:t>
      </w:r>
      <w:r w:rsidRPr="00671B79">
        <w:rPr>
          <w:rFonts w:asciiTheme="minorHAnsi" w:cstheme="minorBidi" w:hAnsiTheme="minorHAnsi"/>
          <w:sz w:val="20"/>
          <w:szCs w:val="20"/>
        </w:rPr>
        <w:t>tout en prenant conseil si nécessaire (auprès des points de contact nationaux par exemple) pour s’assurer de la légalité du montage envisagé</w:t>
      </w:r>
    </w:p>
    <w:p w14:paraId="12B568A0" w14:textId="506294A1" w:rsidP="00671B79" w:rsidR="003C01AC" w:rsidRDefault="003C01AC" w:rsidRPr="003242B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À noter</w:t>
      </w:r>
      <w:r w:rsidR="00B96647">
        <w:rPr>
          <w:rFonts w:asciiTheme="minorHAnsi" w:cstheme="minorHAnsi" w:hAnsiTheme="minorHAnsi"/>
          <w:sz w:val="20"/>
          <w:szCs w:val="20"/>
        </w:rPr>
        <w:t> :</w:t>
      </w:r>
      <w:r>
        <w:rPr>
          <w:rFonts w:asciiTheme="minorHAnsi" w:cstheme="minorHAnsi" w:hAnsiTheme="minorHAnsi"/>
          <w:sz w:val="20"/>
          <w:szCs w:val="20"/>
        </w:rPr>
        <w:t xml:space="preserve"> le « label STEP », un dispositif </w:t>
      </w:r>
      <w:r w:rsidR="00156C03">
        <w:rPr>
          <w:rFonts w:asciiTheme="minorHAnsi" w:cstheme="minorHAnsi" w:hAnsiTheme="minorHAnsi"/>
          <w:sz w:val="20"/>
          <w:szCs w:val="20"/>
        </w:rPr>
        <w:t xml:space="preserve">datant de 2023 </w:t>
      </w:r>
      <w:r>
        <w:rPr>
          <w:rFonts w:asciiTheme="minorHAnsi" w:cstheme="minorHAnsi" w:hAnsiTheme="minorHAnsi"/>
          <w:sz w:val="20"/>
          <w:szCs w:val="20"/>
        </w:rPr>
        <w:t>qui facilite la mobilisation simultanée de plusieurs financements européens pour un même projet. Ce label peut être attribué par certains programmes (Invest EU, Horizon Europe</w:t>
      </w:r>
      <w:r w:rsidR="00156C03">
        <w:rPr>
          <w:rFonts w:asciiTheme="minorHAnsi" w:cstheme="minorHAnsi" w:hAnsiTheme="minorHAnsi"/>
          <w:sz w:val="20"/>
          <w:szCs w:val="20"/>
        </w:rPr>
        <w:t xml:space="preserve"> et EU4Health </w:t>
      </w:r>
      <w:r>
        <w:rPr>
          <w:rFonts w:asciiTheme="minorHAnsi" w:cstheme="minorHAnsi" w:hAnsiTheme="minorHAnsi"/>
          <w:sz w:val="20"/>
          <w:szCs w:val="20"/>
        </w:rPr>
        <w:t xml:space="preserve">notamment) pour </w:t>
      </w:r>
      <w:r w:rsidR="00156C03">
        <w:rPr>
          <w:rFonts w:asciiTheme="minorHAnsi" w:cstheme="minorHAnsi" w:hAnsiTheme="minorHAnsi"/>
          <w:sz w:val="20"/>
          <w:szCs w:val="20"/>
        </w:rPr>
        <w:t>d</w:t>
      </w:r>
      <w:r>
        <w:rPr>
          <w:rFonts w:asciiTheme="minorHAnsi" w:cstheme="minorHAnsi" w:hAnsiTheme="minorHAnsi"/>
          <w:sz w:val="20"/>
          <w:szCs w:val="20"/>
        </w:rPr>
        <w:t>es projets relevant des technologies STEP (technologies vertes, numériques avancées ou biotechnologiques)</w:t>
      </w:r>
      <w:r w:rsidR="00156C03">
        <w:rPr>
          <w:rFonts w:asciiTheme="minorHAnsi" w:cstheme="minorHAnsi" w:hAnsiTheme="minorHAnsi"/>
          <w:sz w:val="20"/>
          <w:szCs w:val="20"/>
        </w:rPr>
        <w:t xml:space="preserve"> si la démarche est prévue par l’appel à projet, que le projet a été retenu pour financement et qu’il présente un fort caractère novateur, un haut </w:t>
      </w:r>
      <w:r w:rsidR="00156C03">
        <w:rPr>
          <w:rFonts w:asciiTheme="minorHAnsi" w:cstheme="minorHAnsi" w:hAnsiTheme="minorHAnsi"/>
          <w:sz w:val="20"/>
          <w:szCs w:val="20"/>
        </w:rPr>
        <w:lastRenderedPageBreak/>
        <w:t>potentiel économique et qu’il contribue à réduire ou à prévenir les dépendances stratégiques de l’Union.</w:t>
      </w:r>
      <w:r w:rsidR="00B96647">
        <w:rPr>
          <w:rFonts w:asciiTheme="minorHAnsi" w:cstheme="minorHAnsi" w:hAnsiTheme="minorHAnsi"/>
          <w:sz w:val="20"/>
          <w:szCs w:val="20"/>
        </w:rPr>
        <w:t xml:space="preserve"> L’obtention du label facilite l’accès au soutient du FEDER ou du FSE.</w:t>
      </w:r>
    </w:p>
    <w:p w14:paraId="7DD6EF89" w14:textId="0936DCB7" w:rsidP="00214148" w:rsidR="00016AAC" w:rsidRDefault="00016AAC" w:rsidRPr="00820A03">
      <w:pPr>
        <w:pStyle w:val="Paragraphedeliste"/>
        <w:numPr>
          <w:ilvl w:val="1"/>
          <w:numId w:val="29"/>
        </w:numPr>
        <w:spacing w:after="100" w:afterAutospacing="1"/>
        <w:ind w:hanging="284" w:left="284"/>
        <w:jc w:val="both"/>
        <w:rPr>
          <w:rFonts w:asciiTheme="minorHAnsi" w:cstheme="minorHAnsi" w:hAnsiTheme="minorHAnsi"/>
          <w:sz w:val="20"/>
          <w:szCs w:val="20"/>
        </w:rPr>
      </w:pPr>
      <w:r w:rsidRPr="00820A03">
        <w:rPr>
          <w:rFonts w:asciiTheme="minorHAnsi" w:cstheme="minorHAnsi" w:hAnsiTheme="minorHAnsi"/>
          <w:sz w:val="20"/>
          <w:szCs w:val="20"/>
        </w:rPr>
        <w:t xml:space="preserve">Je </w:t>
      </w:r>
      <w:r w:rsidR="008B0A44" w:rsidRPr="00820A03">
        <w:rPr>
          <w:rFonts w:asciiTheme="minorHAnsi" w:cstheme="minorHAnsi" w:hAnsiTheme="minorHAnsi"/>
          <w:sz w:val="20"/>
          <w:szCs w:val="20"/>
        </w:rPr>
        <w:t xml:space="preserve">contrôle les éventuels </w:t>
      </w:r>
      <w:r w:rsidRPr="00820A03">
        <w:rPr>
          <w:rFonts w:asciiTheme="minorHAnsi" w:cstheme="minorHAnsi" w:hAnsiTheme="minorHAnsi"/>
          <w:b/>
          <w:bCs/>
          <w:color w:themeColor="accent1" w:val="4472C4"/>
          <w:sz w:val="20"/>
          <w:szCs w:val="20"/>
        </w:rPr>
        <w:t xml:space="preserve">plafonds de </w:t>
      </w:r>
      <w:r w:rsidR="0096612C" w:rsidRPr="00820A03">
        <w:rPr>
          <w:rFonts w:asciiTheme="minorHAnsi" w:cstheme="minorHAnsi" w:hAnsiTheme="minorHAnsi"/>
          <w:b/>
          <w:bCs/>
          <w:color w:themeColor="accent1" w:val="4472C4"/>
          <w:sz w:val="20"/>
          <w:szCs w:val="20"/>
        </w:rPr>
        <w:t>co</w:t>
      </w:r>
      <w:r w:rsidRPr="00820A03">
        <w:rPr>
          <w:rFonts w:asciiTheme="minorHAnsi" w:cstheme="minorHAnsi" w:hAnsiTheme="minorHAnsi"/>
          <w:b/>
          <w:bCs/>
          <w:color w:themeColor="accent1" w:val="4472C4"/>
          <w:sz w:val="20"/>
          <w:szCs w:val="20"/>
        </w:rPr>
        <w:t>financement</w:t>
      </w:r>
      <w:r w:rsidRPr="00820A03">
        <w:rPr>
          <w:rFonts w:asciiTheme="minorHAnsi" w:cstheme="minorHAnsi" w:hAnsiTheme="minorHAnsi"/>
          <w:color w:themeColor="accent1" w:val="4472C4"/>
          <w:sz w:val="20"/>
          <w:szCs w:val="20"/>
        </w:rPr>
        <w:t xml:space="preserve"> </w:t>
      </w:r>
      <w:r w:rsidR="008B0A44" w:rsidRPr="00820A03">
        <w:rPr>
          <w:rFonts w:asciiTheme="minorHAnsi" w:cstheme="minorHAnsi" w:hAnsiTheme="minorHAnsi"/>
          <w:sz w:val="20"/>
          <w:szCs w:val="20"/>
        </w:rPr>
        <w:t>du programme ou de l’appel à projet</w:t>
      </w:r>
    </w:p>
    <w:p w14:paraId="7D13B00F" w14:textId="7BDF0AFD" w:rsidP="00426D2A" w:rsidR="00C5500A" w:rsidRDefault="00C5500A">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C5500A">
        <w:rPr>
          <w:rFonts w:asciiTheme="minorHAnsi" w:cstheme="minorHAnsi" w:hAnsiTheme="minorHAnsi"/>
          <w:sz w:val="20"/>
          <w:szCs w:val="20"/>
        </w:rPr>
        <w:t xml:space="preserve">Certains </w:t>
      </w:r>
      <w:r w:rsidR="008B0A44">
        <w:rPr>
          <w:rFonts w:asciiTheme="minorHAnsi" w:cstheme="minorHAnsi" w:hAnsiTheme="minorHAnsi"/>
          <w:sz w:val="20"/>
          <w:szCs w:val="20"/>
        </w:rPr>
        <w:t xml:space="preserve">appels ou </w:t>
      </w:r>
      <w:r w:rsidRPr="00C5500A">
        <w:rPr>
          <w:rFonts w:asciiTheme="minorHAnsi" w:cstheme="minorHAnsi" w:hAnsiTheme="minorHAnsi"/>
          <w:sz w:val="20"/>
          <w:szCs w:val="20"/>
        </w:rPr>
        <w:t xml:space="preserve">programmes imposent des plafonds de cofinancement, c’est-à-dire qu’ils limitent le pourcentage des coûts totaux du projet </w:t>
      </w:r>
      <w:r w:rsidR="00226D7E">
        <w:rPr>
          <w:rFonts w:asciiTheme="minorHAnsi" w:cstheme="minorHAnsi" w:hAnsiTheme="minorHAnsi"/>
          <w:sz w:val="20"/>
          <w:szCs w:val="20"/>
        </w:rPr>
        <w:t xml:space="preserve">pouvant être </w:t>
      </w:r>
      <w:r w:rsidRPr="00C5500A">
        <w:rPr>
          <w:rFonts w:asciiTheme="minorHAnsi" w:cstheme="minorHAnsi" w:hAnsiTheme="minorHAnsi"/>
          <w:sz w:val="20"/>
          <w:szCs w:val="20"/>
        </w:rPr>
        <w:t xml:space="preserve">pris en charge par </w:t>
      </w:r>
      <w:r w:rsidR="00226D7E">
        <w:rPr>
          <w:rFonts w:asciiTheme="minorHAnsi" w:cstheme="minorHAnsi" w:hAnsiTheme="minorHAnsi"/>
          <w:sz w:val="20"/>
          <w:szCs w:val="20"/>
        </w:rPr>
        <w:t>d</w:t>
      </w:r>
      <w:r w:rsidRPr="00C5500A">
        <w:rPr>
          <w:rFonts w:asciiTheme="minorHAnsi" w:cstheme="minorHAnsi" w:hAnsiTheme="minorHAnsi"/>
          <w:sz w:val="20"/>
          <w:szCs w:val="20"/>
        </w:rPr>
        <w:t>es fonds européens</w:t>
      </w:r>
    </w:p>
    <w:p w14:paraId="3CDCADFE" w14:textId="6A807C99" w:rsidP="00214148" w:rsidR="001F3ABF" w:rsidRDefault="00226D7E" w:rsidRPr="00214148">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L</w:t>
      </w:r>
      <w:r w:rsidR="00C5500A" w:rsidRPr="008B0A44">
        <w:rPr>
          <w:rFonts w:asciiTheme="minorHAnsi" w:cstheme="minorHAnsi" w:hAnsiTheme="minorHAnsi"/>
          <w:sz w:val="20"/>
          <w:szCs w:val="20"/>
        </w:rPr>
        <w:t>es plafonds varient selon le programme, le type de projet, les bénéficiaires</w:t>
      </w:r>
    </w:p>
    <w:p w14:paraId="44D43BEA" w14:textId="77777777" w:rsidP="00A86E57" w:rsidR="00A86E57" w:rsidRDefault="00A86E57">
      <w:pPr>
        <w:pStyle w:val="Paragraphedeliste"/>
        <w:spacing w:before="100" w:beforeAutospacing="1"/>
        <w:ind w:left="284"/>
        <w:jc w:val="both"/>
        <w:rPr>
          <w:rFonts w:asciiTheme="minorHAnsi" w:cstheme="minorHAnsi" w:hAnsiTheme="minorHAnsi"/>
          <w:sz w:val="20"/>
          <w:szCs w:val="20"/>
        </w:rPr>
      </w:pPr>
    </w:p>
    <w:p w14:paraId="5A1E6B7F" w14:textId="4B6D8D58" w:rsidP="00050BAF" w:rsidR="00016AAC" w:rsidRDefault="003C386B" w:rsidRPr="002A514C">
      <w:pPr>
        <w:pStyle w:val="Paragraphedeliste"/>
        <w:numPr>
          <w:ilvl w:val="1"/>
          <w:numId w:val="29"/>
        </w:numPr>
        <w:spacing w:before="100" w:beforeAutospacing="1"/>
        <w:ind w:hanging="284" w:left="284"/>
        <w:jc w:val="both"/>
        <w:rPr>
          <w:rFonts w:asciiTheme="minorHAnsi" w:cstheme="minorHAnsi" w:hAnsiTheme="minorHAnsi"/>
          <w:sz w:val="20"/>
          <w:szCs w:val="20"/>
        </w:rPr>
      </w:pPr>
      <w:r w:rsidRPr="00733E85">
        <w:rPr>
          <w:rFonts w:asciiTheme="minorHAnsi" w:cstheme="minorHAnsi" w:hAnsiTheme="minorHAnsi"/>
          <w:sz w:val="20"/>
          <w:szCs w:val="20"/>
        </w:rPr>
        <w:t xml:space="preserve">Je </w:t>
      </w:r>
      <w:r w:rsidR="00733E85">
        <w:rPr>
          <w:rFonts w:asciiTheme="minorHAnsi" w:cstheme="minorHAnsi" w:hAnsiTheme="minorHAnsi"/>
          <w:sz w:val="20"/>
          <w:szCs w:val="20"/>
        </w:rPr>
        <w:t xml:space="preserve">me renseigne sur </w:t>
      </w:r>
      <w:r w:rsidR="00733E85" w:rsidRPr="00636066">
        <w:rPr>
          <w:rFonts w:asciiTheme="minorHAnsi" w:cstheme="minorHAnsi" w:hAnsiTheme="minorHAnsi"/>
          <w:b/>
          <w:bCs/>
          <w:color w:themeColor="accent1" w:val="4472C4"/>
          <w:sz w:val="20"/>
          <w:szCs w:val="20"/>
        </w:rPr>
        <w:t xml:space="preserve">les possibilités de subventions publiques </w:t>
      </w:r>
      <w:r w:rsidR="005E42ED" w:rsidRPr="00636066">
        <w:rPr>
          <w:rFonts w:asciiTheme="minorHAnsi" w:cstheme="minorHAnsi" w:hAnsiTheme="minorHAnsi"/>
          <w:b/>
          <w:bCs/>
          <w:color w:themeColor="accent1" w:val="4472C4"/>
          <w:sz w:val="20"/>
          <w:szCs w:val="20"/>
        </w:rPr>
        <w:t>nationales ou régionales</w:t>
      </w:r>
    </w:p>
    <w:p w14:paraId="0499740F" w14:textId="4317E5B0" w:rsidP="007F445E" w:rsidR="005E42ED" w:rsidRDefault="00730602">
      <w:pPr>
        <w:ind w:left="-426"/>
        <w:jc w:val="both"/>
        <w:rPr>
          <w:rFonts w:asciiTheme="minorHAnsi" w:cstheme="minorHAnsi" w:hAnsiTheme="minorHAnsi"/>
          <w:sz w:val="20"/>
          <w:szCs w:val="20"/>
        </w:rPr>
      </w:pPr>
      <w:r w:rsidRPr="00730602">
        <w:rPr>
          <w:rFonts w:asciiTheme="minorHAnsi" w:cstheme="minorHAnsi" w:hAnsiTheme="minorHAnsi"/>
          <w:noProof/>
          <w:sz w:val="20"/>
          <w:szCs w:val="20"/>
        </w:rPr>
        <w:drawing>
          <wp:inline distB="0" distL="0" distR="0" distT="0" wp14:anchorId="06D35BF2" wp14:editId="7D2757CB">
            <wp:extent cx="6312375" cy="3372030"/>
            <wp:effectExtent b="209550" l="139700" r="177800" t="0"/>
            <wp:docPr descr="Une image contenant texte, capture d’écran, Police&#10;&#10;Description générée automatiquement" id="17465980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10;&#10;Description générée automatiquement" id="1746598032" name="Image 1"/>
                    <pic:cNvPicPr/>
                  </pic:nvPicPr>
                  <pic:blipFill>
                    <a:blip r:embed="rId60"/>
                    <a:stretch>
                      <a:fillRect/>
                    </a:stretch>
                  </pic:blipFill>
                  <pic:spPr>
                    <a:xfrm>
                      <a:off x="0" y="0"/>
                      <a:ext cx="6339490" cy="3386515"/>
                    </a:xfrm>
                    <a:prstGeom prst="rect">
                      <a:avLst/>
                    </a:prstGeom>
                    <a:ln>
                      <a:noFill/>
                    </a:ln>
                    <a:effectLst>
                      <a:outerShdw algn="tl" blurRad="292100" dir="2700000" dist="139700" rotWithShape="0">
                        <a:srgbClr val="333333">
                          <a:alpha val="65000"/>
                        </a:srgbClr>
                      </a:outerShdw>
                    </a:effectLst>
                  </pic:spPr>
                </pic:pic>
              </a:graphicData>
            </a:graphic>
          </wp:inline>
        </w:drawing>
      </w:r>
    </w:p>
    <w:p w14:paraId="6A09334B" w14:textId="3AAE7F84" w:rsidP="00233481" w:rsidR="00636066" w:rsidRDefault="00DA3CC1" w:rsidRPr="006B4C6F">
      <w:pPr>
        <w:pStyle w:val="Paragraphedeliste"/>
        <w:numPr>
          <w:ilvl w:val="1"/>
          <w:numId w:val="29"/>
        </w:numPr>
        <w:spacing w:after="6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Lorsqu’il s’applique, j</w:t>
      </w:r>
      <w:r w:rsidR="00636066" w:rsidRPr="001440E7">
        <w:rPr>
          <w:rFonts w:asciiTheme="minorHAnsi" w:cstheme="minorHAnsi" w:hAnsiTheme="minorHAnsi"/>
          <w:sz w:val="20"/>
          <w:szCs w:val="20"/>
        </w:rPr>
        <w:t xml:space="preserve">e </w:t>
      </w:r>
      <w:r w:rsidR="00441C82" w:rsidRPr="00087A9F">
        <w:rPr>
          <w:rFonts w:asciiTheme="minorHAnsi" w:cstheme="minorHAnsi" w:hAnsiTheme="minorHAnsi"/>
          <w:sz w:val="20"/>
          <w:szCs w:val="20"/>
        </w:rPr>
        <w:t>respecte</w:t>
      </w:r>
      <w:r w:rsidR="00441C82" w:rsidRPr="00087A9F">
        <w:rPr>
          <w:rFonts w:asciiTheme="minorHAnsi" w:cstheme="minorHAnsi" w:hAnsiTheme="minorHAnsi"/>
          <w:b/>
          <w:bCs/>
          <w:sz w:val="20"/>
          <w:szCs w:val="20"/>
        </w:rPr>
        <w:t xml:space="preserve"> </w:t>
      </w:r>
      <w:r w:rsidR="00636066" w:rsidRPr="001440E7">
        <w:rPr>
          <w:rFonts w:asciiTheme="minorHAnsi" w:cstheme="minorHAnsi" w:hAnsiTheme="minorHAnsi"/>
          <w:b/>
          <w:bCs/>
          <w:color w:themeColor="accent1" w:val="4472C4"/>
          <w:sz w:val="20"/>
          <w:szCs w:val="20"/>
        </w:rPr>
        <w:t xml:space="preserve">le régime des aides </w:t>
      </w:r>
      <w:r w:rsidR="00636066" w:rsidRPr="001440E7">
        <w:rPr>
          <w:rFonts w:asciiTheme="minorHAnsi" w:cstheme="minorHAnsi" w:hAnsiTheme="minorHAnsi"/>
          <w:b/>
          <w:bCs/>
          <w:i/>
          <w:iCs/>
          <w:color w:themeColor="accent1" w:val="4472C4"/>
          <w:sz w:val="20"/>
          <w:szCs w:val="20"/>
        </w:rPr>
        <w:t>de minimis</w:t>
      </w:r>
      <w:r w:rsidR="006B4C6F">
        <w:rPr>
          <w:rFonts w:asciiTheme="minorHAnsi" w:cstheme="minorHAnsi" w:hAnsiTheme="minorHAnsi"/>
          <w:b/>
          <w:bCs/>
          <w:i/>
          <w:iCs/>
          <w:color w:themeColor="accent1" w:val="4472C4"/>
          <w:sz w:val="20"/>
          <w:szCs w:val="20"/>
        </w:rPr>
        <w:t xml:space="preserve"> </w:t>
      </w:r>
      <w:r w:rsidR="006B4C6F" w:rsidRPr="00671B79">
        <w:rPr>
          <w:rFonts w:asciiTheme="minorHAnsi" w:cstheme="minorHAnsi" w:hAnsiTheme="minorHAnsi"/>
          <w:sz w:val="20"/>
          <w:szCs w:val="20"/>
        </w:rPr>
        <w:t xml:space="preserve">afin de ne pas </w:t>
      </w:r>
      <w:r w:rsidR="006B4C6F">
        <w:rPr>
          <w:rFonts w:asciiTheme="minorHAnsi" w:cstheme="minorHAnsi" w:hAnsiTheme="minorHAnsi"/>
          <w:sz w:val="20"/>
          <w:szCs w:val="20"/>
        </w:rPr>
        <w:t>fausser la concurrence</w:t>
      </w:r>
    </w:p>
    <w:p w14:paraId="5EFCC048" w14:textId="236F0FF2" w:rsidP="00426D2A" w:rsidR="005F4249" w:rsidRDefault="00636066">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1440E7">
        <w:rPr>
          <w:rFonts w:asciiTheme="minorHAnsi" w:cstheme="minorHAnsi" w:hAnsiTheme="minorHAnsi"/>
          <w:sz w:val="20"/>
          <w:szCs w:val="20"/>
        </w:rPr>
        <w:t xml:space="preserve">Des </w:t>
      </w:r>
      <w:r w:rsidR="00441C82" w:rsidRPr="001440E7">
        <w:rPr>
          <w:rFonts w:asciiTheme="minorHAnsi" w:cstheme="minorHAnsi" w:hAnsiTheme="minorHAnsi"/>
          <w:sz w:val="20"/>
          <w:szCs w:val="20"/>
        </w:rPr>
        <w:t xml:space="preserve">aides </w:t>
      </w:r>
      <w:r w:rsidRPr="001440E7">
        <w:rPr>
          <w:rFonts w:asciiTheme="minorHAnsi" w:cstheme="minorHAnsi" w:hAnsiTheme="minorHAnsi"/>
          <w:sz w:val="20"/>
          <w:szCs w:val="20"/>
        </w:rPr>
        <w:t>publiques peuvent être octroyées par les États membres à des entreprises</w:t>
      </w:r>
      <w:r w:rsidR="00441C82" w:rsidRPr="001440E7">
        <w:rPr>
          <w:rFonts w:asciiTheme="minorHAnsi" w:cstheme="minorHAnsi" w:hAnsiTheme="minorHAnsi"/>
          <w:sz w:val="20"/>
          <w:szCs w:val="20"/>
        </w:rPr>
        <w:t xml:space="preserve"> (notamment les PME et les initiatives locales</w:t>
      </w:r>
      <w:r w:rsidR="001440E7" w:rsidRPr="001440E7">
        <w:rPr>
          <w:rFonts w:asciiTheme="minorHAnsi" w:cstheme="minorHAnsi" w:hAnsiTheme="minorHAnsi"/>
          <w:sz w:val="20"/>
          <w:szCs w:val="20"/>
        </w:rPr>
        <w:t xml:space="preserve"> mais également toute personne physique ou morale exerçant une activité économique, quel que soit son statut</w:t>
      </w:r>
      <w:r w:rsidR="00441C82" w:rsidRPr="001440E7">
        <w:rPr>
          <w:rFonts w:asciiTheme="minorHAnsi" w:cstheme="minorHAnsi" w:hAnsiTheme="minorHAnsi"/>
          <w:sz w:val="20"/>
          <w:szCs w:val="20"/>
        </w:rPr>
        <w:t xml:space="preserve">) </w:t>
      </w:r>
      <w:r w:rsidRPr="00087A9F">
        <w:rPr>
          <w:rFonts w:asciiTheme="minorHAnsi" w:cstheme="minorHAnsi" w:hAnsiTheme="minorHAnsi"/>
          <w:b/>
          <w:bCs/>
          <w:color w:themeColor="accent1" w:val="4472C4"/>
          <w:sz w:val="20"/>
          <w:szCs w:val="20"/>
        </w:rPr>
        <w:t>sans obligation de notification préalable</w:t>
      </w:r>
      <w:r w:rsidRPr="00087A9F">
        <w:rPr>
          <w:rFonts w:asciiTheme="minorHAnsi" w:cstheme="minorHAnsi" w:hAnsiTheme="minorHAnsi"/>
          <w:color w:themeColor="accent1" w:val="4472C4"/>
          <w:sz w:val="20"/>
          <w:szCs w:val="20"/>
        </w:rPr>
        <w:t xml:space="preserve"> </w:t>
      </w:r>
      <w:r w:rsidRPr="001440E7">
        <w:rPr>
          <w:rFonts w:asciiTheme="minorHAnsi" w:cstheme="minorHAnsi" w:hAnsiTheme="minorHAnsi"/>
          <w:sz w:val="20"/>
          <w:szCs w:val="20"/>
        </w:rPr>
        <w:t>à la Commission européenne si elles sont considérées comme ayant un impact négligeable sur la concurrence et le commerce au sein du marché unique</w:t>
      </w:r>
      <w:r w:rsidR="00957D41">
        <w:rPr>
          <w:rFonts w:asciiTheme="minorHAnsi" w:cstheme="minorHAnsi" w:hAnsiTheme="minorHAnsi"/>
          <w:sz w:val="20"/>
          <w:szCs w:val="20"/>
        </w:rPr>
        <w:t> ;</w:t>
      </w:r>
    </w:p>
    <w:p w14:paraId="04CBFB55" w14:textId="4FEC0B7D" w:rsidP="0079320D" w:rsidR="0079320D" w:rsidRDefault="00636066" w:rsidRPr="0079320D">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79320D">
        <w:rPr>
          <w:rFonts w:asciiTheme="minorHAnsi" w:cstheme="minorHAnsi" w:hAnsiTheme="minorHAnsi"/>
          <w:b/>
          <w:bCs/>
          <w:color w:val="0070C0"/>
          <w:sz w:val="20"/>
          <w:szCs w:val="20"/>
        </w:rPr>
        <w:t>Ces aides sont plafonnées</w:t>
      </w:r>
      <w:r w:rsidRPr="0079320D">
        <w:rPr>
          <w:rFonts w:asciiTheme="minorHAnsi" w:cstheme="minorHAnsi" w:hAnsiTheme="minorHAnsi"/>
          <w:color w:val="0070C0"/>
          <w:sz w:val="20"/>
          <w:szCs w:val="20"/>
        </w:rPr>
        <w:t xml:space="preserve"> </w:t>
      </w:r>
      <w:r w:rsidRPr="0079320D">
        <w:rPr>
          <w:rFonts w:asciiTheme="minorHAnsi" w:cstheme="minorHAnsi" w:hAnsiTheme="minorHAnsi"/>
          <w:sz w:val="20"/>
          <w:szCs w:val="20"/>
        </w:rPr>
        <w:t xml:space="preserve">à </w:t>
      </w:r>
      <w:r w:rsidR="001440E7" w:rsidRPr="0079320D">
        <w:rPr>
          <w:rFonts w:asciiTheme="minorHAnsi" w:cstheme="minorHAnsi" w:hAnsiTheme="minorHAnsi"/>
          <w:sz w:val="20"/>
          <w:szCs w:val="20"/>
        </w:rPr>
        <w:t>3</w:t>
      </w:r>
      <w:r w:rsidRPr="0079320D">
        <w:rPr>
          <w:rFonts w:asciiTheme="minorHAnsi" w:cstheme="minorHAnsi" w:hAnsiTheme="minorHAnsi"/>
          <w:sz w:val="20"/>
          <w:szCs w:val="20"/>
        </w:rPr>
        <w:t xml:space="preserve">00 000 € </w:t>
      </w:r>
      <w:r w:rsidR="00B7613C" w:rsidRPr="0079320D">
        <w:rPr>
          <w:rFonts w:asciiTheme="minorHAnsi" w:cstheme="minorHAnsi" w:hAnsiTheme="minorHAnsi"/>
          <w:sz w:val="20"/>
          <w:szCs w:val="20"/>
        </w:rPr>
        <w:t xml:space="preserve">pour le régime général et à </w:t>
      </w:r>
      <w:r w:rsidR="001440E7" w:rsidRPr="0079320D">
        <w:rPr>
          <w:rFonts w:asciiTheme="minorHAnsi" w:cstheme="minorHAnsi" w:hAnsiTheme="minorHAnsi"/>
          <w:sz w:val="20"/>
          <w:szCs w:val="20"/>
        </w:rPr>
        <w:t>750 000 euros pour l</w:t>
      </w:r>
      <w:r w:rsidR="00732F2A" w:rsidRPr="0079320D">
        <w:rPr>
          <w:rFonts w:asciiTheme="minorHAnsi" w:cstheme="minorHAnsi" w:hAnsiTheme="minorHAnsi"/>
          <w:sz w:val="20"/>
          <w:szCs w:val="20"/>
        </w:rPr>
        <w:t>e</w:t>
      </w:r>
      <w:r w:rsidR="001440E7" w:rsidRPr="0079320D">
        <w:rPr>
          <w:rFonts w:asciiTheme="minorHAnsi" w:cstheme="minorHAnsi" w:hAnsiTheme="minorHAnsi"/>
          <w:sz w:val="20"/>
          <w:szCs w:val="20"/>
        </w:rPr>
        <w:t xml:space="preserve">s SIEG </w:t>
      </w:r>
      <w:r w:rsidR="00B7613C" w:rsidRPr="0079320D">
        <w:rPr>
          <w:rFonts w:asciiTheme="minorHAnsi" w:cstheme="minorHAnsi" w:hAnsiTheme="minorHAnsi"/>
          <w:sz w:val="20"/>
          <w:szCs w:val="20"/>
        </w:rPr>
        <w:t>(</w:t>
      </w:r>
      <w:r w:rsidR="001440E7" w:rsidRPr="0079320D">
        <w:rPr>
          <w:rFonts w:asciiTheme="minorHAnsi" w:cstheme="minorHAnsi" w:hAnsiTheme="minorHAnsi"/>
          <w:sz w:val="20"/>
          <w:szCs w:val="20"/>
        </w:rPr>
        <w:t>services d’intérêt économique général</w:t>
      </w:r>
      <w:r w:rsidR="00B7613C" w:rsidRPr="0079320D">
        <w:rPr>
          <w:rFonts w:asciiTheme="minorHAnsi" w:cstheme="minorHAnsi" w:hAnsiTheme="minorHAnsi"/>
          <w:sz w:val="20"/>
          <w:szCs w:val="20"/>
        </w:rPr>
        <w:t>)</w:t>
      </w:r>
      <w:r w:rsidR="00087A9F" w:rsidRPr="0079320D">
        <w:rPr>
          <w:rFonts w:asciiTheme="minorHAnsi" w:cstheme="minorHAnsi" w:hAnsiTheme="minorHAnsi"/>
          <w:sz w:val="20"/>
          <w:szCs w:val="20"/>
        </w:rPr>
        <w:t xml:space="preserve"> par </w:t>
      </w:r>
      <w:r w:rsidRPr="0079320D">
        <w:rPr>
          <w:rFonts w:asciiTheme="minorHAnsi" w:cstheme="minorHAnsi" w:hAnsiTheme="minorHAnsi"/>
          <w:sz w:val="20"/>
          <w:szCs w:val="20"/>
        </w:rPr>
        <w:t>entreprise sur une période de trois exercices fiscaux</w:t>
      </w:r>
      <w:r w:rsidR="00B7613C" w:rsidRPr="0079320D">
        <w:rPr>
          <w:rFonts w:asciiTheme="minorHAnsi" w:cstheme="minorHAnsi" w:hAnsiTheme="minorHAnsi"/>
          <w:sz w:val="20"/>
          <w:szCs w:val="20"/>
        </w:rPr>
        <w:t>. Certains secteurs disposent de plafonds spécifiques :</w:t>
      </w:r>
      <w:r w:rsidRPr="0079320D">
        <w:rPr>
          <w:rFonts w:asciiTheme="minorHAnsi" w:cstheme="minorHAnsi" w:hAnsiTheme="minorHAnsi"/>
          <w:sz w:val="20"/>
          <w:szCs w:val="20"/>
        </w:rPr>
        <w:t xml:space="preserve"> 100 000 € pour le secteur du transport de marchandises</w:t>
      </w:r>
      <w:r w:rsidR="00B7613C" w:rsidRPr="0079320D">
        <w:rPr>
          <w:rFonts w:asciiTheme="minorHAnsi" w:cstheme="minorHAnsi" w:hAnsiTheme="minorHAnsi"/>
          <w:sz w:val="20"/>
          <w:szCs w:val="20"/>
        </w:rPr>
        <w:t>, 50 000 € pour l’agriculture et 30 000 € pour la pêche et aquaculture</w:t>
      </w:r>
      <w:r w:rsidR="00957D41" w:rsidRPr="0079320D">
        <w:rPr>
          <w:rFonts w:asciiTheme="minorHAnsi" w:cstheme="minorHAnsi" w:hAnsiTheme="minorHAnsi"/>
          <w:sz w:val="20"/>
          <w:szCs w:val="20"/>
        </w:rPr>
        <w:t> ;</w:t>
      </w:r>
      <w:r w:rsidR="00B7613C" w:rsidRPr="0079320D">
        <w:rPr>
          <w:rFonts w:asciiTheme="minorHAnsi" w:cstheme="minorHAnsi" w:hAnsiTheme="minorHAnsi"/>
          <w:sz w:val="20"/>
          <w:szCs w:val="20"/>
        </w:rPr>
        <w:t xml:space="preserve"> </w:t>
      </w:r>
      <w:r w:rsidR="0079320D" w:rsidRPr="0079320D">
        <w:rPr>
          <w:rFonts w:asciiTheme="minorHAnsi" w:cstheme="minorHAnsi" w:hAnsiTheme="minorHAnsi"/>
          <w:sz w:val="20"/>
          <w:szCs w:val="20"/>
        </w:rPr>
        <w:t>une entreprise peut bénéficier à la fois d’aides de minimis "général" et "sectoriel" pour un montant maximal cumulé de 300 000 € sur 3 exercices fiscaux glissants si elle exerce des activités concernées par les 2 règlements ;</w:t>
      </w:r>
    </w:p>
    <w:p w14:paraId="667B1949" w14:textId="3E8A02C4" w:rsidP="00616ABD" w:rsidR="005F4249" w:rsidRDefault="00441C82">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1440E7">
        <w:rPr>
          <w:rFonts w:asciiTheme="minorHAnsi" w:cstheme="minorHAnsi" w:hAnsiTheme="minorHAnsi"/>
          <w:sz w:val="20"/>
          <w:szCs w:val="20"/>
        </w:rPr>
        <w:t xml:space="preserve">Ces aides peuvent prendre </w:t>
      </w:r>
      <w:r w:rsidR="00087A9F">
        <w:rPr>
          <w:rFonts w:asciiTheme="minorHAnsi" w:cstheme="minorHAnsi" w:hAnsiTheme="minorHAnsi"/>
          <w:sz w:val="20"/>
          <w:szCs w:val="20"/>
        </w:rPr>
        <w:t>la forme de</w:t>
      </w:r>
      <w:r w:rsidR="00B3765A" w:rsidRPr="001440E7">
        <w:rPr>
          <w:rFonts w:asciiTheme="minorHAnsi" w:cstheme="minorHAnsi" w:hAnsiTheme="minorHAnsi"/>
          <w:sz w:val="20"/>
          <w:szCs w:val="20"/>
        </w:rPr>
        <w:t xml:space="preserve"> </w:t>
      </w:r>
      <w:r w:rsidR="00B3765A" w:rsidRPr="00967335">
        <w:rPr>
          <w:rFonts w:asciiTheme="minorHAnsi" w:cstheme="minorHAnsi" w:hAnsiTheme="minorHAnsi"/>
          <w:b/>
          <w:bCs/>
          <w:color w:themeColor="accent1" w:val="4472C4"/>
          <w:sz w:val="20"/>
          <w:szCs w:val="20"/>
        </w:rPr>
        <w:t>subventions directes</w:t>
      </w:r>
      <w:r w:rsidR="00087A9F" w:rsidRPr="00967335">
        <w:rPr>
          <w:rFonts w:asciiTheme="minorHAnsi" w:cstheme="minorHAnsi" w:hAnsiTheme="minorHAnsi"/>
          <w:b/>
          <w:bCs/>
          <w:color w:themeColor="accent1" w:val="4472C4"/>
          <w:sz w:val="20"/>
          <w:szCs w:val="20"/>
        </w:rPr>
        <w:t xml:space="preserve"> ou</w:t>
      </w:r>
      <w:r w:rsidR="00B3765A" w:rsidRPr="00967335">
        <w:rPr>
          <w:rFonts w:asciiTheme="minorHAnsi" w:cstheme="minorHAnsi" w:hAnsiTheme="minorHAnsi"/>
          <w:b/>
          <w:bCs/>
          <w:color w:themeColor="accent1" w:val="4472C4"/>
          <w:sz w:val="20"/>
          <w:szCs w:val="20"/>
        </w:rPr>
        <w:t xml:space="preserve"> d</w:t>
      </w:r>
      <w:r w:rsidR="00087A9F" w:rsidRPr="00967335">
        <w:rPr>
          <w:rFonts w:asciiTheme="minorHAnsi" w:cstheme="minorHAnsi" w:hAnsiTheme="minorHAnsi"/>
          <w:b/>
          <w:bCs/>
          <w:color w:themeColor="accent1" w:val="4472C4"/>
          <w:sz w:val="20"/>
          <w:szCs w:val="20"/>
        </w:rPr>
        <w:t>’</w:t>
      </w:r>
      <w:r w:rsidR="00B3765A" w:rsidRPr="00967335">
        <w:rPr>
          <w:rFonts w:asciiTheme="minorHAnsi" w:cstheme="minorHAnsi" w:hAnsiTheme="minorHAnsi"/>
          <w:b/>
          <w:bCs/>
          <w:color w:themeColor="accent1" w:val="4472C4"/>
          <w:sz w:val="20"/>
          <w:szCs w:val="20"/>
        </w:rPr>
        <w:t>all</w:t>
      </w:r>
      <w:r w:rsidR="00732F2A" w:rsidRPr="00967335">
        <w:rPr>
          <w:rFonts w:asciiTheme="minorHAnsi" w:cstheme="minorHAnsi" w:hAnsiTheme="minorHAnsi"/>
          <w:b/>
          <w:bCs/>
          <w:color w:themeColor="accent1" w:val="4472C4"/>
          <w:sz w:val="20"/>
          <w:szCs w:val="20"/>
        </w:rPr>
        <w:t>è</w:t>
      </w:r>
      <w:r w:rsidR="00B3765A" w:rsidRPr="00967335">
        <w:rPr>
          <w:rFonts w:asciiTheme="minorHAnsi" w:cstheme="minorHAnsi" w:hAnsiTheme="minorHAnsi"/>
          <w:b/>
          <w:bCs/>
          <w:color w:themeColor="accent1" w:val="4472C4"/>
          <w:sz w:val="20"/>
          <w:szCs w:val="20"/>
        </w:rPr>
        <w:t xml:space="preserve">gements </w:t>
      </w:r>
      <w:r w:rsidR="001440E7" w:rsidRPr="00967335">
        <w:rPr>
          <w:rFonts w:asciiTheme="minorHAnsi" w:cstheme="minorHAnsi" w:hAnsiTheme="minorHAnsi"/>
          <w:b/>
          <w:bCs/>
          <w:color w:themeColor="accent1" w:val="4472C4"/>
          <w:sz w:val="20"/>
          <w:szCs w:val="20"/>
        </w:rPr>
        <w:t>fiscaux</w:t>
      </w:r>
      <w:r w:rsidR="007F445E" w:rsidRPr="00967335">
        <w:rPr>
          <w:rFonts w:asciiTheme="minorHAnsi" w:cstheme="minorHAnsi" w:hAnsiTheme="minorHAnsi"/>
          <w:b/>
          <w:bCs/>
          <w:color w:themeColor="accent1" w:val="4472C4"/>
          <w:sz w:val="20"/>
          <w:szCs w:val="20"/>
        </w:rPr>
        <w:t xml:space="preserve"> ou sociaux</w:t>
      </w:r>
      <w:r w:rsidR="00957D41" w:rsidRPr="00967335">
        <w:rPr>
          <w:rFonts w:asciiTheme="minorHAnsi" w:cstheme="minorHAnsi" w:hAnsiTheme="minorHAnsi"/>
          <w:color w:themeColor="accent1" w:val="4472C4"/>
          <w:sz w:val="20"/>
          <w:szCs w:val="20"/>
        </w:rPr>
        <w:t> </w:t>
      </w:r>
      <w:r w:rsidR="00087A9F">
        <w:rPr>
          <w:rFonts w:asciiTheme="minorHAnsi" w:cstheme="minorHAnsi" w:hAnsiTheme="minorHAnsi"/>
          <w:sz w:val="20"/>
          <w:szCs w:val="20"/>
        </w:rPr>
        <w:t xml:space="preserve">avec des </w:t>
      </w:r>
      <w:r w:rsidR="005F4249" w:rsidRPr="00616ABD">
        <w:rPr>
          <w:rFonts w:asciiTheme="minorHAnsi" w:cstheme="minorHAnsi" w:hAnsiTheme="minorHAnsi"/>
          <w:sz w:val="20"/>
          <w:szCs w:val="20"/>
        </w:rPr>
        <w:t>mécanismes de défiscalisation spécifiques pour les régions ultrapériphériques</w:t>
      </w:r>
      <w:r w:rsidR="00957D41" w:rsidRPr="00616ABD">
        <w:rPr>
          <w:rFonts w:asciiTheme="minorHAnsi" w:cstheme="minorHAnsi" w:hAnsiTheme="minorHAnsi"/>
          <w:sz w:val="20"/>
          <w:szCs w:val="20"/>
        </w:rPr>
        <w:t>.</w:t>
      </w:r>
      <w:r w:rsidR="005F4249" w:rsidRPr="00616ABD">
        <w:rPr>
          <w:rFonts w:asciiTheme="minorHAnsi" w:cstheme="minorHAnsi" w:hAnsiTheme="minorHAnsi"/>
          <w:sz w:val="20"/>
          <w:szCs w:val="20"/>
        </w:rPr>
        <w:t xml:space="preserve"> </w:t>
      </w:r>
    </w:p>
    <w:p w14:paraId="13B0E890" w14:textId="77777777" w:rsidP="00441C82" w:rsidR="00441C82" w:rsidRDefault="00441C82" w:rsidRPr="001440E7">
      <w:pPr>
        <w:pStyle w:val="Paragraphedeliste"/>
        <w:spacing w:after="100" w:afterAutospacing="1" w:before="100" w:beforeAutospacing="1"/>
        <w:ind w:left="284"/>
        <w:jc w:val="both"/>
        <w:rPr>
          <w:rFonts w:asciiTheme="minorHAnsi" w:cstheme="minorHAnsi" w:hAnsiTheme="minorHAnsi"/>
          <w:sz w:val="20"/>
          <w:szCs w:val="20"/>
        </w:rPr>
      </w:pPr>
    </w:p>
    <w:p w14:paraId="6A95CC35" w14:textId="4F2434A1" w:rsidP="005A0F0F" w:rsidR="00441C82" w:rsidRDefault="00441C82" w:rsidRPr="001440E7">
      <w:pPr>
        <w:pStyle w:val="Paragraphedeliste"/>
        <w:numPr>
          <w:ilvl w:val="1"/>
          <w:numId w:val="29"/>
        </w:numPr>
        <w:spacing w:after="60" w:before="100" w:beforeAutospacing="1"/>
        <w:ind w:hanging="284" w:left="284"/>
        <w:contextualSpacing w:val="0"/>
        <w:jc w:val="both"/>
        <w:rPr>
          <w:rFonts w:asciiTheme="minorHAnsi" w:cstheme="minorHAnsi" w:hAnsiTheme="minorHAnsi"/>
          <w:sz w:val="20"/>
          <w:szCs w:val="20"/>
        </w:rPr>
      </w:pPr>
      <w:r w:rsidRPr="001440E7">
        <w:rPr>
          <w:rFonts w:asciiTheme="minorHAnsi" w:cstheme="minorHAnsi" w:hAnsiTheme="minorHAnsi"/>
          <w:sz w:val="20"/>
          <w:szCs w:val="20"/>
        </w:rPr>
        <w:t>Je m’assure que c</w:t>
      </w:r>
      <w:r w:rsidR="00636066" w:rsidRPr="001440E7">
        <w:rPr>
          <w:rFonts w:asciiTheme="minorHAnsi" w:cstheme="minorHAnsi" w:hAnsiTheme="minorHAnsi"/>
          <w:sz w:val="20"/>
          <w:szCs w:val="20"/>
        </w:rPr>
        <w:t xml:space="preserve">es </w:t>
      </w:r>
      <w:r w:rsidR="009C043C" w:rsidRPr="001440E7">
        <w:rPr>
          <w:rFonts w:asciiTheme="minorHAnsi" w:cstheme="minorHAnsi" w:hAnsiTheme="minorHAnsi"/>
          <w:b/>
          <w:bCs/>
          <w:color w:themeColor="accent1" w:val="4472C4"/>
          <w:sz w:val="20"/>
          <w:szCs w:val="20"/>
        </w:rPr>
        <w:t xml:space="preserve">aides </w:t>
      </w:r>
      <w:r w:rsidR="009C043C" w:rsidRPr="001440E7">
        <w:rPr>
          <w:rFonts w:asciiTheme="minorHAnsi" w:cstheme="minorHAnsi" w:hAnsiTheme="minorHAnsi"/>
          <w:b/>
          <w:bCs/>
          <w:i/>
          <w:iCs/>
          <w:color w:themeColor="accent1" w:val="4472C4"/>
          <w:sz w:val="20"/>
          <w:szCs w:val="20"/>
        </w:rPr>
        <w:t>de minimis</w:t>
      </w:r>
      <w:r w:rsidR="009C043C" w:rsidRPr="001440E7">
        <w:rPr>
          <w:rFonts w:asciiTheme="minorHAnsi" w:cstheme="minorHAnsi" w:hAnsiTheme="minorHAnsi"/>
          <w:b/>
          <w:bCs/>
          <w:color w:themeColor="accent1" w:val="4472C4"/>
          <w:sz w:val="20"/>
          <w:szCs w:val="20"/>
        </w:rPr>
        <w:t xml:space="preserve"> </w:t>
      </w:r>
      <w:r w:rsidR="00636066" w:rsidRPr="001440E7">
        <w:rPr>
          <w:rFonts w:asciiTheme="minorHAnsi" w:cstheme="minorHAnsi" w:hAnsiTheme="minorHAnsi"/>
          <w:b/>
          <w:bCs/>
          <w:color w:themeColor="accent1" w:val="4472C4"/>
          <w:sz w:val="20"/>
          <w:szCs w:val="20"/>
        </w:rPr>
        <w:t>peuvent être cumulées</w:t>
      </w:r>
      <w:r w:rsidR="00636066" w:rsidRPr="001440E7">
        <w:rPr>
          <w:rFonts w:asciiTheme="minorHAnsi" w:cstheme="minorHAnsi" w:hAnsiTheme="minorHAnsi"/>
          <w:color w:themeColor="accent1" w:val="4472C4"/>
          <w:sz w:val="20"/>
          <w:szCs w:val="20"/>
        </w:rPr>
        <w:t xml:space="preserve"> </w:t>
      </w:r>
      <w:r w:rsidR="00636066" w:rsidRPr="001440E7">
        <w:rPr>
          <w:rFonts w:asciiTheme="minorHAnsi" w:cstheme="minorHAnsi" w:hAnsiTheme="minorHAnsi"/>
          <w:sz w:val="20"/>
          <w:szCs w:val="20"/>
        </w:rPr>
        <w:t>avec des subventions européennes</w:t>
      </w:r>
    </w:p>
    <w:p w14:paraId="3A51B76D" w14:textId="3300CA3B" w:rsidP="0079320D" w:rsidR="00087A9F" w:rsidRDefault="00087A9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Je respecte les seuils d’aides ou je demande les autorisations nécessaires ;</w:t>
      </w:r>
    </w:p>
    <w:p w14:paraId="5C5DD64D" w14:textId="23BCFE49" w:rsidP="0079320D" w:rsidR="00732F2A" w:rsidRDefault="00741B26">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 xml:space="preserve">Je m’assure qu’il </w:t>
      </w:r>
      <w:r w:rsidR="00441C82" w:rsidRPr="001440E7">
        <w:rPr>
          <w:rFonts w:asciiTheme="minorHAnsi" w:cstheme="minorHAnsi" w:hAnsiTheme="minorHAnsi"/>
          <w:sz w:val="20"/>
          <w:szCs w:val="20"/>
        </w:rPr>
        <w:t>n’y a pas de double financement</w:t>
      </w:r>
      <w:r w:rsidR="005A0F0F">
        <w:rPr>
          <w:rFonts w:asciiTheme="minorHAnsi" w:cstheme="minorHAnsi" w:hAnsiTheme="minorHAnsi"/>
          <w:sz w:val="20"/>
          <w:szCs w:val="20"/>
        </w:rPr>
        <w:t> </w:t>
      </w:r>
      <w:r w:rsidR="00087A9F">
        <w:rPr>
          <w:rFonts w:asciiTheme="minorHAnsi" w:cstheme="minorHAnsi" w:hAnsiTheme="minorHAnsi"/>
          <w:sz w:val="20"/>
          <w:szCs w:val="20"/>
        </w:rPr>
        <w:t xml:space="preserve">des mêmes dépenses </w:t>
      </w:r>
      <w:r w:rsidR="005A0F0F">
        <w:rPr>
          <w:rFonts w:asciiTheme="minorHAnsi" w:cstheme="minorHAnsi" w:hAnsiTheme="minorHAnsi"/>
          <w:sz w:val="20"/>
          <w:szCs w:val="20"/>
        </w:rPr>
        <w:t>;</w:t>
      </w:r>
    </w:p>
    <w:p w14:paraId="0F9EECE6" w14:textId="50EE145D" w:rsidP="0079320D" w:rsidR="00441C82" w:rsidRDefault="00741B26" w:rsidRPr="001440E7">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 xml:space="preserve">Je vérifie que la </w:t>
      </w:r>
      <w:r w:rsidR="00441C82" w:rsidRPr="001440E7">
        <w:rPr>
          <w:rFonts w:asciiTheme="minorHAnsi" w:cstheme="minorHAnsi" w:hAnsiTheme="minorHAnsi"/>
          <w:sz w:val="20"/>
          <w:szCs w:val="20"/>
        </w:rPr>
        <w:t>complémentarité est autorisée</w:t>
      </w:r>
      <w:r w:rsidR="005A0F0F">
        <w:rPr>
          <w:rFonts w:asciiTheme="minorHAnsi" w:cstheme="minorHAnsi" w:hAnsiTheme="minorHAnsi"/>
          <w:sz w:val="20"/>
          <w:szCs w:val="20"/>
        </w:rPr>
        <w:t>.</w:t>
      </w:r>
    </w:p>
    <w:p w14:paraId="3D82A1AC" w14:textId="77777777" w:rsidP="001440E7" w:rsidR="001440E7" w:rsidRDefault="001440E7" w:rsidRPr="001440E7">
      <w:pPr>
        <w:pStyle w:val="Paragraphedeliste"/>
        <w:spacing w:after="100" w:afterAutospacing="1" w:before="100" w:beforeAutospacing="1"/>
        <w:ind w:left="284"/>
        <w:jc w:val="both"/>
        <w:rPr>
          <w:rFonts w:asciiTheme="minorHAnsi" w:cstheme="minorHAnsi" w:hAnsiTheme="minorHAnsi"/>
          <w:sz w:val="20"/>
          <w:szCs w:val="20"/>
        </w:rPr>
      </w:pPr>
    </w:p>
    <w:p w14:paraId="644FEF56" w14:textId="01152367" w:rsidP="00426D2A" w:rsidR="00441C82" w:rsidRDefault="00441C82" w:rsidRPr="001440E7">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1440E7">
        <w:rPr>
          <w:rFonts w:asciiTheme="minorHAnsi" w:cstheme="minorHAnsi" w:hAnsiTheme="minorHAnsi"/>
          <w:sz w:val="20"/>
          <w:szCs w:val="20"/>
        </w:rPr>
        <w:t xml:space="preserve">Je m’assure que le cumul des aides </w:t>
      </w:r>
      <w:r w:rsidRPr="001440E7">
        <w:rPr>
          <w:rFonts w:asciiTheme="minorHAnsi" w:cstheme="minorHAnsi" w:hAnsiTheme="minorHAnsi"/>
          <w:b/>
          <w:bCs/>
          <w:color w:themeColor="accent1" w:val="4472C4"/>
          <w:sz w:val="20"/>
          <w:szCs w:val="20"/>
        </w:rPr>
        <w:t xml:space="preserve">ne me conduit pas à dépasser </w:t>
      </w:r>
      <w:r w:rsidR="001440E7" w:rsidRPr="001440E7">
        <w:rPr>
          <w:rFonts w:asciiTheme="minorHAnsi" w:cstheme="minorHAnsi" w:hAnsiTheme="minorHAnsi"/>
          <w:b/>
          <w:bCs/>
          <w:color w:themeColor="accent1" w:val="4472C4"/>
          <w:sz w:val="20"/>
          <w:szCs w:val="20"/>
        </w:rPr>
        <w:t>le taux maximal de cofinancement et</w:t>
      </w:r>
      <w:r w:rsidR="00741B26">
        <w:rPr>
          <w:rFonts w:asciiTheme="minorHAnsi" w:cstheme="minorHAnsi" w:hAnsiTheme="minorHAnsi"/>
          <w:b/>
          <w:bCs/>
          <w:color w:themeColor="accent1" w:val="4472C4"/>
          <w:sz w:val="20"/>
          <w:szCs w:val="20"/>
        </w:rPr>
        <w:t xml:space="preserve">, s’il en existe un, </w:t>
      </w:r>
      <w:r w:rsidRPr="001440E7">
        <w:rPr>
          <w:rFonts w:asciiTheme="minorHAnsi" w:cstheme="minorHAnsi" w:hAnsiTheme="minorHAnsi"/>
          <w:b/>
          <w:bCs/>
          <w:color w:themeColor="accent1" w:val="4472C4"/>
          <w:sz w:val="20"/>
          <w:szCs w:val="20"/>
        </w:rPr>
        <w:t>le plafond global de financement</w:t>
      </w:r>
      <w:r w:rsidRPr="001440E7">
        <w:rPr>
          <w:rFonts w:asciiTheme="minorHAnsi" w:cstheme="minorHAnsi" w:hAnsiTheme="minorHAnsi"/>
          <w:color w:themeColor="accent1" w:val="4472C4"/>
          <w:sz w:val="20"/>
          <w:szCs w:val="20"/>
        </w:rPr>
        <w:t xml:space="preserve"> </w:t>
      </w:r>
      <w:r w:rsidRPr="001440E7">
        <w:rPr>
          <w:rFonts w:asciiTheme="minorHAnsi" w:cstheme="minorHAnsi" w:hAnsiTheme="minorHAnsi"/>
          <w:sz w:val="20"/>
          <w:szCs w:val="20"/>
        </w:rPr>
        <w:t xml:space="preserve">du programme ou de l’appel à proposition </w:t>
      </w:r>
    </w:p>
    <w:p w14:paraId="1481CE7B" w14:textId="77777777" w:rsidP="004E104B" w:rsidR="004E104B" w:rsidRDefault="004E104B">
      <w:pPr>
        <w:pStyle w:val="Paragraphedeliste"/>
        <w:spacing w:after="100" w:afterAutospacing="1" w:before="100" w:beforeAutospacing="1"/>
        <w:ind w:left="284"/>
        <w:jc w:val="both"/>
        <w:rPr>
          <w:rFonts w:asciiTheme="minorHAnsi" w:cstheme="minorHAnsi" w:hAnsiTheme="minorHAnsi"/>
          <w:sz w:val="20"/>
          <w:szCs w:val="20"/>
        </w:rPr>
      </w:pPr>
    </w:p>
    <w:p w14:paraId="2CCD14DC" w14:textId="24FFE74F" w:rsidP="005E42ED" w:rsidR="00AD2FB9" w:rsidRDefault="001440E7" w:rsidRPr="00962DEE">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1440E7">
        <w:rPr>
          <w:rFonts w:asciiTheme="minorHAnsi" w:cstheme="minorHAnsi" w:hAnsiTheme="minorHAnsi"/>
          <w:sz w:val="20"/>
          <w:szCs w:val="20"/>
        </w:rPr>
        <w:t xml:space="preserve">Je respecte les </w:t>
      </w:r>
      <w:r w:rsidRPr="00522B66">
        <w:rPr>
          <w:rFonts w:asciiTheme="minorHAnsi" w:cstheme="minorHAnsi" w:hAnsiTheme="minorHAnsi"/>
          <w:b/>
          <w:bCs/>
          <w:color w:themeColor="accent1" w:val="4472C4"/>
          <w:sz w:val="20"/>
          <w:szCs w:val="20"/>
        </w:rPr>
        <w:t xml:space="preserve">obligations de transparence et </w:t>
      </w:r>
      <w:r w:rsidR="00522B66" w:rsidRPr="00522B66">
        <w:rPr>
          <w:rFonts w:asciiTheme="minorHAnsi" w:cstheme="minorHAnsi" w:hAnsiTheme="minorHAnsi"/>
          <w:b/>
          <w:bCs/>
          <w:color w:themeColor="accent1" w:val="4472C4"/>
          <w:sz w:val="20"/>
          <w:szCs w:val="20"/>
        </w:rPr>
        <w:t>d</w:t>
      </w:r>
      <w:r w:rsidRPr="00522B66">
        <w:rPr>
          <w:rFonts w:asciiTheme="minorHAnsi" w:cstheme="minorHAnsi" w:hAnsiTheme="minorHAnsi"/>
          <w:b/>
          <w:bCs/>
          <w:color w:themeColor="accent1" w:val="4472C4"/>
          <w:sz w:val="20"/>
          <w:szCs w:val="20"/>
        </w:rPr>
        <w:t>e déclaration</w:t>
      </w:r>
      <w:r w:rsidRPr="00522B66">
        <w:rPr>
          <w:rFonts w:asciiTheme="minorHAnsi" w:cstheme="minorHAnsi" w:hAnsiTheme="minorHAnsi"/>
          <w:color w:themeColor="accent1" w:val="4472C4"/>
          <w:sz w:val="20"/>
          <w:szCs w:val="20"/>
        </w:rPr>
        <w:t xml:space="preserve"> </w:t>
      </w:r>
      <w:r w:rsidRPr="001440E7">
        <w:rPr>
          <w:rFonts w:asciiTheme="minorHAnsi" w:cstheme="minorHAnsi" w:hAnsiTheme="minorHAnsi"/>
          <w:sz w:val="20"/>
          <w:szCs w:val="20"/>
        </w:rPr>
        <w:t>pour éviter tout risque</w:t>
      </w:r>
      <w:r w:rsidR="00522B66">
        <w:rPr>
          <w:rFonts w:asciiTheme="minorHAnsi" w:cstheme="minorHAnsi" w:hAnsiTheme="minorHAnsi"/>
          <w:sz w:val="20"/>
          <w:szCs w:val="20"/>
        </w:rPr>
        <w:t xml:space="preserve"> juridique</w:t>
      </w:r>
    </w:p>
    <w:p w14:paraId="630F25FA" w14:textId="1689275E" w:rsidP="005E42ED" w:rsidR="003C386B" w:rsidRDefault="00F72081" w:rsidRPr="00AD2FB9">
      <w:pPr>
        <w:pStyle w:val="Titre2"/>
      </w:pPr>
      <w:bookmarkStart w:id="39" w:name="_Toc197448341"/>
      <w:r>
        <w:lastRenderedPageBreak/>
        <w:t xml:space="preserve">Je </w:t>
      </w:r>
      <w:r w:rsidR="6F49D4EE">
        <w:t>sécurise</w:t>
      </w:r>
      <w:r w:rsidR="213D88AC">
        <w:t xml:space="preserve"> </w:t>
      </w:r>
      <w:r w:rsidR="152C3CD6">
        <w:t xml:space="preserve">le </w:t>
      </w:r>
      <w:r w:rsidR="213D88AC">
        <w:t>cofinancement</w:t>
      </w:r>
      <w:r w:rsidR="511ADCAD">
        <w:t xml:space="preserve"> de mon projet</w:t>
      </w:r>
      <w:bookmarkEnd w:id="39"/>
    </w:p>
    <w:p w14:paraId="5142FAEE" w14:textId="69A1571A" w:rsidP="596523CC" w:rsidR="25A0B07E" w:rsidRDefault="25A0B07E">
      <w:pPr>
        <w:pStyle w:val="Paragraphedeliste"/>
        <w:numPr>
          <w:ilvl w:val="1"/>
          <w:numId w:val="29"/>
        </w:numPr>
        <w:spacing w:afterAutospacing="1" w:beforeAutospacing="1"/>
        <w:ind w:hanging="284" w:left="284"/>
        <w:jc w:val="both"/>
        <w:rPr>
          <w:rFonts w:asciiTheme="minorHAnsi" w:cstheme="minorBidi" w:hAnsiTheme="minorHAnsi"/>
          <w:sz w:val="20"/>
          <w:szCs w:val="20"/>
        </w:rPr>
      </w:pPr>
      <w:r w:rsidRPr="7523D2D4">
        <w:rPr>
          <w:rFonts w:asciiTheme="minorHAnsi" w:cstheme="minorBidi" w:hAnsiTheme="minorHAnsi"/>
          <w:sz w:val="20"/>
          <w:szCs w:val="20"/>
        </w:rPr>
        <w:t xml:space="preserve">Pour combiner au mieux des différents financements possibles, </w:t>
      </w:r>
      <w:r w:rsidR="2C15972A" w:rsidRPr="7523D2D4">
        <w:rPr>
          <w:rFonts w:asciiTheme="minorHAnsi" w:cstheme="minorBidi" w:hAnsiTheme="minorHAnsi"/>
          <w:sz w:val="20"/>
          <w:szCs w:val="20"/>
        </w:rPr>
        <w:t xml:space="preserve">je </w:t>
      </w:r>
      <w:r w:rsidRPr="7523D2D4">
        <w:rPr>
          <w:rFonts w:asciiTheme="minorHAnsi" w:cstheme="minorBidi" w:hAnsiTheme="minorHAnsi"/>
          <w:sz w:val="20"/>
          <w:szCs w:val="20"/>
        </w:rPr>
        <w:t>réfléchi</w:t>
      </w:r>
      <w:r w:rsidR="496E5301" w:rsidRPr="7523D2D4">
        <w:rPr>
          <w:rFonts w:asciiTheme="minorHAnsi" w:cstheme="minorBidi" w:hAnsiTheme="minorHAnsi"/>
          <w:sz w:val="20"/>
          <w:szCs w:val="20"/>
        </w:rPr>
        <w:t>s</w:t>
      </w:r>
      <w:r w:rsidRPr="7523D2D4">
        <w:rPr>
          <w:rFonts w:asciiTheme="minorHAnsi" w:cstheme="minorBidi" w:hAnsiTheme="minorHAnsi"/>
          <w:sz w:val="20"/>
          <w:szCs w:val="20"/>
        </w:rPr>
        <w:t xml:space="preserve"> au</w:t>
      </w:r>
      <w:r w:rsidR="2F887331" w:rsidRPr="7523D2D4">
        <w:rPr>
          <w:rFonts w:asciiTheme="minorHAnsi" w:cstheme="minorBidi" w:hAnsiTheme="minorHAnsi"/>
          <w:sz w:val="20"/>
          <w:szCs w:val="20"/>
        </w:rPr>
        <w:t>x possibilités de</w:t>
      </w:r>
      <w:r w:rsidRPr="7523D2D4">
        <w:rPr>
          <w:rFonts w:asciiTheme="minorHAnsi" w:cstheme="minorBidi" w:hAnsiTheme="minorHAnsi"/>
          <w:sz w:val="20"/>
          <w:szCs w:val="20"/>
        </w:rPr>
        <w:t xml:space="preserve"> découpage de son projet en plusieurs phases</w:t>
      </w:r>
      <w:r w:rsidR="1793C9B7" w:rsidRPr="7523D2D4">
        <w:rPr>
          <w:rFonts w:asciiTheme="minorHAnsi" w:cstheme="minorBidi" w:hAnsiTheme="minorHAnsi"/>
          <w:sz w:val="20"/>
          <w:szCs w:val="20"/>
        </w:rPr>
        <w:t xml:space="preserve"> : ainsi la phase de recherche et développement </w:t>
      </w:r>
      <w:r w:rsidR="7D772901" w:rsidRPr="7523D2D4">
        <w:rPr>
          <w:rFonts w:asciiTheme="minorHAnsi" w:cstheme="minorBidi" w:hAnsiTheme="minorHAnsi"/>
          <w:sz w:val="20"/>
          <w:szCs w:val="20"/>
        </w:rPr>
        <w:t xml:space="preserve">pourrait </w:t>
      </w:r>
      <w:r w:rsidR="1793C9B7" w:rsidRPr="7523D2D4">
        <w:rPr>
          <w:rFonts w:asciiTheme="minorHAnsi" w:cstheme="minorBidi" w:hAnsiTheme="minorHAnsi"/>
          <w:sz w:val="20"/>
          <w:szCs w:val="20"/>
        </w:rPr>
        <w:t>être financée par un programme comme Horizon Europe, la phase de test en environnement réel par LIFE et l</w:t>
      </w:r>
      <w:r w:rsidR="1636BC84" w:rsidRPr="7523D2D4">
        <w:rPr>
          <w:rFonts w:asciiTheme="minorHAnsi" w:cstheme="minorBidi" w:hAnsiTheme="minorHAnsi"/>
          <w:sz w:val="20"/>
          <w:szCs w:val="20"/>
        </w:rPr>
        <w:t>a phase de commercialisation par le programme marché unique par exemple</w:t>
      </w:r>
      <w:r w:rsidR="68CD8068" w:rsidRPr="7523D2D4">
        <w:rPr>
          <w:rFonts w:asciiTheme="minorHAnsi" w:cstheme="minorBidi" w:hAnsiTheme="minorHAnsi"/>
          <w:sz w:val="20"/>
          <w:szCs w:val="20"/>
        </w:rPr>
        <w:t xml:space="preserve">. </w:t>
      </w:r>
      <w:r w:rsidR="661A0A1B" w:rsidRPr="7523D2D4">
        <w:rPr>
          <w:rFonts w:asciiTheme="minorHAnsi" w:cstheme="minorBidi" w:hAnsiTheme="minorHAnsi"/>
          <w:sz w:val="20"/>
          <w:szCs w:val="20"/>
        </w:rPr>
        <w:t xml:space="preserve">Une réponse positive de l’un des programmes </w:t>
      </w:r>
      <w:r w:rsidR="1F4E2F36" w:rsidRPr="7523D2D4">
        <w:rPr>
          <w:rFonts w:asciiTheme="minorHAnsi" w:cstheme="minorBidi" w:hAnsiTheme="minorHAnsi"/>
          <w:sz w:val="20"/>
          <w:szCs w:val="20"/>
        </w:rPr>
        <w:t xml:space="preserve">ne peut qu’améliorer </w:t>
      </w:r>
      <w:r w:rsidR="661A0A1B" w:rsidRPr="7523D2D4">
        <w:rPr>
          <w:rFonts w:asciiTheme="minorHAnsi" w:cstheme="minorBidi" w:hAnsiTheme="minorHAnsi"/>
          <w:sz w:val="20"/>
          <w:szCs w:val="20"/>
        </w:rPr>
        <w:t>la crédibilité à mon projet vis à vis des autres !</w:t>
      </w:r>
    </w:p>
    <w:p w14:paraId="42B1E842" w14:textId="77777777" w:rsidP="0079320D" w:rsidR="0079320D" w:rsidRDefault="0079320D">
      <w:pPr>
        <w:pStyle w:val="Paragraphedeliste"/>
        <w:spacing w:afterAutospacing="1" w:beforeAutospacing="1"/>
        <w:ind w:left="284"/>
        <w:jc w:val="both"/>
        <w:rPr>
          <w:rFonts w:asciiTheme="minorHAnsi" w:cstheme="minorBidi" w:hAnsiTheme="minorHAnsi"/>
          <w:sz w:val="20"/>
          <w:szCs w:val="20"/>
        </w:rPr>
      </w:pPr>
    </w:p>
    <w:p w14:paraId="52C35E86" w14:textId="40F3275F" w:rsidP="0020385C" w:rsidR="0078701D" w:rsidRDefault="0078701D">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me rapproche </w:t>
      </w:r>
      <w:r w:rsidR="00D253EA">
        <w:rPr>
          <w:rFonts w:asciiTheme="minorHAnsi" w:cstheme="minorHAnsi" w:hAnsiTheme="minorHAnsi"/>
          <w:sz w:val="20"/>
          <w:szCs w:val="20"/>
        </w:rPr>
        <w:t xml:space="preserve">des </w:t>
      </w:r>
      <w:r w:rsidR="00D253EA" w:rsidRPr="00AD2FB9">
        <w:rPr>
          <w:rFonts w:asciiTheme="minorHAnsi" w:cstheme="minorHAnsi" w:hAnsiTheme="minorHAnsi"/>
          <w:b/>
          <w:bCs/>
          <w:color w:themeColor="accent1" w:val="4472C4"/>
          <w:sz w:val="20"/>
          <w:szCs w:val="20"/>
        </w:rPr>
        <w:t xml:space="preserve">préfectures et </w:t>
      </w:r>
      <w:r w:rsidRPr="00AD2FB9">
        <w:rPr>
          <w:rFonts w:asciiTheme="minorHAnsi" w:cstheme="minorHAnsi" w:hAnsiTheme="minorHAnsi"/>
          <w:b/>
          <w:bCs/>
          <w:color w:themeColor="accent1" w:val="4472C4"/>
          <w:sz w:val="20"/>
          <w:szCs w:val="20"/>
        </w:rPr>
        <w:t>des collectivités territoriales</w:t>
      </w:r>
      <w:r>
        <w:rPr>
          <w:rFonts w:asciiTheme="minorHAnsi" w:cstheme="minorHAnsi" w:hAnsiTheme="minorHAnsi"/>
          <w:sz w:val="20"/>
          <w:szCs w:val="20"/>
        </w:rPr>
        <w:t>, notamment au niveau régional et intercommunal, pour vérifier les possibilités de financements complémentaires de mon projet</w:t>
      </w:r>
    </w:p>
    <w:p w14:paraId="483190C3" w14:textId="77777777" w:rsidP="0078701D" w:rsidR="0078701D" w:rsidRDefault="0078701D">
      <w:pPr>
        <w:pStyle w:val="Paragraphedeliste"/>
        <w:spacing w:after="100" w:afterAutospacing="1" w:before="100" w:beforeAutospacing="1"/>
        <w:ind w:left="284"/>
        <w:jc w:val="both"/>
        <w:rPr>
          <w:rFonts w:asciiTheme="minorHAnsi" w:cstheme="minorHAnsi" w:hAnsiTheme="minorHAnsi"/>
          <w:sz w:val="20"/>
          <w:szCs w:val="20"/>
        </w:rPr>
      </w:pPr>
    </w:p>
    <w:p w14:paraId="6C268303" w14:textId="042FB38F" w:rsidP="00741B26" w:rsidR="008D2168" w:rsidRDefault="0020385C" w:rsidRPr="00741B26">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8D2168">
        <w:rPr>
          <w:rFonts w:asciiTheme="minorHAnsi" w:cstheme="minorHAnsi" w:hAnsiTheme="minorHAnsi"/>
          <w:sz w:val="20"/>
          <w:szCs w:val="20"/>
        </w:rPr>
        <w:t>Je me rapproche d</w:t>
      </w:r>
      <w:r w:rsidR="005E42ED" w:rsidRPr="008D2168">
        <w:rPr>
          <w:rFonts w:asciiTheme="minorHAnsi" w:cstheme="minorHAnsi" w:hAnsiTheme="minorHAnsi"/>
          <w:sz w:val="20"/>
          <w:szCs w:val="20"/>
        </w:rPr>
        <w:t xml:space="preserve">es banques locales, </w:t>
      </w:r>
      <w:r w:rsidRPr="008D2168">
        <w:rPr>
          <w:rFonts w:asciiTheme="minorHAnsi" w:cstheme="minorHAnsi" w:hAnsiTheme="minorHAnsi"/>
          <w:sz w:val="20"/>
          <w:szCs w:val="20"/>
        </w:rPr>
        <w:t xml:space="preserve">de </w:t>
      </w:r>
      <w:r w:rsidR="000474FB" w:rsidRPr="008D2168">
        <w:rPr>
          <w:rFonts w:asciiTheme="minorHAnsi" w:cstheme="minorHAnsi" w:hAnsiTheme="minorHAnsi"/>
          <w:sz w:val="20"/>
          <w:szCs w:val="20"/>
        </w:rPr>
        <w:t xml:space="preserve">la </w:t>
      </w:r>
      <w:r w:rsidR="00B4405D" w:rsidRPr="008D2168">
        <w:rPr>
          <w:rFonts w:asciiTheme="minorHAnsi" w:cstheme="minorHAnsi" w:hAnsiTheme="minorHAnsi"/>
          <w:sz w:val="20"/>
          <w:szCs w:val="20"/>
        </w:rPr>
        <w:t xml:space="preserve">Banque des </w:t>
      </w:r>
      <w:r w:rsidR="005A0F0F" w:rsidRPr="008D2168">
        <w:rPr>
          <w:rFonts w:asciiTheme="minorHAnsi" w:cstheme="minorHAnsi" w:hAnsiTheme="minorHAnsi"/>
          <w:sz w:val="20"/>
          <w:szCs w:val="20"/>
        </w:rPr>
        <w:t>t</w:t>
      </w:r>
      <w:r w:rsidR="00B4405D" w:rsidRPr="008D2168">
        <w:rPr>
          <w:rFonts w:asciiTheme="minorHAnsi" w:cstheme="minorHAnsi" w:hAnsiTheme="minorHAnsi"/>
          <w:sz w:val="20"/>
          <w:szCs w:val="20"/>
        </w:rPr>
        <w:t>erritoires</w:t>
      </w:r>
      <w:r w:rsidRPr="008D2168">
        <w:rPr>
          <w:rFonts w:asciiTheme="minorHAnsi" w:cstheme="minorHAnsi" w:hAnsiTheme="minorHAnsi"/>
          <w:sz w:val="20"/>
          <w:szCs w:val="20"/>
        </w:rPr>
        <w:t>,</w:t>
      </w:r>
      <w:r w:rsidR="005E42ED" w:rsidRPr="008D2168">
        <w:rPr>
          <w:rFonts w:asciiTheme="minorHAnsi" w:cstheme="minorHAnsi" w:hAnsiTheme="minorHAnsi"/>
          <w:sz w:val="20"/>
          <w:szCs w:val="20"/>
        </w:rPr>
        <w:t xml:space="preserve"> ou</w:t>
      </w:r>
      <w:r w:rsidR="00F25B83" w:rsidRPr="008D2168">
        <w:rPr>
          <w:rFonts w:asciiTheme="minorHAnsi" w:cstheme="minorHAnsi" w:hAnsiTheme="minorHAnsi"/>
          <w:sz w:val="20"/>
          <w:szCs w:val="20"/>
        </w:rPr>
        <w:t xml:space="preserve"> encore de</w:t>
      </w:r>
      <w:r w:rsidR="005E42ED" w:rsidRPr="008D2168">
        <w:rPr>
          <w:rFonts w:asciiTheme="minorHAnsi" w:cstheme="minorHAnsi" w:hAnsiTheme="minorHAnsi"/>
          <w:sz w:val="20"/>
          <w:szCs w:val="20"/>
        </w:rPr>
        <w:t xml:space="preserve"> Bpifrance, </w:t>
      </w:r>
      <w:r w:rsidRPr="008D2168">
        <w:rPr>
          <w:rFonts w:asciiTheme="minorHAnsi" w:cstheme="minorHAnsi" w:hAnsiTheme="minorHAnsi"/>
          <w:sz w:val="20"/>
          <w:szCs w:val="20"/>
        </w:rPr>
        <w:t xml:space="preserve">pour solliciter </w:t>
      </w:r>
      <w:r w:rsidR="005E42ED" w:rsidRPr="008D2168">
        <w:rPr>
          <w:rFonts w:asciiTheme="minorHAnsi" w:cstheme="minorHAnsi" w:hAnsiTheme="minorHAnsi"/>
          <w:sz w:val="20"/>
          <w:szCs w:val="20"/>
        </w:rPr>
        <w:t>des</w:t>
      </w:r>
      <w:r w:rsidR="00D253EA">
        <w:rPr>
          <w:rFonts w:asciiTheme="minorHAnsi" w:cstheme="minorHAnsi" w:hAnsiTheme="minorHAnsi"/>
          <w:sz w:val="20"/>
          <w:szCs w:val="20"/>
        </w:rPr>
        <w:t xml:space="preserve"> préfinancements,</w:t>
      </w:r>
      <w:r w:rsidR="005E42ED" w:rsidRPr="008D2168">
        <w:rPr>
          <w:rFonts w:asciiTheme="minorHAnsi" w:cstheme="minorHAnsi" w:hAnsiTheme="minorHAnsi"/>
          <w:sz w:val="20"/>
          <w:szCs w:val="20"/>
        </w:rPr>
        <w:t xml:space="preserve"> prêts ou garanties </w:t>
      </w:r>
      <w:r w:rsidRPr="008D2168">
        <w:rPr>
          <w:rFonts w:asciiTheme="minorHAnsi" w:cstheme="minorHAnsi" w:hAnsiTheme="minorHAnsi"/>
          <w:sz w:val="20"/>
          <w:szCs w:val="20"/>
        </w:rPr>
        <w:t xml:space="preserve">en complément aux </w:t>
      </w:r>
      <w:r w:rsidR="005E42ED" w:rsidRPr="008D2168">
        <w:rPr>
          <w:rFonts w:asciiTheme="minorHAnsi" w:cstheme="minorHAnsi" w:hAnsiTheme="minorHAnsi"/>
          <w:sz w:val="20"/>
          <w:szCs w:val="20"/>
        </w:rPr>
        <w:t>financements européens</w:t>
      </w:r>
      <w:r w:rsidR="00F25B83" w:rsidRPr="008D2168">
        <w:rPr>
          <w:rFonts w:asciiTheme="minorHAnsi" w:cstheme="minorHAnsi" w:hAnsiTheme="minorHAnsi"/>
          <w:sz w:val="20"/>
          <w:szCs w:val="20"/>
        </w:rPr>
        <w:t xml:space="preserve"> auxquels je candidate</w:t>
      </w:r>
      <w:r w:rsidR="00741B26">
        <w:rPr>
          <w:rFonts w:asciiTheme="minorHAnsi" w:cstheme="minorHAnsi" w:hAnsiTheme="minorHAnsi"/>
          <w:sz w:val="20"/>
          <w:szCs w:val="20"/>
        </w:rPr>
        <w:t xml:space="preserve"> et </w:t>
      </w:r>
      <w:r w:rsidR="00071275" w:rsidRPr="00741B26">
        <w:rPr>
          <w:rFonts w:asciiTheme="minorHAnsi" w:cstheme="minorHAnsi" w:hAnsiTheme="minorHAnsi"/>
          <w:sz w:val="20"/>
          <w:szCs w:val="20"/>
        </w:rPr>
        <w:t>vérifie</w:t>
      </w:r>
      <w:r w:rsidR="00741B26">
        <w:rPr>
          <w:rFonts w:asciiTheme="minorHAnsi" w:cstheme="minorHAnsi" w:hAnsiTheme="minorHAnsi"/>
          <w:sz w:val="20"/>
          <w:szCs w:val="20"/>
        </w:rPr>
        <w:t>r</w:t>
      </w:r>
      <w:r w:rsidR="00071275" w:rsidRPr="00741B26">
        <w:rPr>
          <w:rFonts w:asciiTheme="minorHAnsi" w:cstheme="minorHAnsi" w:hAnsiTheme="minorHAnsi"/>
          <w:sz w:val="20"/>
          <w:szCs w:val="20"/>
        </w:rPr>
        <w:t xml:space="preserve"> mon</w:t>
      </w:r>
      <w:r w:rsidRPr="00741B26">
        <w:rPr>
          <w:rFonts w:asciiTheme="minorHAnsi" w:cstheme="minorHAnsi" w:hAnsiTheme="minorHAnsi"/>
          <w:sz w:val="20"/>
          <w:szCs w:val="20"/>
        </w:rPr>
        <w:t xml:space="preserve"> </w:t>
      </w:r>
      <w:r w:rsidR="00071275" w:rsidRPr="00741B26">
        <w:rPr>
          <w:rFonts w:asciiTheme="minorHAnsi" w:cstheme="minorHAnsi" w:hAnsiTheme="minorHAnsi"/>
          <w:sz w:val="20"/>
          <w:szCs w:val="20"/>
        </w:rPr>
        <w:t xml:space="preserve">éligibilité </w:t>
      </w:r>
      <w:r w:rsidRPr="00741B26">
        <w:rPr>
          <w:rFonts w:asciiTheme="minorHAnsi" w:cstheme="minorHAnsi" w:hAnsiTheme="minorHAnsi"/>
          <w:sz w:val="20"/>
          <w:szCs w:val="20"/>
        </w:rPr>
        <w:t>à certains dispositifs spécifiques</w:t>
      </w:r>
      <w:r w:rsidR="00741B26">
        <w:rPr>
          <w:rFonts w:asciiTheme="minorHAnsi" w:cstheme="minorHAnsi" w:hAnsiTheme="minorHAnsi"/>
          <w:sz w:val="20"/>
          <w:szCs w:val="20"/>
        </w:rPr>
        <w:t xml:space="preserve"> qu’ils peuvent gérer</w:t>
      </w:r>
    </w:p>
    <w:p w14:paraId="4D9D4281" w14:textId="5E80342A" w:rsidP="008D2168" w:rsidR="0020385C" w:rsidRDefault="00AD2FB9">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Ex</w:t>
      </w:r>
      <w:r w:rsidR="00B0316C">
        <w:rPr>
          <w:rFonts w:asciiTheme="minorHAnsi" w:cstheme="minorHAnsi" w:hAnsiTheme="minorHAnsi"/>
          <w:sz w:val="20"/>
          <w:szCs w:val="20"/>
        </w:rPr>
        <w:t>emple</w:t>
      </w:r>
      <w:r>
        <w:rPr>
          <w:rFonts w:asciiTheme="minorHAnsi" w:cstheme="minorHAnsi" w:hAnsiTheme="minorHAnsi"/>
          <w:sz w:val="20"/>
          <w:szCs w:val="20"/>
        </w:rPr>
        <w:t xml:space="preserve"> : </w:t>
      </w:r>
      <w:r w:rsidR="008D2168" w:rsidRPr="00AD2FB9">
        <w:rPr>
          <w:rFonts w:asciiTheme="minorHAnsi" w:cstheme="minorHAnsi" w:hAnsiTheme="minorHAnsi"/>
          <w:b/>
          <w:bCs/>
          <w:color w:themeColor="accent1" w:val="4472C4"/>
          <w:sz w:val="20"/>
          <w:szCs w:val="20"/>
        </w:rPr>
        <w:t>Cap-Essor (AFD)</w:t>
      </w:r>
      <w:r w:rsidR="008D2168" w:rsidRPr="008D2168">
        <w:rPr>
          <w:rFonts w:asciiTheme="minorHAnsi" w:cstheme="minorHAnsi" w:hAnsiTheme="minorHAnsi"/>
          <w:sz w:val="20"/>
          <w:szCs w:val="20"/>
        </w:rPr>
        <w:t xml:space="preserve"> pour</w:t>
      </w:r>
      <w:r w:rsidR="0078701D">
        <w:rPr>
          <w:rFonts w:asciiTheme="minorHAnsi" w:cstheme="minorHAnsi" w:hAnsiTheme="minorHAnsi"/>
          <w:sz w:val="20"/>
          <w:szCs w:val="20"/>
        </w:rPr>
        <w:t xml:space="preserve"> les préfinancements des opérations pour</w:t>
      </w:r>
      <w:r w:rsidR="008D2168" w:rsidRPr="008D2168">
        <w:rPr>
          <w:rFonts w:asciiTheme="minorHAnsi" w:cstheme="minorHAnsi" w:hAnsiTheme="minorHAnsi"/>
          <w:sz w:val="20"/>
          <w:szCs w:val="20"/>
        </w:rPr>
        <w:t xml:space="preserve"> les entreprises ultramarines de l’économie sociale et solidaire</w:t>
      </w:r>
      <w:r w:rsidR="00B0316C">
        <w:rPr>
          <w:rFonts w:asciiTheme="minorHAnsi" w:cstheme="minorHAnsi" w:hAnsiTheme="minorHAnsi"/>
          <w:sz w:val="20"/>
          <w:szCs w:val="20"/>
        </w:rPr>
        <w:t> ;</w:t>
      </w:r>
    </w:p>
    <w:p w14:paraId="2ABD8DFF" w14:textId="2D81900E" w:rsidP="008D2168" w:rsidR="00B0316C" w:rsidRDefault="00B0316C">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Exemple : </w:t>
      </w:r>
      <w:r w:rsidRPr="00967335">
        <w:rPr>
          <w:rFonts w:asciiTheme="minorHAnsi" w:cstheme="minorHAnsi" w:hAnsiTheme="minorHAnsi"/>
          <w:b/>
          <w:bCs/>
          <w:color w:themeColor="accent1" w:val="4472C4"/>
          <w:sz w:val="20"/>
          <w:szCs w:val="20"/>
        </w:rPr>
        <w:t>FOM (AFD)</w:t>
      </w:r>
      <w:r w:rsidR="00967335">
        <w:rPr>
          <w:rFonts w:asciiTheme="minorHAnsi" w:cstheme="minorHAnsi" w:hAnsiTheme="minorHAnsi"/>
          <w:sz w:val="20"/>
          <w:szCs w:val="20"/>
        </w:rPr>
        <w:t xml:space="preserve"> pour le financement d’études, expertises ou actions de renforcement de capacités.</w:t>
      </w:r>
    </w:p>
    <w:p w14:paraId="6A44F5AD" w14:textId="77777777" w:rsidP="000474FB" w:rsidR="00732F2A" w:rsidRDefault="00732F2A" w:rsidRPr="00A9218B">
      <w:pPr>
        <w:pStyle w:val="Paragraphedeliste"/>
        <w:spacing w:after="100" w:afterAutospacing="1" w:before="100" w:beforeAutospacing="1"/>
        <w:ind w:left="284"/>
        <w:jc w:val="both"/>
        <w:rPr>
          <w:rFonts w:asciiTheme="minorHAnsi" w:cstheme="minorHAnsi" w:hAnsiTheme="minorHAnsi"/>
          <w:sz w:val="20"/>
          <w:szCs w:val="20"/>
          <w:highlight w:val="yellow"/>
        </w:rPr>
      </w:pPr>
    </w:p>
    <w:p w14:paraId="131C627B" w14:textId="5CFFCB7D" w:rsidP="00233481" w:rsidR="005A0F0F" w:rsidRDefault="005A0F0F" w:rsidRPr="00AD2FB9">
      <w:pPr>
        <w:pStyle w:val="Paragraphedeliste"/>
        <w:numPr>
          <w:ilvl w:val="1"/>
          <w:numId w:val="29"/>
        </w:numPr>
        <w:spacing w:after="60" w:before="100" w:beforeAutospacing="1"/>
        <w:ind w:hanging="284" w:left="284"/>
        <w:contextualSpacing w:val="0"/>
        <w:jc w:val="both"/>
        <w:rPr>
          <w:rFonts w:asciiTheme="minorHAnsi" w:cstheme="minorHAnsi" w:hAnsiTheme="minorHAnsi"/>
          <w:sz w:val="20"/>
          <w:szCs w:val="20"/>
        </w:rPr>
      </w:pPr>
      <w:r w:rsidRPr="00AD2FB9">
        <w:rPr>
          <w:rFonts w:asciiTheme="minorHAnsi" w:cstheme="minorHAnsi" w:hAnsiTheme="minorHAnsi"/>
          <w:sz w:val="20"/>
          <w:szCs w:val="20"/>
        </w:rPr>
        <w:t xml:space="preserve">Je sollicite les </w:t>
      </w:r>
      <w:r w:rsidRPr="00AD2FB9">
        <w:rPr>
          <w:rFonts w:asciiTheme="minorHAnsi" w:cstheme="minorHAnsi" w:hAnsiTheme="minorHAnsi"/>
          <w:b/>
          <w:bCs/>
          <w:color w:themeColor="accent1" w:val="4472C4"/>
          <w:sz w:val="20"/>
          <w:szCs w:val="20"/>
        </w:rPr>
        <w:t>fondations privées et mécènes</w:t>
      </w:r>
      <w:r w:rsidRPr="00AD2FB9">
        <w:rPr>
          <w:rFonts w:asciiTheme="minorHAnsi" w:cstheme="minorHAnsi" w:hAnsiTheme="minorHAnsi"/>
          <w:color w:themeColor="accent1" w:val="4472C4"/>
          <w:sz w:val="20"/>
          <w:szCs w:val="20"/>
        </w:rPr>
        <w:t xml:space="preserve"> </w:t>
      </w:r>
      <w:r w:rsidRPr="00AD2FB9">
        <w:rPr>
          <w:rFonts w:asciiTheme="minorHAnsi" w:cstheme="minorHAnsi" w:hAnsiTheme="minorHAnsi"/>
          <w:sz w:val="20"/>
          <w:szCs w:val="20"/>
        </w:rPr>
        <w:t>pour des subventions, prix ou bourses, voire des conseils en matière de montage de projets</w:t>
      </w:r>
    </w:p>
    <w:p w14:paraId="61FA1843" w14:textId="59C818FB" w:rsidP="00233481" w:rsidR="005A0F0F" w:rsidRDefault="00233481" w:rsidRPr="00AD2FB9">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sidRPr="00AD2FB9">
        <w:rPr>
          <w:rFonts w:asciiTheme="minorHAnsi" w:cstheme="minorHAnsi" w:hAnsiTheme="minorHAnsi"/>
          <w:sz w:val="20"/>
          <w:szCs w:val="20"/>
        </w:rPr>
        <w:t>Je recherche sur le site de la Fondation de France ou sur celui du centre français des fonds et fondations, les structures susceptibles de soutenir mon projet</w:t>
      </w:r>
      <w:r w:rsidR="00AC5DE3">
        <w:rPr>
          <w:rFonts w:asciiTheme="minorHAnsi" w:cstheme="minorHAnsi" w:hAnsiTheme="minorHAnsi"/>
          <w:sz w:val="20"/>
          <w:szCs w:val="20"/>
        </w:rPr>
        <w:t> ;</w:t>
      </w:r>
    </w:p>
    <w:p w14:paraId="70F060E0" w14:textId="6C733265" w:rsidP="00233481" w:rsidR="0078701D" w:rsidRDefault="0078701D" w:rsidRPr="00AD2FB9">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sidRPr="00AD2FB9">
        <w:rPr>
          <w:rFonts w:asciiTheme="minorHAnsi" w:cstheme="minorHAnsi" w:hAnsiTheme="minorHAnsi"/>
          <w:sz w:val="20"/>
          <w:szCs w:val="20"/>
        </w:rPr>
        <w:t>Je consulte le cas échéant sur les sites internes des fondations concernées les dates de clôture des différents financements</w:t>
      </w:r>
      <w:r w:rsidR="00AD2FB9" w:rsidRPr="00AD2FB9">
        <w:rPr>
          <w:rFonts w:asciiTheme="minorHAnsi" w:cstheme="minorHAnsi" w:hAnsiTheme="minorHAnsi"/>
          <w:sz w:val="20"/>
          <w:szCs w:val="20"/>
        </w:rPr>
        <w:t xml:space="preserve"> qu’elles proposent</w:t>
      </w:r>
      <w:r w:rsidR="00AC5DE3">
        <w:rPr>
          <w:rFonts w:asciiTheme="minorHAnsi" w:cstheme="minorHAnsi" w:hAnsiTheme="minorHAnsi"/>
          <w:sz w:val="20"/>
          <w:szCs w:val="20"/>
        </w:rPr>
        <w:t>.</w:t>
      </w:r>
    </w:p>
    <w:p w14:paraId="052F9DA6" w14:textId="77777777" w:rsidP="005A0F0F" w:rsidR="00233481" w:rsidRDefault="00233481" w:rsidRPr="00A9218B">
      <w:pPr>
        <w:pStyle w:val="Paragraphedeliste"/>
        <w:rPr>
          <w:rFonts w:asciiTheme="minorHAnsi" w:cstheme="minorHAnsi" w:hAnsiTheme="minorHAnsi"/>
          <w:sz w:val="20"/>
          <w:szCs w:val="20"/>
          <w:highlight w:val="yellow"/>
        </w:rPr>
      </w:pPr>
    </w:p>
    <w:p w14:paraId="64FCF8B9" w14:textId="43038407" w:rsidP="002F3EDB" w:rsidR="00FE188A" w:rsidRDefault="00AD2FB9" w:rsidRPr="00AC5DE3">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AD2FB9">
        <w:rPr>
          <w:rFonts w:asciiTheme="minorHAnsi" w:cstheme="minorHAnsi" w:hAnsiTheme="minorHAnsi"/>
          <w:sz w:val="20"/>
          <w:szCs w:val="20"/>
        </w:rPr>
        <w:t xml:space="preserve">Je sollicite un </w:t>
      </w:r>
      <w:r w:rsidRPr="008A56C3">
        <w:rPr>
          <w:rFonts w:asciiTheme="minorHAnsi" w:cstheme="minorHAnsi" w:hAnsiTheme="minorHAnsi"/>
          <w:b/>
          <w:bCs/>
          <w:color w:themeColor="accent1" w:val="4472C4"/>
          <w:sz w:val="20"/>
          <w:szCs w:val="20"/>
        </w:rPr>
        <w:t>prêt</w:t>
      </w:r>
      <w:r w:rsidR="000474FB" w:rsidRPr="008A56C3">
        <w:rPr>
          <w:rFonts w:asciiTheme="minorHAnsi" w:cstheme="minorHAnsi" w:hAnsiTheme="minorHAnsi"/>
          <w:b/>
          <w:bCs/>
          <w:color w:themeColor="accent1" w:val="4472C4"/>
          <w:sz w:val="20"/>
          <w:szCs w:val="20"/>
        </w:rPr>
        <w:t xml:space="preserve"> d’honneur</w:t>
      </w:r>
      <w:r w:rsidRPr="008A56C3">
        <w:rPr>
          <w:rFonts w:asciiTheme="minorHAnsi" w:cstheme="minorHAnsi" w:hAnsiTheme="minorHAnsi"/>
          <w:color w:themeColor="accent1" w:val="4472C4"/>
          <w:sz w:val="20"/>
          <w:szCs w:val="20"/>
        </w:rPr>
        <w:t xml:space="preserve"> </w:t>
      </w:r>
      <w:r w:rsidRPr="00AD2FB9">
        <w:rPr>
          <w:rFonts w:asciiTheme="minorHAnsi" w:cstheme="minorHAnsi" w:hAnsiTheme="minorHAnsi"/>
          <w:sz w:val="20"/>
          <w:szCs w:val="20"/>
        </w:rPr>
        <w:t>auprès de réseaux d’accompagnement comme l’</w:t>
      </w:r>
      <w:r w:rsidRPr="00AD2FB9">
        <w:rPr>
          <w:rFonts w:asciiTheme="minorHAnsi" w:cstheme="minorHAnsi" w:hAnsiTheme="minorHAnsi"/>
          <w:b/>
          <w:bCs/>
          <w:color w:themeColor="accent1" w:val="4472C4"/>
          <w:sz w:val="20"/>
          <w:szCs w:val="20"/>
        </w:rPr>
        <w:t>ADIE,</w:t>
      </w:r>
      <w:r>
        <w:rPr>
          <w:rFonts w:asciiTheme="minorHAnsi" w:cstheme="minorHAnsi" w:hAnsiTheme="minorHAnsi"/>
          <w:b/>
          <w:bCs/>
          <w:color w:themeColor="accent1" w:val="4472C4"/>
          <w:sz w:val="20"/>
          <w:szCs w:val="20"/>
        </w:rPr>
        <w:t xml:space="preserve"> le</w:t>
      </w:r>
      <w:r w:rsidRPr="00AD2FB9">
        <w:rPr>
          <w:rFonts w:asciiTheme="minorHAnsi" w:cstheme="minorHAnsi" w:hAnsiTheme="minorHAnsi"/>
          <w:b/>
          <w:bCs/>
          <w:color w:themeColor="accent1" w:val="4472C4"/>
          <w:sz w:val="20"/>
          <w:szCs w:val="20"/>
        </w:rPr>
        <w:t xml:space="preserve"> Réseau entreprendre</w:t>
      </w:r>
      <w:r w:rsidR="00967335">
        <w:rPr>
          <w:rFonts w:asciiTheme="minorHAnsi" w:cstheme="minorHAnsi" w:hAnsiTheme="minorHAnsi"/>
          <w:b/>
          <w:bCs/>
          <w:color w:themeColor="accent1" w:val="4472C4"/>
          <w:sz w:val="20"/>
          <w:szCs w:val="20"/>
        </w:rPr>
        <w:t>, France active, Réunir…</w:t>
      </w:r>
      <w:r w:rsidRPr="00AD2FB9">
        <w:rPr>
          <w:rFonts w:asciiTheme="minorHAnsi" w:cstheme="minorHAnsi" w:hAnsiTheme="minorHAnsi"/>
          <w:sz w:val="20"/>
          <w:szCs w:val="20"/>
        </w:rPr>
        <w:t xml:space="preserve"> ou encore </w:t>
      </w:r>
      <w:r w:rsidRPr="00AD2FB9">
        <w:rPr>
          <w:rFonts w:asciiTheme="minorHAnsi" w:cstheme="minorHAnsi" w:hAnsiTheme="minorHAnsi"/>
          <w:b/>
          <w:bCs/>
          <w:color w:themeColor="accent1" w:val="4472C4"/>
          <w:sz w:val="20"/>
          <w:szCs w:val="20"/>
        </w:rPr>
        <w:t>des dispositifs locaux spécifiques</w:t>
      </w:r>
      <w:r w:rsidR="009279CE">
        <w:rPr>
          <w:rFonts w:asciiTheme="minorHAnsi" w:cstheme="minorHAnsi" w:hAnsiTheme="minorHAnsi"/>
          <w:b/>
          <w:bCs/>
          <w:color w:themeColor="accent1" w:val="4472C4"/>
          <w:sz w:val="20"/>
          <w:szCs w:val="20"/>
        </w:rPr>
        <w:t xml:space="preserve"> </w:t>
      </w:r>
      <w:r w:rsidR="009279CE" w:rsidRPr="00671B79">
        <w:rPr>
          <w:rFonts w:asciiTheme="minorHAnsi" w:cstheme="minorHAnsi" w:hAnsiTheme="minorHAnsi"/>
          <w:sz w:val="20"/>
          <w:szCs w:val="20"/>
        </w:rPr>
        <w:t>mis en place par les collectivités territoriales</w:t>
      </w:r>
    </w:p>
    <w:p w14:paraId="2D65B055" w14:textId="172FC4C2" w:rsidP="00AC5DE3" w:rsidR="00AC5DE3" w:rsidRDefault="00AC5DE3">
      <w:pPr>
        <w:pStyle w:val="Paragraphedeliste"/>
        <w:spacing w:after="100" w:afterAutospacing="1" w:before="100" w:beforeAutospacing="1"/>
        <w:ind w:left="284"/>
        <w:jc w:val="both"/>
        <w:rPr>
          <w:rFonts w:asciiTheme="minorHAnsi" w:cstheme="minorHAnsi" w:hAnsiTheme="minorHAnsi"/>
          <w:sz w:val="20"/>
          <w:szCs w:val="20"/>
        </w:rPr>
      </w:pPr>
    </w:p>
    <w:p w14:paraId="493EA002" w14:textId="238AD4CE" w:rsidP="00AC5DE3" w:rsidR="00AC5DE3" w:rsidRDefault="00AC5DE3" w:rsidRPr="00AC5DE3">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J’analyse les possibilités de </w:t>
      </w:r>
      <w:r w:rsidRPr="00AC5DE3">
        <w:rPr>
          <w:rFonts w:asciiTheme="minorHAnsi" w:cstheme="minorHAnsi" w:hAnsiTheme="minorHAnsi"/>
          <w:b/>
          <w:bCs/>
          <w:color w:themeColor="accent1" w:val="4472C4"/>
          <w:sz w:val="20"/>
          <w:szCs w:val="20"/>
        </w:rPr>
        <w:t>bénéficier d’un dispositif de défiscalisation</w:t>
      </w:r>
    </w:p>
    <w:p w14:paraId="10156B2A" w14:textId="50ECE8B1" w:rsidP="00AC5DE3" w:rsidR="00AD2FB9" w:rsidRDefault="00AC5DE3" w:rsidRPr="00AC5DE3">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sidRPr="00AC5DE3">
        <w:rPr>
          <w:rFonts w:asciiTheme="minorHAnsi" w:cstheme="minorHAnsi" w:hAnsiTheme="minorHAnsi"/>
          <w:sz w:val="20"/>
          <w:szCs w:val="20"/>
        </w:rPr>
        <w:t>Je vérifie s’il existe un dispositif adapté à ma situation et à mon projet ;</w:t>
      </w:r>
    </w:p>
    <w:p w14:paraId="4F5A42BA" w14:textId="3103C242" w:rsidP="00AC5DE3" w:rsidR="00AC5DE3" w:rsidRDefault="00AC5DE3" w:rsidRPr="00AC5DE3">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sidRPr="00AC5DE3">
        <w:rPr>
          <w:rFonts w:asciiTheme="minorHAnsi" w:cstheme="minorHAnsi" w:hAnsiTheme="minorHAnsi"/>
          <w:sz w:val="20"/>
          <w:szCs w:val="20"/>
        </w:rPr>
        <w:t>Je prépare mon dossier complet de présentation de mon projet ;</w:t>
      </w:r>
    </w:p>
    <w:p w14:paraId="64B36050" w14:textId="64FFBC76" w:rsidP="00AC5DE3" w:rsidR="00AC5DE3" w:rsidRDefault="00AC5DE3" w:rsidRPr="00AC5DE3">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sidRPr="00AC5DE3">
        <w:rPr>
          <w:rFonts w:asciiTheme="minorHAnsi" w:cstheme="minorHAnsi" w:hAnsiTheme="minorHAnsi"/>
          <w:sz w:val="20"/>
          <w:szCs w:val="20"/>
        </w:rPr>
        <w:t xml:space="preserve">J’identifie un opérateur de défiscalisation </w:t>
      </w:r>
      <w:r>
        <w:rPr>
          <w:rFonts w:asciiTheme="minorHAnsi" w:cstheme="minorHAnsi" w:hAnsiTheme="minorHAnsi"/>
          <w:sz w:val="20"/>
          <w:szCs w:val="20"/>
        </w:rPr>
        <w:t>(</w:t>
      </w:r>
      <w:r w:rsidRPr="00AC5DE3">
        <w:rPr>
          <w:rFonts w:asciiTheme="minorHAnsi" w:cstheme="minorHAnsi" w:hAnsiTheme="minorHAnsi"/>
          <w:sz w:val="20"/>
          <w:szCs w:val="20"/>
        </w:rPr>
        <w:t>un intermédiaire financier</w:t>
      </w:r>
      <w:r>
        <w:rPr>
          <w:rFonts w:asciiTheme="minorHAnsi" w:cstheme="minorHAnsi" w:hAnsiTheme="minorHAnsi"/>
          <w:sz w:val="20"/>
          <w:szCs w:val="20"/>
        </w:rPr>
        <w:t>,</w:t>
      </w:r>
      <w:r w:rsidRPr="00AC5DE3">
        <w:rPr>
          <w:rFonts w:asciiTheme="minorHAnsi" w:cstheme="minorHAnsi" w:hAnsiTheme="minorHAnsi"/>
          <w:sz w:val="20"/>
          <w:szCs w:val="20"/>
        </w:rPr>
        <w:t xml:space="preserve"> un cabinet de défiscalisation</w:t>
      </w:r>
      <w:r>
        <w:rPr>
          <w:rFonts w:asciiTheme="minorHAnsi" w:cstheme="minorHAnsi" w:hAnsiTheme="minorHAnsi"/>
          <w:sz w:val="20"/>
          <w:szCs w:val="20"/>
        </w:rPr>
        <w:t>)</w:t>
      </w:r>
      <w:r w:rsidRPr="00AC5DE3">
        <w:rPr>
          <w:rFonts w:asciiTheme="minorHAnsi" w:cstheme="minorHAnsi" w:hAnsiTheme="minorHAnsi"/>
          <w:sz w:val="20"/>
          <w:szCs w:val="20"/>
        </w:rPr>
        <w:t> ;</w:t>
      </w:r>
    </w:p>
    <w:p w14:paraId="78FAFC58" w14:textId="30128B59" w:rsidP="00AC5DE3" w:rsidR="00AC5DE3" w:rsidRDefault="00AC5DE3" w:rsidRPr="00AC5DE3">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sidRPr="00AC5DE3">
        <w:rPr>
          <w:rFonts w:asciiTheme="minorHAnsi" w:cstheme="minorHAnsi" w:hAnsiTheme="minorHAnsi"/>
          <w:sz w:val="20"/>
          <w:szCs w:val="20"/>
        </w:rPr>
        <w:t xml:space="preserve">Je m’assure </w:t>
      </w:r>
      <w:r>
        <w:rPr>
          <w:rFonts w:asciiTheme="minorHAnsi" w:cstheme="minorHAnsi" w:hAnsiTheme="minorHAnsi"/>
          <w:sz w:val="20"/>
          <w:szCs w:val="20"/>
        </w:rPr>
        <w:t xml:space="preserve">de disposer </w:t>
      </w:r>
      <w:r w:rsidRPr="00AC5DE3">
        <w:rPr>
          <w:rFonts w:asciiTheme="minorHAnsi" w:cstheme="minorHAnsi" w:hAnsiTheme="minorHAnsi"/>
          <w:sz w:val="20"/>
          <w:szCs w:val="20"/>
        </w:rPr>
        <w:t xml:space="preserve">de tous les éléments me permettant de respecter </w:t>
      </w:r>
      <w:r>
        <w:rPr>
          <w:rFonts w:asciiTheme="minorHAnsi" w:cstheme="minorHAnsi" w:hAnsiTheme="minorHAnsi"/>
          <w:sz w:val="20"/>
          <w:szCs w:val="20"/>
        </w:rPr>
        <w:t>l</w:t>
      </w:r>
      <w:r w:rsidRPr="00AC5DE3">
        <w:rPr>
          <w:rFonts w:asciiTheme="minorHAnsi" w:cstheme="minorHAnsi" w:hAnsiTheme="minorHAnsi"/>
          <w:sz w:val="20"/>
          <w:szCs w:val="20"/>
        </w:rPr>
        <w:t>es obligations légales</w:t>
      </w:r>
      <w:r>
        <w:rPr>
          <w:rFonts w:asciiTheme="minorHAnsi" w:cstheme="minorHAnsi" w:hAnsiTheme="minorHAnsi"/>
          <w:sz w:val="20"/>
          <w:szCs w:val="20"/>
        </w:rPr>
        <w:t xml:space="preserve"> nécessaires à la défiscalisation.</w:t>
      </w:r>
    </w:p>
    <w:p w14:paraId="040BB359" w14:textId="33D0BBCE" w:rsidP="00962DEE" w:rsidR="0079320D" w:rsidRDefault="0079320D">
      <w:pPr>
        <w:pStyle w:val="Titre2"/>
      </w:pPr>
    </w:p>
    <w:p w14:paraId="266FEB3C" w14:textId="23754BF9" w:rsidP="00962DEE" w:rsidR="00DA1B0A" w:rsidRDefault="00FC1A41" w:rsidRPr="00DA1B0A">
      <w:pPr>
        <w:pStyle w:val="Titre2"/>
      </w:pPr>
      <w:bookmarkStart w:id="40" w:name="_Toc197448342"/>
      <w:r>
        <w:t>Des conseils spécifiques pour les RUP</w:t>
      </w:r>
      <w:bookmarkEnd w:id="40"/>
    </w:p>
    <w:p w14:paraId="27FEADD4" w14:textId="62A74220" w:rsidP="0079320D" w:rsidR="00732F2A" w:rsidRDefault="00732F2A">
      <w:pPr>
        <w:pStyle w:val="Paragraphedeliste"/>
        <w:numPr>
          <w:ilvl w:val="1"/>
          <w:numId w:val="29"/>
        </w:numPr>
        <w:spacing w:after="100" w:afterAutospacing="1" w:before="120"/>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w:t>
      </w:r>
      <w:r w:rsidR="004E104B">
        <w:rPr>
          <w:rFonts w:asciiTheme="minorHAnsi" w:cstheme="minorHAnsi" w:hAnsiTheme="minorHAnsi"/>
          <w:sz w:val="20"/>
          <w:szCs w:val="20"/>
        </w:rPr>
        <w:t>vérifie si je peux bénéficier de dispositifs de défiscalisation en me rapprochant d’opérateurs spécialisés dans ce type de montages</w:t>
      </w:r>
      <w:r w:rsidR="0020385C">
        <w:rPr>
          <w:rFonts w:asciiTheme="minorHAnsi" w:cstheme="minorHAnsi" w:hAnsiTheme="minorHAnsi"/>
          <w:sz w:val="20"/>
          <w:szCs w:val="20"/>
        </w:rPr>
        <w:t xml:space="preserve"> qui m’aideront à vérifier mon éligibilité, à structurer juridiquement et financièrement l’opération et à trouver des investisseurs</w:t>
      </w:r>
    </w:p>
    <w:p w14:paraId="552BB6F2" w14:textId="3097D5AC" w:rsidP="005F1D8E" w:rsidR="00A9218B" w:rsidRDefault="00A9218B">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Je recherche des subventions via des mécènes ou des fondations intéressés par mon domaine d’intervention</w:t>
      </w:r>
    </w:p>
    <w:p w14:paraId="458823DE" w14:textId="3B63A296" w:rsidP="005F1D8E" w:rsidR="00BB6544" w:rsidRDefault="005F1D8E">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5F1D8E">
        <w:rPr>
          <w:rFonts w:asciiTheme="minorHAnsi" w:cstheme="minorHAnsi" w:hAnsiTheme="minorHAnsi"/>
          <w:sz w:val="20"/>
          <w:szCs w:val="20"/>
        </w:rPr>
        <w:t xml:space="preserve">Dans la mesure du possible, je prévois des partenaires locaux ou l’intervention de fonds régionaux pour </w:t>
      </w:r>
      <w:r w:rsidR="002B4186">
        <w:rPr>
          <w:rFonts w:asciiTheme="minorHAnsi" w:cstheme="minorHAnsi" w:hAnsiTheme="minorHAnsi"/>
          <w:sz w:val="20"/>
          <w:szCs w:val="20"/>
        </w:rPr>
        <w:t>finaliser m</w:t>
      </w:r>
      <w:r w:rsidR="001155E5">
        <w:rPr>
          <w:rFonts w:asciiTheme="minorHAnsi" w:cstheme="minorHAnsi" w:hAnsiTheme="minorHAnsi"/>
          <w:sz w:val="20"/>
          <w:szCs w:val="20"/>
        </w:rPr>
        <w:t>on</w:t>
      </w:r>
      <w:r w:rsidR="002B4186">
        <w:rPr>
          <w:rFonts w:asciiTheme="minorHAnsi" w:cstheme="minorHAnsi" w:hAnsiTheme="minorHAnsi"/>
          <w:sz w:val="20"/>
          <w:szCs w:val="20"/>
        </w:rPr>
        <w:t xml:space="preserve"> cofinancement ou </w:t>
      </w:r>
      <w:r w:rsidRPr="005F1D8E">
        <w:rPr>
          <w:rFonts w:asciiTheme="minorHAnsi" w:cstheme="minorHAnsi" w:hAnsiTheme="minorHAnsi"/>
          <w:sz w:val="20"/>
          <w:szCs w:val="20"/>
        </w:rPr>
        <w:t>combler d’éventuels écarts temporaires de trésorerie</w:t>
      </w:r>
    </w:p>
    <w:p w14:paraId="4C00A941" w14:textId="77777777" w:rsidP="002F3EDB" w:rsidR="00DA1B0A" w:rsidRDefault="00DA1B0A"/>
    <w:p w14:paraId="02DF448C" w14:textId="7450CD1B" w:rsidP="00FC1A41" w:rsidR="00FC1A41" w:rsidRDefault="00B7031D">
      <w:pPr>
        <w:pStyle w:val="Titre2"/>
      </w:pPr>
      <w:bookmarkStart w:id="41" w:name="_Toc197448343"/>
      <w:r>
        <w:lastRenderedPageBreak/>
        <w:t>Quelques</w:t>
      </w:r>
      <w:r w:rsidR="00FC1A41">
        <w:t xml:space="preserve"> liens utiles pour réaliser son plan de financement</w:t>
      </w:r>
      <w:bookmarkEnd w:id="41"/>
    </w:p>
    <w:p w14:paraId="37A7D7D3" w14:textId="49CF73C8" w:rsidP="00B7613C" w:rsidR="00DA1B0A" w:rsidRDefault="00B7613C" w:rsidRPr="002F3EDB">
      <w:r w:rsidRPr="00B7613C">
        <w:rPr>
          <w:noProof/>
        </w:rPr>
        <w:drawing>
          <wp:inline distB="0" distL="0" distR="0" distT="0" wp14:anchorId="3699AD6D" wp14:editId="7DC708B5">
            <wp:extent cx="4927245" cy="1807633"/>
            <wp:effectExtent b="123190" l="114300" r="114935" t="88900"/>
            <wp:docPr id="9568125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12519" name=""/>
                    <pic:cNvPicPr/>
                  </pic:nvPicPr>
                  <pic:blipFill>
                    <a:blip r:embed="rId61"/>
                    <a:stretch>
                      <a:fillRect/>
                    </a:stretch>
                  </pic:blipFill>
                  <pic:spPr>
                    <a:xfrm>
                      <a:off x="0" y="0"/>
                      <a:ext cx="4967744" cy="1822490"/>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6F4CDEEC" w14:textId="305D11D5" w:rsidP="006A51F7" w:rsidR="0059721C" w:rsidRDefault="006A51F7">
      <w:pPr>
        <w:pStyle w:val="Titre1"/>
        <w:rPr>
          <w:rFonts w:eastAsia="Times New Roman"/>
        </w:rPr>
      </w:pPr>
      <w:r>
        <w:br w:type="column"/>
      </w:r>
      <w:bookmarkStart w:id="42" w:name="_Toc197448344"/>
      <w:r w:rsidRPr="35FCA6AE">
        <w:rPr>
          <w:rFonts w:eastAsia="Times New Roman"/>
        </w:rPr>
        <w:lastRenderedPageBreak/>
        <w:t xml:space="preserve">Préparer et soumettre </w:t>
      </w:r>
      <w:r w:rsidR="00E036EA" w:rsidRPr="35FCA6AE">
        <w:rPr>
          <w:rFonts w:eastAsia="Times New Roman"/>
        </w:rPr>
        <w:t>son dossier de candidature</w:t>
      </w:r>
      <w:bookmarkEnd w:id="42"/>
    </w:p>
    <w:p w14:paraId="17E3CD3A" w14:textId="6E4276C5" w:rsidP="0059721C" w:rsidR="0059721C" w:rsidRDefault="0059721C">
      <w:pPr>
        <w:rPr>
          <w:rFonts w:asciiTheme="minorHAnsi" w:cstheme="minorHAnsi" w:hAnsiTheme="minorHAnsi"/>
          <w:sz w:val="20"/>
          <w:szCs w:val="20"/>
        </w:rPr>
      </w:pPr>
    </w:p>
    <w:p w14:paraId="17E611AC" w14:textId="4B231E9A" w:rsidP="000437E2" w:rsidR="006F0DC1" w:rsidRDefault="00A54680">
      <w:pPr>
        <w:spacing w:before="100" w:beforeAutospacing="1"/>
        <w:jc w:val="both"/>
        <w:rPr>
          <w:rFonts w:asciiTheme="minorHAnsi" w:cstheme="minorBidi" w:hAnsiTheme="minorHAnsi"/>
          <w:sz w:val="20"/>
          <w:szCs w:val="20"/>
        </w:rPr>
      </w:pPr>
      <w:r w:rsidRPr="1628C9F0">
        <w:rPr>
          <w:rFonts w:asciiTheme="minorHAnsi" w:cstheme="minorBidi" w:hAnsiTheme="minorHAnsi"/>
          <w:sz w:val="20"/>
          <w:szCs w:val="20"/>
        </w:rPr>
        <w:t xml:space="preserve">Pour une </w:t>
      </w:r>
      <w:r w:rsidR="00DD1A79" w:rsidRPr="1628C9F0">
        <w:rPr>
          <w:rFonts w:asciiTheme="minorHAnsi" w:cstheme="minorBidi" w:hAnsiTheme="minorHAnsi"/>
          <w:sz w:val="20"/>
          <w:szCs w:val="20"/>
        </w:rPr>
        <w:t>candidature réussie, il est nécessaire d</w:t>
      </w:r>
      <w:r w:rsidRPr="1628C9F0">
        <w:rPr>
          <w:rFonts w:asciiTheme="minorHAnsi" w:cstheme="minorBidi" w:hAnsiTheme="minorHAnsi"/>
          <w:sz w:val="20"/>
          <w:szCs w:val="20"/>
        </w:rPr>
        <w:t>e dispose</w:t>
      </w:r>
      <w:r w:rsidR="00DD1A79" w:rsidRPr="1628C9F0">
        <w:rPr>
          <w:rFonts w:asciiTheme="minorHAnsi" w:cstheme="minorBidi" w:hAnsiTheme="minorHAnsi"/>
          <w:sz w:val="20"/>
          <w:szCs w:val="20"/>
        </w:rPr>
        <w:t>r</w:t>
      </w:r>
      <w:r w:rsidRPr="1628C9F0">
        <w:rPr>
          <w:rFonts w:asciiTheme="minorHAnsi" w:cstheme="minorBidi" w:hAnsiTheme="minorHAnsi"/>
          <w:sz w:val="20"/>
          <w:szCs w:val="20"/>
        </w:rPr>
        <w:t xml:space="preserve"> </w:t>
      </w:r>
      <w:r w:rsidRPr="1628C9F0">
        <w:rPr>
          <w:rFonts w:asciiTheme="minorHAnsi" w:cstheme="minorBidi" w:hAnsiTheme="minorHAnsi"/>
          <w:b/>
          <w:bCs/>
          <w:color w:themeColor="accent1" w:val="4472C4"/>
          <w:sz w:val="20"/>
          <w:szCs w:val="20"/>
        </w:rPr>
        <w:t xml:space="preserve">de suffisamment de temps et de moyens humains pour préparer le montage et à la </w:t>
      </w:r>
      <w:r w:rsidR="006F0DC1" w:rsidRPr="1628C9F0">
        <w:rPr>
          <w:rFonts w:asciiTheme="minorHAnsi" w:cstheme="minorBidi" w:hAnsiTheme="minorHAnsi"/>
          <w:b/>
          <w:bCs/>
          <w:color w:themeColor="accent1" w:val="4472C4"/>
          <w:sz w:val="20"/>
          <w:szCs w:val="20"/>
        </w:rPr>
        <w:t>soumission</w:t>
      </w:r>
      <w:r w:rsidRPr="1628C9F0">
        <w:rPr>
          <w:rFonts w:asciiTheme="minorHAnsi" w:cstheme="minorBidi" w:hAnsiTheme="minorHAnsi"/>
          <w:b/>
          <w:bCs/>
          <w:color w:themeColor="accent1" w:val="4472C4"/>
          <w:sz w:val="20"/>
          <w:szCs w:val="20"/>
        </w:rPr>
        <w:t xml:space="preserve"> de </w:t>
      </w:r>
      <w:r w:rsidR="00DD1A79" w:rsidRPr="1628C9F0">
        <w:rPr>
          <w:rFonts w:asciiTheme="minorHAnsi" w:cstheme="minorBidi" w:hAnsiTheme="minorHAnsi"/>
          <w:b/>
          <w:bCs/>
          <w:color w:themeColor="accent1" w:val="4472C4"/>
          <w:sz w:val="20"/>
          <w:szCs w:val="20"/>
        </w:rPr>
        <w:t xml:space="preserve">son </w:t>
      </w:r>
      <w:r w:rsidRPr="1628C9F0">
        <w:rPr>
          <w:rFonts w:asciiTheme="minorHAnsi" w:cstheme="minorBidi" w:hAnsiTheme="minorHAnsi"/>
          <w:b/>
          <w:bCs/>
          <w:color w:themeColor="accent1" w:val="4472C4"/>
          <w:sz w:val="20"/>
          <w:szCs w:val="20"/>
        </w:rPr>
        <w:t>dossier</w:t>
      </w:r>
      <w:r w:rsidR="00DD1A79" w:rsidRPr="1628C9F0">
        <w:rPr>
          <w:rFonts w:asciiTheme="minorHAnsi" w:cstheme="minorBidi" w:hAnsiTheme="minorHAnsi"/>
          <w:sz w:val="20"/>
          <w:szCs w:val="20"/>
        </w:rPr>
        <w:t>.</w:t>
      </w:r>
      <w:r w:rsidR="00400EDA" w:rsidRPr="1628C9F0">
        <w:rPr>
          <w:rFonts w:asciiTheme="minorHAnsi" w:cstheme="minorBidi" w:hAnsiTheme="minorHAnsi"/>
          <w:sz w:val="20"/>
          <w:szCs w:val="20"/>
        </w:rPr>
        <w:t xml:space="preserve"> </w:t>
      </w:r>
      <w:r w:rsidR="00400EDA" w:rsidRPr="00214148">
        <w:rPr>
          <w:rFonts w:asciiTheme="minorHAnsi" w:cstheme="minorBidi" w:hAnsiTheme="minorHAnsi"/>
          <w:sz w:val="20"/>
          <w:szCs w:val="20"/>
        </w:rPr>
        <w:t xml:space="preserve">Une fois </w:t>
      </w:r>
      <w:r w:rsidR="364A9A47" w:rsidRPr="00214148">
        <w:rPr>
          <w:rFonts w:asciiTheme="minorHAnsi" w:cstheme="minorBidi" w:hAnsiTheme="minorHAnsi"/>
          <w:sz w:val="20"/>
          <w:szCs w:val="20"/>
        </w:rPr>
        <w:t xml:space="preserve">le </w:t>
      </w:r>
      <w:r w:rsidR="00400EDA" w:rsidRPr="00214148">
        <w:rPr>
          <w:rFonts w:asciiTheme="minorHAnsi" w:cstheme="minorBidi" w:hAnsiTheme="minorHAnsi"/>
          <w:sz w:val="20"/>
          <w:szCs w:val="20"/>
        </w:rPr>
        <w:t xml:space="preserve">projet structuré, </w:t>
      </w:r>
      <w:r w:rsidR="7E22365F" w:rsidRPr="00214148">
        <w:rPr>
          <w:rFonts w:asciiTheme="minorHAnsi" w:cstheme="minorBidi" w:hAnsiTheme="minorHAnsi"/>
          <w:sz w:val="20"/>
          <w:szCs w:val="20"/>
        </w:rPr>
        <w:t xml:space="preserve">le </w:t>
      </w:r>
      <w:r w:rsidR="00400EDA" w:rsidRPr="00214148">
        <w:rPr>
          <w:rFonts w:asciiTheme="minorHAnsi" w:cstheme="minorBidi" w:hAnsiTheme="minorHAnsi"/>
          <w:sz w:val="20"/>
          <w:szCs w:val="20"/>
        </w:rPr>
        <w:t xml:space="preserve">plan de financement </w:t>
      </w:r>
      <w:r w:rsidR="00857E44" w:rsidRPr="00214148">
        <w:rPr>
          <w:rFonts w:asciiTheme="minorHAnsi" w:cstheme="minorBidi" w:hAnsiTheme="minorHAnsi"/>
          <w:sz w:val="20"/>
          <w:szCs w:val="20"/>
        </w:rPr>
        <w:t xml:space="preserve">finalisé etc…, reste l’étape </w:t>
      </w:r>
      <w:r w:rsidR="4C99D24A" w:rsidRPr="00214148">
        <w:rPr>
          <w:rFonts w:asciiTheme="minorHAnsi" w:cstheme="minorBidi" w:hAnsiTheme="minorHAnsi"/>
          <w:sz w:val="20"/>
          <w:szCs w:val="20"/>
        </w:rPr>
        <w:t xml:space="preserve">administrative </w:t>
      </w:r>
      <w:r w:rsidR="00857E44" w:rsidRPr="00214148">
        <w:rPr>
          <w:rFonts w:asciiTheme="minorHAnsi" w:cstheme="minorBidi" w:hAnsiTheme="minorHAnsi"/>
          <w:sz w:val="20"/>
          <w:szCs w:val="20"/>
        </w:rPr>
        <w:t>de soumission du dossier de candidature</w:t>
      </w:r>
      <w:r w:rsidR="3BF9AB6C" w:rsidRPr="00214148">
        <w:rPr>
          <w:rFonts w:asciiTheme="minorHAnsi" w:cstheme="minorBidi" w:hAnsiTheme="minorHAnsi"/>
          <w:sz w:val="20"/>
          <w:szCs w:val="20"/>
        </w:rPr>
        <w:t>.</w:t>
      </w:r>
    </w:p>
    <w:p w14:paraId="49CE9436" w14:textId="00804FE1" w:rsidP="000437E2" w:rsidR="00A54680" w:rsidRDefault="009548D4" w:rsidRPr="00A54680">
      <w:pPr>
        <w:ind w:left="-567"/>
        <w:jc w:val="both"/>
        <w:rPr>
          <w:rFonts w:asciiTheme="minorHAnsi" w:cstheme="minorHAnsi" w:hAnsiTheme="minorHAnsi"/>
          <w:sz w:val="20"/>
          <w:szCs w:val="20"/>
        </w:rPr>
      </w:pPr>
      <w:r w:rsidRPr="009548D4">
        <w:rPr>
          <w:rFonts w:asciiTheme="minorHAnsi" w:cstheme="minorHAnsi" w:hAnsiTheme="minorHAnsi"/>
          <w:noProof/>
          <w:sz w:val="20"/>
          <w:szCs w:val="20"/>
        </w:rPr>
        <w:drawing>
          <wp:inline distB="0" distL="0" distR="0" distT="0" wp14:anchorId="55852A0D" wp14:editId="0D3430F3">
            <wp:extent cx="6483048" cy="732972"/>
            <wp:effectExtent b="257810" l="139700" r="273685" t="50800"/>
            <wp:docPr id="1090358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58212" name=""/>
                    <pic:cNvPicPr/>
                  </pic:nvPicPr>
                  <pic:blipFill>
                    <a:blip r:embed="rId62"/>
                    <a:stretch>
                      <a:fillRect/>
                    </a:stretch>
                  </pic:blipFill>
                  <pic:spPr>
                    <a:xfrm>
                      <a:off x="0" y="0"/>
                      <a:ext cx="6515729" cy="736667"/>
                    </a:xfrm>
                    <a:prstGeom prst="rect">
                      <a:avLst/>
                    </a:prstGeom>
                    <a:ln>
                      <a:noFill/>
                    </a:ln>
                    <a:effectLst>
                      <a:outerShdw algn="tl" blurRad="292100" dir="2700000" dist="139700" rotWithShape="0">
                        <a:srgbClr val="333333">
                          <a:alpha val="65000"/>
                        </a:srgbClr>
                      </a:outerShdw>
                    </a:effectLst>
                  </pic:spPr>
                </pic:pic>
              </a:graphicData>
            </a:graphic>
          </wp:inline>
        </w:drawing>
      </w:r>
    </w:p>
    <w:p w14:paraId="43C570D4" w14:textId="51AC49C4" w:rsidP="00784C8F" w:rsidR="00A54680" w:rsidRDefault="006F0DC1">
      <w:pPr>
        <w:pStyle w:val="Titre2"/>
      </w:pPr>
      <w:bookmarkStart w:id="43" w:name="_Toc197448345"/>
      <w:r>
        <w:t>Je crée les identifiants nécessaires à ma candidature</w:t>
      </w:r>
      <w:bookmarkEnd w:id="43"/>
    </w:p>
    <w:p w14:paraId="211C354C" w14:textId="251738AE" w:rsidP="00A54680" w:rsidR="00A54680" w:rsidRDefault="00A54680" w:rsidRPr="00A54680"/>
    <w:p w14:paraId="45D8D894" w14:textId="220B74C3" w:rsidP="7FF3EB7D" w:rsidR="00D127FD" w:rsidRDefault="00A70338" w:rsidRPr="00D127FD">
      <w:pPr>
        <w:pStyle w:val="Paragraphedeliste"/>
        <w:numPr>
          <w:ilvl w:val="1"/>
          <w:numId w:val="29"/>
        </w:numPr>
        <w:spacing w:after="100" w:afterAutospacing="1"/>
        <w:ind w:hanging="284" w:left="284"/>
        <w:jc w:val="both"/>
        <w:rPr>
          <w:rFonts w:asciiTheme="minorHAnsi" w:cstheme="minorBidi" w:hAnsiTheme="minorHAnsi"/>
          <w:sz w:val="20"/>
          <w:szCs w:val="20"/>
        </w:rPr>
      </w:pPr>
      <w:r w:rsidRPr="7FF3EB7D">
        <w:rPr>
          <w:rFonts w:asciiTheme="minorHAnsi" w:cstheme="minorBidi" w:hAnsiTheme="minorHAnsi"/>
          <w:sz w:val="20"/>
          <w:szCs w:val="20"/>
        </w:rPr>
        <w:t xml:space="preserve">Je me connecte sur le </w:t>
      </w:r>
      <w:r w:rsidRPr="7FF3EB7D">
        <w:rPr>
          <w:rFonts w:asciiTheme="minorHAnsi" w:cstheme="minorBidi" w:hAnsiTheme="minorHAnsi"/>
          <w:b/>
          <w:bCs/>
          <w:color w:themeColor="accent1" w:val="4472C4"/>
          <w:sz w:val="20"/>
          <w:szCs w:val="20"/>
        </w:rPr>
        <w:t>portail des offres et financements</w:t>
      </w:r>
      <w:r w:rsidR="00204D22" w:rsidRPr="7FF3EB7D">
        <w:rPr>
          <w:rFonts w:asciiTheme="minorHAnsi" w:cstheme="minorBidi" w:hAnsiTheme="minorHAnsi"/>
          <w:b/>
          <w:bCs/>
          <w:color w:themeColor="accent1" w:val="4472C4"/>
          <w:sz w:val="20"/>
          <w:szCs w:val="20"/>
        </w:rPr>
        <w:t>,</w:t>
      </w:r>
      <w:r w:rsidRPr="7FF3EB7D">
        <w:rPr>
          <w:rFonts w:asciiTheme="minorHAnsi" w:cstheme="minorBidi" w:hAnsiTheme="minorHAnsi"/>
          <w:b/>
          <w:bCs/>
          <w:color w:themeColor="accent1" w:val="4472C4"/>
          <w:sz w:val="20"/>
          <w:szCs w:val="20"/>
        </w:rPr>
        <w:t xml:space="preserve"> </w:t>
      </w:r>
      <w:proofErr w:type="spellStart"/>
      <w:r w:rsidRPr="7FF3EB7D">
        <w:rPr>
          <w:rFonts w:asciiTheme="minorHAnsi" w:cstheme="minorBidi" w:hAnsiTheme="minorHAnsi"/>
          <w:i/>
          <w:iCs/>
          <w:sz w:val="20"/>
          <w:szCs w:val="20"/>
        </w:rPr>
        <w:t>Funding</w:t>
      </w:r>
      <w:proofErr w:type="spellEnd"/>
      <w:r w:rsidRPr="7FF3EB7D">
        <w:rPr>
          <w:rFonts w:asciiTheme="minorHAnsi" w:cstheme="minorBidi" w:hAnsiTheme="minorHAnsi"/>
          <w:i/>
          <w:iCs/>
          <w:sz w:val="20"/>
          <w:szCs w:val="20"/>
        </w:rPr>
        <w:t xml:space="preserve"> and Tender </w:t>
      </w:r>
      <w:proofErr w:type="spellStart"/>
      <w:r w:rsidRPr="7FF3EB7D">
        <w:rPr>
          <w:rFonts w:asciiTheme="minorHAnsi" w:cstheme="minorBidi" w:hAnsiTheme="minorHAnsi"/>
          <w:i/>
          <w:iCs/>
          <w:sz w:val="20"/>
          <w:szCs w:val="20"/>
        </w:rPr>
        <w:t>opportunies</w:t>
      </w:r>
      <w:proofErr w:type="spellEnd"/>
      <w:r w:rsidRPr="7FF3EB7D">
        <w:rPr>
          <w:rFonts w:asciiTheme="minorHAnsi" w:cstheme="minorBidi" w:hAnsiTheme="minorHAnsi"/>
          <w:i/>
          <w:iCs/>
          <w:sz w:val="20"/>
          <w:szCs w:val="20"/>
        </w:rPr>
        <w:t xml:space="preserve"> portal</w:t>
      </w:r>
      <w:r w:rsidR="00204D22" w:rsidRPr="7FF3EB7D">
        <w:rPr>
          <w:rFonts w:asciiTheme="minorHAnsi" w:cstheme="minorBidi" w:hAnsiTheme="minorHAnsi"/>
          <w:sz w:val="20"/>
          <w:szCs w:val="20"/>
        </w:rPr>
        <w:t>, SEDIA en français</w:t>
      </w:r>
      <w:r w:rsidR="00A54680" w:rsidRPr="7FF3EB7D">
        <w:rPr>
          <w:rFonts w:asciiTheme="minorHAnsi" w:cstheme="minorBidi" w:hAnsiTheme="minorHAnsi"/>
          <w:sz w:val="20"/>
          <w:szCs w:val="20"/>
        </w:rPr>
        <w:t xml:space="preserve"> ou sur le portail spécifique du programme (généralement également accessible par le portail SEDIA)</w:t>
      </w:r>
    </w:p>
    <w:p w14:paraId="32206CE4" w14:textId="4EA61AC9" w:rsidP="00426D2A" w:rsidR="00A70338" w:rsidRDefault="00D127FD" w:rsidRPr="00D127FD">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D127FD">
        <w:rPr>
          <w:rFonts w:asciiTheme="minorHAnsi" w:cstheme="minorHAnsi" w:hAnsiTheme="minorHAnsi"/>
          <w:sz w:val="20"/>
          <w:szCs w:val="20"/>
        </w:rPr>
        <w:t xml:space="preserve">NB : </w:t>
      </w:r>
      <w:r w:rsidR="00997421" w:rsidRPr="00D127FD">
        <w:rPr>
          <w:rFonts w:asciiTheme="minorHAnsi" w:cstheme="minorHAnsi" w:hAnsiTheme="minorHAnsi"/>
          <w:sz w:val="20"/>
          <w:szCs w:val="20"/>
        </w:rPr>
        <w:t>Certains programmes</w:t>
      </w:r>
      <w:r w:rsidR="001B73DF" w:rsidRPr="00D127FD">
        <w:rPr>
          <w:rFonts w:asciiTheme="minorHAnsi" w:cstheme="minorHAnsi" w:hAnsiTheme="minorHAnsi"/>
          <w:sz w:val="20"/>
          <w:szCs w:val="20"/>
        </w:rPr>
        <w:t>, en gestion indirecte,</w:t>
      </w:r>
      <w:r w:rsidR="00997421" w:rsidRPr="00D127FD">
        <w:rPr>
          <w:rFonts w:asciiTheme="minorHAnsi" w:cstheme="minorHAnsi" w:hAnsiTheme="minorHAnsi"/>
          <w:sz w:val="20"/>
          <w:szCs w:val="20"/>
        </w:rPr>
        <w:t xml:space="preserve"> disposent de </w:t>
      </w:r>
      <w:r w:rsidR="001B73DF" w:rsidRPr="00D127FD">
        <w:rPr>
          <w:rFonts w:asciiTheme="minorHAnsi" w:cstheme="minorHAnsi" w:hAnsiTheme="minorHAnsi"/>
          <w:sz w:val="20"/>
          <w:szCs w:val="20"/>
        </w:rPr>
        <w:t>pages spécifiques</w:t>
      </w:r>
      <w:r w:rsidR="00997421" w:rsidRPr="00D127FD">
        <w:rPr>
          <w:rFonts w:asciiTheme="minorHAnsi" w:cstheme="minorHAnsi" w:hAnsiTheme="minorHAnsi"/>
          <w:sz w:val="20"/>
          <w:szCs w:val="20"/>
        </w:rPr>
        <w:t xml:space="preserve"> pour déposer des candidatures (</w:t>
      </w:r>
      <w:r>
        <w:rPr>
          <w:rFonts w:asciiTheme="minorHAnsi" w:cstheme="minorHAnsi" w:hAnsiTheme="minorHAnsi"/>
          <w:sz w:val="20"/>
          <w:szCs w:val="20"/>
        </w:rPr>
        <w:t xml:space="preserve">Exemple : </w:t>
      </w:r>
      <w:r w:rsidR="001B73DF" w:rsidRPr="00D127FD">
        <w:rPr>
          <w:rFonts w:asciiTheme="minorHAnsi" w:cstheme="minorHAnsi" w:hAnsiTheme="minorHAnsi"/>
          <w:sz w:val="20"/>
          <w:szCs w:val="20"/>
        </w:rPr>
        <w:t>Erasmus + et le Corps européen de solidarit</w:t>
      </w:r>
      <w:r>
        <w:rPr>
          <w:rFonts w:asciiTheme="minorHAnsi" w:cstheme="minorHAnsi" w:hAnsiTheme="minorHAnsi"/>
          <w:sz w:val="20"/>
          <w:szCs w:val="20"/>
        </w:rPr>
        <w:t>é</w:t>
      </w:r>
      <w:r w:rsidR="001B73DF" w:rsidRPr="00D127FD">
        <w:rPr>
          <w:rFonts w:asciiTheme="minorHAnsi" w:cstheme="minorHAnsi" w:hAnsiTheme="minorHAnsi"/>
          <w:sz w:val="20"/>
          <w:szCs w:val="20"/>
        </w:rPr>
        <w:t>)</w:t>
      </w:r>
      <w:r>
        <w:rPr>
          <w:rFonts w:asciiTheme="minorHAnsi" w:cstheme="minorHAnsi" w:hAnsiTheme="minorHAnsi"/>
          <w:sz w:val="20"/>
          <w:szCs w:val="20"/>
        </w:rPr>
        <w:t xml:space="preserve"> accessibles à partir du portail des offres de financements ou sur les sites des agences exécutives</w:t>
      </w:r>
    </w:p>
    <w:p w14:paraId="51AFDA54" w14:textId="402C103A" w:rsidP="00D127FD" w:rsidR="00A70338" w:rsidRDefault="00A70338">
      <w:pPr>
        <w:pStyle w:val="Paragraphedeliste"/>
        <w:spacing w:after="100" w:afterAutospacing="1" w:before="100" w:beforeAutospacing="1"/>
        <w:jc w:val="both"/>
        <w:rPr>
          <w:rFonts w:asciiTheme="minorHAnsi" w:cstheme="minorHAnsi" w:hAnsiTheme="minorHAnsi"/>
          <w:sz w:val="20"/>
          <w:szCs w:val="20"/>
        </w:rPr>
      </w:pPr>
    </w:p>
    <w:p w14:paraId="08E08C4E" w14:textId="4FC2A793" w:rsidP="005425CF" w:rsidR="00773BB6" w:rsidRDefault="006371DD" w:rsidRPr="005425CF">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Je crée</w:t>
      </w:r>
      <w:r w:rsidR="0059721C" w:rsidRPr="006B07DC">
        <w:rPr>
          <w:rFonts w:asciiTheme="minorHAnsi" w:cstheme="minorHAnsi" w:hAnsiTheme="minorHAnsi"/>
          <w:sz w:val="20"/>
          <w:szCs w:val="20"/>
        </w:rPr>
        <w:t xml:space="preserve"> un </w:t>
      </w:r>
      <w:r w:rsidR="0059721C" w:rsidRPr="00773BB6">
        <w:rPr>
          <w:rFonts w:asciiTheme="minorHAnsi" w:cstheme="minorHAnsi" w:hAnsiTheme="minorHAnsi"/>
          <w:b/>
          <w:bCs/>
          <w:color w:themeColor="accent1" w:val="4472C4"/>
          <w:sz w:val="20"/>
          <w:szCs w:val="20"/>
        </w:rPr>
        <w:t xml:space="preserve">compte utilisateur </w:t>
      </w:r>
      <w:r w:rsidR="005E7B2B" w:rsidRPr="00773BB6">
        <w:rPr>
          <w:rFonts w:asciiTheme="minorHAnsi" w:cstheme="minorHAnsi" w:hAnsiTheme="minorHAnsi"/>
          <w:b/>
          <w:bCs/>
          <w:color w:themeColor="accent1" w:val="4472C4"/>
          <w:sz w:val="20"/>
          <w:szCs w:val="20"/>
        </w:rPr>
        <w:t>– EU Login</w:t>
      </w:r>
      <w:r w:rsidR="005E7B2B" w:rsidRPr="00773BB6">
        <w:rPr>
          <w:rFonts w:asciiTheme="minorHAnsi" w:cstheme="minorHAnsi" w:hAnsiTheme="minorHAnsi"/>
          <w:color w:themeColor="accent1" w:val="4472C4"/>
          <w:sz w:val="20"/>
          <w:szCs w:val="20"/>
        </w:rPr>
        <w:t xml:space="preserve"> </w:t>
      </w:r>
      <w:r w:rsidR="005E7B2B" w:rsidRPr="00A54680">
        <w:rPr>
          <w:rFonts w:asciiTheme="minorHAnsi" w:cstheme="minorHAnsi" w:hAnsiTheme="minorHAnsi"/>
          <w:sz w:val="20"/>
          <w:szCs w:val="20"/>
        </w:rPr>
        <w:t xml:space="preserve">– </w:t>
      </w:r>
      <w:r w:rsidR="0059721C" w:rsidRPr="006B07DC">
        <w:rPr>
          <w:rFonts w:asciiTheme="minorHAnsi" w:cstheme="minorHAnsi" w:hAnsiTheme="minorHAnsi"/>
          <w:sz w:val="20"/>
          <w:szCs w:val="20"/>
        </w:rPr>
        <w:t>sur le portail</w:t>
      </w:r>
      <w:r w:rsidR="00D127FD">
        <w:rPr>
          <w:rFonts w:asciiTheme="minorHAnsi" w:cstheme="minorHAnsi" w:hAnsiTheme="minorHAnsi"/>
          <w:sz w:val="20"/>
          <w:szCs w:val="20"/>
        </w:rPr>
        <w:t xml:space="preserve"> des offres et financements</w:t>
      </w:r>
    </w:p>
    <w:p w14:paraId="2BDB65D0" w14:textId="2B94F90C" w:rsidP="7FF3EB7D" w:rsidR="00773BB6" w:rsidRDefault="00773BB6">
      <w:pPr>
        <w:pStyle w:val="Paragraphedeliste"/>
        <w:numPr>
          <w:ilvl w:val="1"/>
          <w:numId w:val="30"/>
        </w:numPr>
        <w:spacing w:after="100" w:afterAutospacing="1" w:before="100" w:beforeAutospacing="1"/>
        <w:ind w:left="567"/>
        <w:jc w:val="both"/>
        <w:rPr>
          <w:rFonts w:asciiTheme="minorHAnsi" w:cstheme="minorBidi" w:hAnsiTheme="minorHAnsi"/>
          <w:sz w:val="20"/>
          <w:szCs w:val="20"/>
        </w:rPr>
      </w:pPr>
      <w:r w:rsidRPr="7FF3EB7D">
        <w:rPr>
          <w:rFonts w:asciiTheme="minorHAnsi" w:cstheme="minorBidi" w:hAnsiTheme="minorHAnsi"/>
          <w:sz w:val="20"/>
          <w:szCs w:val="20"/>
        </w:rPr>
        <w:t>Le compte EU Login est le service d'authentification des utilisateurs de la Commission européenne. Il permet aux utilisateurs autorisés d'accéder à de nombreux services web de la Commission en utilisant une adresse mail et un mot de passe uniques. Il est nécessaire de disposer d’un compte EU Login pour enregistrer son organisation, soumettre un projet ou devenir expert-évaluateur.</w:t>
      </w:r>
    </w:p>
    <w:p w14:paraId="6354BA2A" w14:textId="77777777" w:rsidP="00784C8F" w:rsidR="00784C8F" w:rsidRDefault="00784C8F" w:rsidRPr="00773BB6">
      <w:pPr>
        <w:pStyle w:val="Paragraphedeliste"/>
        <w:spacing w:after="100" w:afterAutospacing="1" w:before="100" w:beforeAutospacing="1"/>
        <w:ind w:left="567"/>
        <w:jc w:val="both"/>
        <w:rPr>
          <w:rFonts w:asciiTheme="minorHAnsi" w:cstheme="minorHAnsi" w:hAnsiTheme="minorHAnsi"/>
          <w:sz w:val="20"/>
          <w:szCs w:val="20"/>
        </w:rPr>
      </w:pPr>
    </w:p>
    <w:p w14:paraId="1ADDA2A0" w14:textId="77777777" w:rsidP="00773BB6" w:rsidR="00773BB6" w:rsidRDefault="00773BB6">
      <w:pPr>
        <w:pStyle w:val="Paragraphedeliste"/>
        <w:spacing w:after="100" w:afterAutospacing="1" w:before="100" w:beforeAutospacing="1"/>
        <w:rPr>
          <w:rFonts w:asciiTheme="minorHAnsi" w:cstheme="minorHAnsi" w:hAnsiTheme="minorHAnsi"/>
          <w:sz w:val="20"/>
          <w:szCs w:val="20"/>
        </w:rPr>
      </w:pPr>
      <w:r w:rsidRPr="007C75B8">
        <w:rPr>
          <w:noProof/>
        </w:rPr>
        <w:drawing>
          <wp:anchor allowOverlap="1" behindDoc="0" distB="0" distL="114300" distR="114300" distT="0" layoutInCell="1" locked="0" relativeHeight="251658244" simplePos="0" wp14:anchorId="57348E15" wp14:editId="163B9060">
            <wp:simplePos x="0" y="0"/>
            <wp:positionH relativeFrom="margin">
              <wp:posOffset>8206</wp:posOffset>
            </wp:positionH>
            <wp:positionV relativeFrom="paragraph">
              <wp:posOffset>40005</wp:posOffset>
            </wp:positionV>
            <wp:extent cx="2631600" cy="1774800"/>
            <wp:effectExtent b="3810" l="0" r="0" t="0"/>
            <wp:wrapSquare wrapText="bothSides"/>
            <wp:docPr descr="Une image contenant texte, capture d’écran, Police&#10;&#10;Description générée automatiquement" id="1734612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10;&#10;Description générée automatiquement" id="2146021496" name="Image 1"/>
                    <pic:cNvPicPr/>
                  </pic:nvPicPr>
                  <pic:blipFill>
                    <a:blip cstate="print" r:embed="rId63">
                      <a:extLst>
                        <a:ext uri="{28A0092B-C50C-407E-A947-70E740481C1C}">
                          <a14:useLocalDpi xmlns:a14="http://schemas.microsoft.com/office/drawing/2010/main" val="0"/>
                        </a:ext>
                      </a:extLst>
                    </a:blip>
                    <a:stretch>
                      <a:fillRect/>
                    </a:stretch>
                  </pic:blipFill>
                  <pic:spPr>
                    <a:xfrm>
                      <a:off x="0" y="0"/>
                      <a:ext cx="2631600" cy="1774800"/>
                    </a:xfrm>
                    <a:prstGeom prst="rect">
                      <a:avLst/>
                    </a:prstGeom>
                  </pic:spPr>
                </pic:pic>
              </a:graphicData>
            </a:graphic>
            <wp14:sizeRelH relativeFrom="page">
              <wp14:pctWidth>0</wp14:pctWidth>
            </wp14:sizeRelH>
            <wp14:sizeRelV relativeFrom="page">
              <wp14:pctHeight>0</wp14:pctHeight>
            </wp14:sizeRelV>
          </wp:anchor>
        </w:drawing>
      </w:r>
    </w:p>
    <w:p w14:paraId="449209AD" w14:textId="77777777" w:rsidP="00773BB6" w:rsidR="00773BB6" w:rsidRDefault="00773BB6" w:rsidRPr="00773BB6">
      <w:pPr>
        <w:pStyle w:val="Paragraphedeliste"/>
        <w:spacing w:after="100" w:afterAutospacing="1" w:before="100" w:beforeAutospacing="1"/>
        <w:rPr>
          <w:rFonts w:asciiTheme="minorHAnsi" w:cstheme="minorHAnsi" w:hAnsiTheme="minorHAnsi"/>
          <w:sz w:val="20"/>
          <w:szCs w:val="20"/>
        </w:rPr>
      </w:pPr>
    </w:p>
    <w:p w14:paraId="43B4813B" w14:textId="77777777" w:rsidP="00773BB6" w:rsidR="00773BB6" w:rsidRDefault="00773BB6" w:rsidRPr="00773BB6">
      <w:pPr>
        <w:pStyle w:val="Paragraphedeliste"/>
        <w:spacing w:after="100" w:afterAutospacing="1" w:before="100" w:beforeAutospacing="1"/>
        <w:rPr>
          <w:rFonts w:asciiTheme="minorHAnsi" w:cstheme="minorHAnsi" w:hAnsiTheme="minorHAnsi"/>
          <w:sz w:val="20"/>
          <w:szCs w:val="20"/>
        </w:rPr>
      </w:pPr>
      <w:r w:rsidRPr="00773BB6">
        <w:rPr>
          <w:rFonts w:asciiTheme="minorHAnsi" w:cstheme="minorHAnsi" w:hAnsiTheme="minorHAnsi"/>
          <w:sz w:val="20"/>
          <w:szCs w:val="20"/>
        </w:rPr>
        <w:t xml:space="preserve">La page </w:t>
      </w:r>
      <w:hyperlink r:id="rId64" w:history="1">
        <w:r w:rsidRPr="00773BB6">
          <w:rPr>
            <w:rStyle w:val="Lienhypertexte"/>
            <w:rFonts w:asciiTheme="minorHAnsi" w:cstheme="minorHAnsi" w:hAnsiTheme="minorHAnsi"/>
            <w:sz w:val="20"/>
            <w:szCs w:val="20"/>
          </w:rPr>
          <w:t>https://webgate.ec.europa.eu/cas/help.html</w:t>
        </w:r>
      </w:hyperlink>
      <w:r w:rsidRPr="000D66FD">
        <w:rPr>
          <w:rStyle w:val="Lienhypertexte"/>
        </w:rPr>
        <w:t xml:space="preserve"> </w:t>
      </w:r>
      <w:r w:rsidRPr="00773BB6">
        <w:rPr>
          <w:rFonts w:asciiTheme="minorHAnsi" w:cstheme="minorHAnsi" w:hAnsiTheme="minorHAnsi"/>
          <w:sz w:val="20"/>
          <w:szCs w:val="20"/>
        </w:rPr>
        <w:t>propose un guide utilisateur et une FAQ pour aider à la création de son compte (</w:t>
      </w:r>
      <w:r w:rsidRPr="00773BB6">
        <w:rPr>
          <w:rFonts w:asciiTheme="minorHAnsi" w:cstheme="minorHAnsi" w:hAnsiTheme="minorHAnsi"/>
          <w:i/>
          <w:iCs/>
          <w:sz w:val="20"/>
          <w:szCs w:val="20"/>
        </w:rPr>
        <w:t>Login</w:t>
      </w:r>
      <w:r w:rsidRPr="00773BB6">
        <w:rPr>
          <w:rFonts w:asciiTheme="minorHAnsi" w:cstheme="minorHAnsi" w:hAnsiTheme="minorHAnsi"/>
          <w:sz w:val="20"/>
          <w:szCs w:val="20"/>
        </w:rPr>
        <w:t>).</w:t>
      </w:r>
    </w:p>
    <w:p w14:paraId="16F51BDD" w14:textId="77777777" w:rsidP="00773BB6" w:rsidR="00773BB6" w:rsidRDefault="00773BB6">
      <w:pPr>
        <w:pStyle w:val="Paragraphedeliste"/>
        <w:spacing w:after="100" w:afterAutospacing="1" w:before="100" w:beforeAutospacing="1"/>
        <w:rPr>
          <w:rFonts w:asciiTheme="minorHAnsi" w:cstheme="minorHAnsi" w:hAnsiTheme="minorHAnsi"/>
          <w:sz w:val="20"/>
          <w:szCs w:val="20"/>
        </w:rPr>
      </w:pPr>
    </w:p>
    <w:p w14:paraId="7ECE9B9B" w14:textId="318A052B" w:rsidP="00773BB6" w:rsidR="00773BB6" w:rsidRDefault="00773BB6" w:rsidRPr="00773BB6">
      <w:pPr>
        <w:pStyle w:val="Paragraphedeliste"/>
        <w:spacing w:after="100" w:afterAutospacing="1" w:before="100" w:beforeAutospacing="1"/>
        <w:rPr>
          <w:rFonts w:asciiTheme="minorHAnsi" w:cstheme="minorHAnsi" w:hAnsiTheme="minorHAnsi"/>
          <w:sz w:val="20"/>
          <w:szCs w:val="20"/>
        </w:rPr>
      </w:pPr>
      <w:r w:rsidRPr="00773BB6">
        <w:rPr>
          <w:rFonts w:asciiTheme="minorHAnsi" w:cstheme="minorHAnsi" w:hAnsiTheme="minorHAnsi"/>
          <w:sz w:val="20"/>
          <w:szCs w:val="20"/>
        </w:rPr>
        <w:t xml:space="preserve">La page </w:t>
      </w:r>
      <w:hyperlink r:id="rId65" w:history="1">
        <w:r w:rsidRPr="00773BB6">
          <w:rPr>
            <w:rStyle w:val="Lienhypertexte"/>
            <w:rFonts w:asciiTheme="minorHAnsi" w:cstheme="minorHAnsi" w:hAnsiTheme="minorHAnsi"/>
            <w:sz w:val="20"/>
            <w:szCs w:val="20"/>
          </w:rPr>
          <w:t>https://webgate.ec.europa.eu/ cas/</w:t>
        </w:r>
        <w:proofErr w:type="spellStart"/>
        <w:r w:rsidRPr="00773BB6">
          <w:rPr>
            <w:rStyle w:val="Lienhypertexte"/>
            <w:rFonts w:asciiTheme="minorHAnsi" w:cstheme="minorHAnsi" w:hAnsiTheme="minorHAnsi"/>
            <w:sz w:val="20"/>
            <w:szCs w:val="20"/>
          </w:rPr>
          <w:t>eim</w:t>
        </w:r>
        <w:proofErr w:type="spellEnd"/>
        <w:r w:rsidRPr="00773BB6">
          <w:rPr>
            <w:rStyle w:val="Lienhypertexte"/>
            <w:rFonts w:asciiTheme="minorHAnsi" w:cstheme="minorHAnsi" w:hAnsiTheme="minorHAnsi"/>
            <w:sz w:val="20"/>
            <w:szCs w:val="20"/>
          </w:rPr>
          <w:t>/</w:t>
        </w:r>
        <w:proofErr w:type="spellStart"/>
        <w:r w:rsidRPr="00773BB6">
          <w:rPr>
            <w:rStyle w:val="Lienhypertexte"/>
            <w:rFonts w:asciiTheme="minorHAnsi" w:cstheme="minorHAnsi" w:hAnsiTheme="minorHAnsi"/>
            <w:sz w:val="20"/>
            <w:szCs w:val="20"/>
          </w:rPr>
          <w:t>external</w:t>
        </w:r>
        <w:proofErr w:type="spellEnd"/>
        <w:r w:rsidRPr="00773BB6">
          <w:rPr>
            <w:rStyle w:val="Lienhypertexte"/>
            <w:rFonts w:asciiTheme="minorHAnsi" w:cstheme="minorHAnsi" w:hAnsiTheme="minorHAnsi"/>
            <w:sz w:val="20"/>
            <w:szCs w:val="20"/>
          </w:rPr>
          <w:t>/</w:t>
        </w:r>
        <w:proofErr w:type="spellStart"/>
        <w:r w:rsidRPr="00773BB6">
          <w:rPr>
            <w:rStyle w:val="Lienhypertexte"/>
            <w:rFonts w:asciiTheme="minorHAnsi" w:cstheme="minorHAnsi" w:hAnsiTheme="minorHAnsi"/>
            <w:sz w:val="20"/>
            <w:szCs w:val="20"/>
          </w:rPr>
          <w:t>register.cgi</w:t>
        </w:r>
        <w:proofErr w:type="spellEnd"/>
      </w:hyperlink>
      <w:r w:rsidRPr="00773BB6">
        <w:rPr>
          <w:rFonts w:asciiTheme="minorHAnsi" w:cstheme="minorHAnsi" w:hAnsiTheme="minorHAnsi"/>
          <w:sz w:val="20"/>
          <w:szCs w:val="20"/>
        </w:rPr>
        <w:t xml:space="preserve"> permet de créer son compte (</w:t>
      </w:r>
      <w:r w:rsidRPr="00773BB6">
        <w:rPr>
          <w:rFonts w:asciiTheme="minorHAnsi" w:cstheme="minorHAnsi" w:hAnsiTheme="minorHAnsi"/>
          <w:i/>
          <w:iCs/>
          <w:sz w:val="20"/>
          <w:szCs w:val="20"/>
        </w:rPr>
        <w:t>Login</w:t>
      </w:r>
      <w:r w:rsidRPr="00773BB6">
        <w:rPr>
          <w:rFonts w:asciiTheme="minorHAnsi" w:cstheme="minorHAnsi" w:hAnsiTheme="minorHAnsi"/>
          <w:sz w:val="20"/>
          <w:szCs w:val="20"/>
        </w:rPr>
        <w:t>).</w:t>
      </w:r>
    </w:p>
    <w:p w14:paraId="53AA77E6" w14:textId="77777777" w:rsidP="000437E2" w:rsidR="005425CF" w:rsidRDefault="005425CF" w:rsidRPr="000437E2">
      <w:pPr>
        <w:spacing w:after="100" w:afterAutospacing="1" w:before="100" w:beforeAutospacing="1"/>
        <w:jc w:val="both"/>
        <w:rPr>
          <w:rFonts w:asciiTheme="minorHAnsi" w:cstheme="minorHAnsi" w:hAnsiTheme="minorHAnsi"/>
          <w:sz w:val="20"/>
          <w:szCs w:val="20"/>
        </w:rPr>
      </w:pPr>
    </w:p>
    <w:p w14:paraId="4EB094E4" w14:textId="6459E9CD" w:rsidP="00426D2A" w:rsidR="00773BB6" w:rsidRDefault="006371DD">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vérifie </w:t>
      </w:r>
      <w:r w:rsidR="00037F0C">
        <w:rPr>
          <w:rFonts w:asciiTheme="minorHAnsi" w:cstheme="minorHAnsi" w:hAnsiTheme="minorHAnsi"/>
          <w:sz w:val="20"/>
          <w:szCs w:val="20"/>
        </w:rPr>
        <w:t xml:space="preserve">si </w:t>
      </w:r>
      <w:r w:rsidR="00335BF5">
        <w:rPr>
          <w:rFonts w:asciiTheme="minorHAnsi" w:cstheme="minorHAnsi" w:hAnsiTheme="minorHAnsi"/>
          <w:sz w:val="20"/>
          <w:szCs w:val="20"/>
        </w:rPr>
        <w:t xml:space="preserve">l’entité à laquelle </w:t>
      </w:r>
      <w:r w:rsidR="00D127FD">
        <w:rPr>
          <w:rFonts w:asciiTheme="minorHAnsi" w:cstheme="minorHAnsi" w:hAnsiTheme="minorHAnsi"/>
          <w:sz w:val="20"/>
          <w:szCs w:val="20"/>
        </w:rPr>
        <w:t>je suis</w:t>
      </w:r>
      <w:r w:rsidR="00335BF5">
        <w:rPr>
          <w:rFonts w:asciiTheme="minorHAnsi" w:cstheme="minorHAnsi" w:hAnsiTheme="minorHAnsi"/>
          <w:sz w:val="20"/>
          <w:szCs w:val="20"/>
        </w:rPr>
        <w:t xml:space="preserve"> rattaché </w:t>
      </w:r>
      <w:r w:rsidR="005E7B2B">
        <w:rPr>
          <w:rFonts w:asciiTheme="minorHAnsi" w:cstheme="minorHAnsi" w:hAnsiTheme="minorHAnsi"/>
          <w:sz w:val="20"/>
          <w:szCs w:val="20"/>
        </w:rPr>
        <w:t xml:space="preserve">dispose </w:t>
      </w:r>
      <w:r w:rsidR="005E7B2B" w:rsidRPr="00773BB6">
        <w:rPr>
          <w:rFonts w:asciiTheme="minorHAnsi" w:cstheme="minorHAnsi" w:hAnsiTheme="minorHAnsi"/>
          <w:b/>
          <w:bCs/>
          <w:color w:themeColor="accent1" w:val="4472C4"/>
          <w:sz w:val="20"/>
          <w:szCs w:val="20"/>
        </w:rPr>
        <w:t>d’un Partici</w:t>
      </w:r>
      <w:r w:rsidR="00335BF5" w:rsidRPr="00773BB6">
        <w:rPr>
          <w:rFonts w:asciiTheme="minorHAnsi" w:cstheme="minorHAnsi" w:hAnsiTheme="minorHAnsi"/>
          <w:b/>
          <w:bCs/>
          <w:color w:themeColor="accent1" w:val="4472C4"/>
          <w:sz w:val="20"/>
          <w:szCs w:val="20"/>
        </w:rPr>
        <w:t>pant Identification code</w:t>
      </w:r>
      <w:r w:rsidR="00037F0C">
        <w:rPr>
          <w:rFonts w:asciiTheme="minorHAnsi" w:cstheme="minorHAnsi" w:hAnsiTheme="minorHAnsi"/>
          <w:b/>
          <w:bCs/>
          <w:color w:themeColor="accent1" w:val="4472C4"/>
          <w:sz w:val="20"/>
          <w:szCs w:val="20"/>
        </w:rPr>
        <w:t xml:space="preserve"> (PIC)</w:t>
      </w:r>
      <w:r w:rsidR="00335BF5" w:rsidRPr="00A54680">
        <w:rPr>
          <w:rFonts w:asciiTheme="minorHAnsi" w:cstheme="minorHAnsi" w:hAnsiTheme="minorHAnsi"/>
          <w:sz w:val="20"/>
          <w:szCs w:val="20"/>
        </w:rPr>
        <w:t xml:space="preserve"> </w:t>
      </w:r>
      <w:r w:rsidR="00335BF5">
        <w:rPr>
          <w:rFonts w:asciiTheme="minorHAnsi" w:cstheme="minorHAnsi" w:hAnsiTheme="minorHAnsi"/>
          <w:sz w:val="20"/>
          <w:szCs w:val="20"/>
        </w:rPr>
        <w:t xml:space="preserve">ou </w:t>
      </w:r>
      <w:r w:rsidR="00D127FD">
        <w:rPr>
          <w:rFonts w:asciiTheme="minorHAnsi" w:cstheme="minorHAnsi" w:hAnsiTheme="minorHAnsi"/>
          <w:sz w:val="20"/>
          <w:szCs w:val="20"/>
        </w:rPr>
        <w:t>je le crée</w:t>
      </w:r>
    </w:p>
    <w:p w14:paraId="686B4369" w14:textId="77777777" w:rsidP="008F08EE" w:rsidR="008F08EE" w:rsidRDefault="008F08EE">
      <w:pPr>
        <w:pStyle w:val="Paragraphedeliste"/>
        <w:spacing w:after="100" w:afterAutospacing="1" w:before="100" w:beforeAutospacing="1"/>
        <w:ind w:left="284"/>
        <w:jc w:val="both"/>
        <w:rPr>
          <w:rFonts w:asciiTheme="minorHAnsi" w:cstheme="minorHAnsi" w:hAnsiTheme="minorHAnsi"/>
          <w:sz w:val="20"/>
          <w:szCs w:val="20"/>
        </w:rPr>
      </w:pPr>
    </w:p>
    <w:p w14:paraId="3ED76A03" w14:textId="545B2A97" w:rsidP="008F08EE" w:rsidR="008F08EE" w:rsidRDefault="008F08EE" w:rsidRPr="008F08EE">
      <w:pPr>
        <w:pStyle w:val="Paragraphedeliste"/>
        <w:spacing w:after="100" w:afterAutospacing="1" w:before="100" w:beforeAutospacing="1"/>
        <w:ind w:left="0"/>
        <w:rPr>
          <w:rFonts w:asciiTheme="minorHAnsi" w:cstheme="minorHAnsi" w:hAnsiTheme="minorHAnsi"/>
          <w:sz w:val="20"/>
          <w:szCs w:val="20"/>
        </w:rPr>
      </w:pPr>
      <w:r w:rsidRPr="008F08EE">
        <w:rPr>
          <w:rFonts w:asciiTheme="minorHAnsi" w:cstheme="minorHAnsi" w:hAnsiTheme="minorHAnsi"/>
          <w:noProof/>
          <w:sz w:val="20"/>
          <w:szCs w:val="20"/>
        </w:rPr>
        <w:drawing>
          <wp:inline distB="0" distL="0" distR="0" distT="0" wp14:anchorId="0D42B32C" wp14:editId="728E3383">
            <wp:extent cx="4948015" cy="839951"/>
            <wp:effectExtent b="0" l="0" r="0" t="0"/>
            <wp:docPr descr="Une image contenant texte, capture d’écran, Police, ligne&#10;&#10;Description générée automatiquement"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ligne&#10;&#10;Description générée automatiquement" id="8" name="Image 8"/>
                    <pic:cNvPicPr/>
                  </pic:nvPicPr>
                  <pic:blipFill>
                    <a:blip r:embed="rId66"/>
                    <a:stretch>
                      <a:fillRect/>
                    </a:stretch>
                  </pic:blipFill>
                  <pic:spPr>
                    <a:xfrm>
                      <a:off x="0" y="0"/>
                      <a:ext cx="5024982" cy="853016"/>
                    </a:xfrm>
                    <a:prstGeom prst="rect">
                      <a:avLst/>
                    </a:prstGeom>
                  </pic:spPr>
                </pic:pic>
              </a:graphicData>
            </a:graphic>
          </wp:inline>
        </w:drawing>
      </w:r>
    </w:p>
    <w:p w14:paraId="1B974082" w14:textId="77777777" w:rsidP="008F08EE" w:rsidR="008F08EE" w:rsidRDefault="008F08EE">
      <w:pPr>
        <w:pStyle w:val="Paragraphedeliste"/>
        <w:spacing w:after="100" w:afterAutospacing="1" w:before="100" w:beforeAutospacing="1"/>
        <w:ind w:left="567"/>
        <w:jc w:val="both"/>
        <w:rPr>
          <w:rFonts w:asciiTheme="minorHAnsi" w:cstheme="minorHAnsi" w:hAnsiTheme="minorHAnsi"/>
          <w:sz w:val="20"/>
          <w:szCs w:val="20"/>
        </w:rPr>
      </w:pPr>
    </w:p>
    <w:p w14:paraId="0F927523" w14:textId="487DC264" w:rsidP="005425CF" w:rsidR="00784C8F" w:rsidRDefault="00784C8F" w:rsidRPr="005425C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5425CF">
        <w:rPr>
          <w:rFonts w:asciiTheme="minorHAnsi" w:cstheme="minorHAnsi" w:hAnsiTheme="minorHAnsi"/>
          <w:sz w:val="20"/>
          <w:szCs w:val="20"/>
        </w:rPr>
        <w:t xml:space="preserve">Pour déposer une demande de subvention dans le cadre des programmes en gestion directe et indirecte, les porteurs de projets doivent disposer d’un identifiant appelé PIC – </w:t>
      </w:r>
      <w:r w:rsidRPr="005425CF">
        <w:rPr>
          <w:rFonts w:asciiTheme="minorHAnsi" w:cstheme="minorHAnsi" w:hAnsiTheme="minorHAnsi"/>
          <w:i/>
          <w:iCs/>
          <w:sz w:val="20"/>
          <w:szCs w:val="20"/>
        </w:rPr>
        <w:t>Participant Identification Code</w:t>
      </w:r>
      <w:r w:rsidRPr="005425CF">
        <w:rPr>
          <w:rFonts w:asciiTheme="minorHAnsi" w:cstheme="minorHAnsi" w:hAnsiTheme="minorHAnsi"/>
          <w:sz w:val="20"/>
          <w:szCs w:val="20"/>
        </w:rPr>
        <w:t>.</w:t>
      </w:r>
    </w:p>
    <w:p w14:paraId="60C5C72D" w14:textId="77777777" w:rsidP="005425CF" w:rsidR="005425CF" w:rsidRDefault="00784C8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773BB6">
        <w:rPr>
          <w:rFonts w:asciiTheme="minorHAnsi" w:cstheme="minorHAnsi" w:hAnsiTheme="minorHAnsi"/>
          <w:sz w:val="20"/>
          <w:szCs w:val="20"/>
        </w:rPr>
        <w:t>Cet identifiant de 9 chiffres est unique pour une organisation donnée</w:t>
      </w:r>
      <w:r>
        <w:rPr>
          <w:rFonts w:asciiTheme="minorHAnsi" w:cstheme="minorHAnsi" w:hAnsiTheme="minorHAnsi"/>
          <w:sz w:val="20"/>
          <w:szCs w:val="20"/>
        </w:rPr>
        <w:t xml:space="preserve"> et permet </w:t>
      </w:r>
      <w:r w:rsidRPr="00773BB6">
        <w:rPr>
          <w:rFonts w:asciiTheme="minorHAnsi" w:cstheme="minorHAnsi" w:hAnsiTheme="minorHAnsi"/>
          <w:sz w:val="20"/>
          <w:szCs w:val="20"/>
        </w:rPr>
        <w:t>d’enregistrer l’ensemble des informations administratives concernant la structure à laquelle est rattaché le porteur de projet.</w:t>
      </w:r>
    </w:p>
    <w:p w14:paraId="2A636B6A" w14:textId="70EFD6CD" w:rsidP="7FF3EB7D" w:rsidR="005425CF" w:rsidRDefault="00864244" w:rsidRPr="005425CF">
      <w:pPr>
        <w:pStyle w:val="Paragraphedeliste"/>
        <w:numPr>
          <w:ilvl w:val="1"/>
          <w:numId w:val="30"/>
        </w:numPr>
        <w:spacing w:after="100" w:afterAutospacing="1" w:before="100" w:beforeAutospacing="1"/>
        <w:ind w:left="567"/>
        <w:jc w:val="both"/>
        <w:rPr>
          <w:rFonts w:asciiTheme="minorHAnsi" w:cstheme="minorBidi" w:hAnsiTheme="minorHAnsi"/>
          <w:sz w:val="20"/>
          <w:szCs w:val="20"/>
        </w:rPr>
      </w:pPr>
      <w:hyperlink r:id="rId67">
        <w:r w:rsidR="005425CF" w:rsidRPr="7FF3EB7D">
          <w:rPr>
            <w:rStyle w:val="Lienhypertexte"/>
            <w:rFonts w:asciiTheme="minorHAnsi" w:cstheme="minorBidi" w:hAnsiTheme="minorHAnsi"/>
            <w:sz w:val="20"/>
            <w:szCs w:val="20"/>
          </w:rPr>
          <w:t>https://ec.europa.eu/info/funding-tenders/opportunities/portal/screen/how-to-participate/participant-register</w:t>
        </w:r>
      </w:hyperlink>
      <w:r w:rsidR="005425CF" w:rsidRPr="7FF3EB7D">
        <w:rPr>
          <w:rFonts w:asciiTheme="minorHAnsi" w:cstheme="minorBidi" w:hAnsiTheme="minorHAnsi"/>
          <w:sz w:val="20"/>
          <w:szCs w:val="20"/>
        </w:rPr>
        <w:t xml:space="preserve"> permet de vérifier si je suis enregistré et, si cela n’est pas le cas, de créer un compte </w:t>
      </w:r>
    </w:p>
    <w:p w14:paraId="6EE3194E" w14:textId="453AE4AB" w:rsidP="00037F0C" w:rsidR="00784C8F" w:rsidRDefault="00784C8F">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5425CF">
        <w:rPr>
          <w:rFonts w:asciiTheme="minorHAnsi" w:cstheme="minorHAnsi" w:hAnsiTheme="minorHAnsi"/>
          <w:sz w:val="20"/>
          <w:szCs w:val="20"/>
        </w:rPr>
        <w:t xml:space="preserve">Le code PIC </w:t>
      </w:r>
      <w:r w:rsidR="000437E2" w:rsidRPr="005425CF">
        <w:rPr>
          <w:rFonts w:asciiTheme="minorHAnsi" w:cstheme="minorHAnsi" w:hAnsiTheme="minorHAnsi"/>
          <w:sz w:val="20"/>
          <w:szCs w:val="20"/>
        </w:rPr>
        <w:t xml:space="preserve">servira </w:t>
      </w:r>
      <w:r w:rsidRPr="005425CF">
        <w:rPr>
          <w:rFonts w:asciiTheme="minorHAnsi" w:cstheme="minorHAnsi" w:hAnsiTheme="minorHAnsi"/>
          <w:sz w:val="20"/>
          <w:szCs w:val="20"/>
        </w:rPr>
        <w:t>à déposer des candidatures et à correspondre avec les services de l’Union européenne</w:t>
      </w:r>
      <w:r w:rsidR="000437E2" w:rsidRPr="005425CF">
        <w:rPr>
          <w:rFonts w:asciiTheme="minorHAnsi" w:cstheme="minorHAnsi" w:hAnsiTheme="minorHAnsi"/>
          <w:sz w:val="20"/>
          <w:szCs w:val="20"/>
        </w:rPr>
        <w:t>.</w:t>
      </w:r>
    </w:p>
    <w:p w14:paraId="7F6360C3" w14:textId="7CB29A8C" w:rsidP="00037F0C" w:rsidR="00037F0C" w:rsidRDefault="00037F0C">
      <w:pPr>
        <w:pStyle w:val="Paragraphedeliste"/>
        <w:spacing w:after="100" w:afterAutospacing="1" w:before="100" w:beforeAutospacing="1"/>
        <w:ind w:left="567"/>
        <w:jc w:val="both"/>
        <w:rPr>
          <w:rFonts w:asciiTheme="minorHAnsi" w:cstheme="minorHAnsi" w:hAnsiTheme="minorHAnsi"/>
          <w:sz w:val="20"/>
          <w:szCs w:val="20"/>
        </w:rPr>
      </w:pPr>
    </w:p>
    <w:p w14:paraId="6ADFEEC8" w14:textId="2BD86DA9" w:rsidP="00037F0C" w:rsidR="003C330B" w:rsidRDefault="003C330B">
      <w:pPr>
        <w:pStyle w:val="Paragraphedeliste"/>
        <w:spacing w:after="100" w:afterAutospacing="1" w:before="100" w:beforeAutospacing="1"/>
        <w:ind w:left="567"/>
        <w:jc w:val="both"/>
        <w:rPr>
          <w:rFonts w:asciiTheme="minorHAnsi" w:cstheme="minorHAnsi" w:hAnsiTheme="minorHAnsi"/>
          <w:sz w:val="20"/>
          <w:szCs w:val="20"/>
        </w:rPr>
      </w:pPr>
    </w:p>
    <w:p w14:paraId="28F3C1BD" w14:textId="77777777" w:rsidP="00037F0C" w:rsidR="003C330B" w:rsidRDefault="003C330B" w:rsidRPr="00037F0C">
      <w:pPr>
        <w:pStyle w:val="Paragraphedeliste"/>
        <w:spacing w:after="100" w:afterAutospacing="1" w:before="100" w:beforeAutospacing="1"/>
        <w:ind w:left="567"/>
        <w:jc w:val="both"/>
        <w:rPr>
          <w:rFonts w:asciiTheme="minorHAnsi" w:cstheme="minorHAnsi" w:hAnsiTheme="minorHAnsi"/>
          <w:sz w:val="20"/>
          <w:szCs w:val="20"/>
        </w:rPr>
      </w:pPr>
    </w:p>
    <w:p w14:paraId="37F4808B" w14:textId="2C4E36FF" w:rsidP="7FF3EB7D" w:rsidR="00E07EF4" w:rsidRDefault="00391F1D" w:rsidRPr="008F08EE">
      <w:pPr>
        <w:pStyle w:val="Paragraphedeliste"/>
        <w:numPr>
          <w:ilvl w:val="1"/>
          <w:numId w:val="29"/>
        </w:numPr>
        <w:spacing w:before="100" w:beforeAutospacing="1"/>
        <w:ind w:hanging="284" w:left="284"/>
        <w:jc w:val="both"/>
        <w:rPr>
          <w:rFonts w:asciiTheme="minorHAnsi" w:cstheme="minorBidi" w:hAnsiTheme="minorHAnsi"/>
          <w:b/>
          <w:bCs/>
          <w:color w:themeColor="accent1" w:val="4472C4"/>
          <w:sz w:val="20"/>
          <w:szCs w:val="20"/>
        </w:rPr>
      </w:pPr>
      <w:r w:rsidRPr="7FF3EB7D">
        <w:rPr>
          <w:rFonts w:asciiTheme="minorHAnsi" w:cstheme="minorBidi" w:hAnsiTheme="minorHAnsi"/>
          <w:sz w:val="20"/>
          <w:szCs w:val="20"/>
        </w:rPr>
        <w:t>Je définis</w:t>
      </w:r>
      <w:r w:rsidR="00796E04" w:rsidRPr="7FF3EB7D">
        <w:rPr>
          <w:rFonts w:asciiTheme="minorHAnsi" w:cstheme="minorBidi" w:hAnsiTheme="minorHAnsi"/>
          <w:sz w:val="20"/>
          <w:szCs w:val="20"/>
        </w:rPr>
        <w:t xml:space="preserve"> les rôles de chaque utilisateur de l’entité sur le portail</w:t>
      </w:r>
      <w:r w:rsidR="00037F0C" w:rsidRPr="7FF3EB7D">
        <w:rPr>
          <w:rFonts w:asciiTheme="minorHAnsi" w:cstheme="minorBidi" w:hAnsiTheme="minorHAnsi"/>
          <w:sz w:val="20"/>
          <w:szCs w:val="20"/>
        </w:rPr>
        <w:t>. I</w:t>
      </w:r>
      <w:r w:rsidR="00E07EF4" w:rsidRPr="7FF3EB7D">
        <w:rPr>
          <w:rFonts w:asciiTheme="minorHAnsi" w:cstheme="minorBidi" w:hAnsiTheme="minorHAnsi"/>
          <w:sz w:val="20"/>
          <w:szCs w:val="20"/>
        </w:rPr>
        <w:t xml:space="preserve">l existe </w:t>
      </w:r>
      <w:r w:rsidR="00E07EF4" w:rsidRPr="7FF3EB7D">
        <w:rPr>
          <w:rFonts w:asciiTheme="minorHAnsi" w:cstheme="minorBidi" w:hAnsiTheme="minorHAnsi"/>
          <w:b/>
          <w:bCs/>
          <w:color w:themeColor="accent1" w:val="4472C4"/>
          <w:sz w:val="20"/>
          <w:szCs w:val="20"/>
        </w:rPr>
        <w:t>trois types de rôles</w:t>
      </w:r>
      <w:r w:rsidR="00E07EF4" w:rsidRPr="7FF3EB7D">
        <w:rPr>
          <w:rFonts w:asciiTheme="minorHAnsi" w:cstheme="minorBidi" w:hAnsiTheme="minorHAnsi"/>
          <w:color w:themeColor="accent1" w:val="4472C4"/>
          <w:sz w:val="20"/>
          <w:szCs w:val="20"/>
        </w:rPr>
        <w:t xml:space="preserve"> </w:t>
      </w:r>
      <w:r w:rsidR="00E07EF4" w:rsidRPr="7FF3EB7D">
        <w:rPr>
          <w:rFonts w:asciiTheme="minorHAnsi" w:cstheme="minorBidi" w:hAnsiTheme="minorHAnsi"/>
          <w:sz w:val="20"/>
          <w:szCs w:val="20"/>
        </w:rPr>
        <w:t>sur le portail</w:t>
      </w:r>
      <w:r w:rsidR="006F0DC1" w:rsidRPr="7FF3EB7D">
        <w:rPr>
          <w:rFonts w:asciiTheme="minorHAnsi" w:cstheme="minorBidi" w:hAnsiTheme="minorHAnsi"/>
          <w:sz w:val="20"/>
          <w:szCs w:val="20"/>
        </w:rPr>
        <w:t xml:space="preserve"> </w:t>
      </w:r>
      <w:proofErr w:type="spellStart"/>
      <w:r w:rsidR="006F0DC1" w:rsidRPr="7FF3EB7D">
        <w:rPr>
          <w:rFonts w:asciiTheme="minorHAnsi" w:cstheme="minorBidi" w:hAnsiTheme="minorHAnsi"/>
          <w:i/>
          <w:iCs/>
          <w:sz w:val="20"/>
          <w:szCs w:val="20"/>
        </w:rPr>
        <w:t>Funding</w:t>
      </w:r>
      <w:proofErr w:type="spellEnd"/>
      <w:r w:rsidR="006F0DC1" w:rsidRPr="7FF3EB7D">
        <w:rPr>
          <w:rFonts w:asciiTheme="minorHAnsi" w:cstheme="minorBidi" w:hAnsiTheme="minorHAnsi"/>
          <w:i/>
          <w:iCs/>
          <w:sz w:val="20"/>
          <w:szCs w:val="20"/>
        </w:rPr>
        <w:t xml:space="preserve"> and tender </w:t>
      </w:r>
      <w:proofErr w:type="spellStart"/>
      <w:r w:rsidR="006F0DC1" w:rsidRPr="7FF3EB7D">
        <w:rPr>
          <w:rFonts w:asciiTheme="minorHAnsi" w:cstheme="minorBidi" w:hAnsiTheme="minorHAnsi"/>
          <w:i/>
          <w:iCs/>
          <w:sz w:val="20"/>
          <w:szCs w:val="20"/>
        </w:rPr>
        <w:t>opportunities</w:t>
      </w:r>
      <w:proofErr w:type="spellEnd"/>
      <w:r w:rsidR="00037F0C" w:rsidRPr="7FF3EB7D">
        <w:rPr>
          <w:rFonts w:asciiTheme="minorHAnsi" w:cstheme="minorBidi" w:hAnsiTheme="minorHAnsi"/>
          <w:i/>
          <w:iCs/>
          <w:sz w:val="20"/>
          <w:szCs w:val="20"/>
        </w:rPr>
        <w:t> </w:t>
      </w:r>
      <w:r w:rsidR="00037F0C" w:rsidRPr="7FF3EB7D">
        <w:rPr>
          <w:rFonts w:asciiTheme="minorHAnsi" w:cstheme="minorBidi" w:hAnsiTheme="minorHAnsi"/>
          <w:sz w:val="20"/>
          <w:szCs w:val="20"/>
        </w:rPr>
        <w:t xml:space="preserve">: </w:t>
      </w:r>
      <w:r w:rsidR="00037F0C" w:rsidRPr="7FF3EB7D">
        <w:rPr>
          <w:rFonts w:asciiTheme="minorHAnsi" w:cstheme="minorBidi" w:hAnsiTheme="minorHAnsi"/>
          <w:b/>
          <w:bCs/>
          <w:color w:themeColor="accent1" w:val="4472C4"/>
          <w:sz w:val="20"/>
          <w:szCs w:val="20"/>
        </w:rPr>
        <w:t>au niveau des projets, au niveau de l’entité et en cas d’audit</w:t>
      </w:r>
    </w:p>
    <w:p w14:paraId="6CA3ADC4" w14:textId="14928E53" w:rsidP="00037F0C" w:rsidR="00037F0C" w:rsidRDefault="00037F0C">
      <w:pPr>
        <w:pStyle w:val="Paragraphedeliste"/>
        <w:spacing w:before="100" w:beforeAutospacing="1"/>
        <w:ind w:left="284"/>
        <w:jc w:val="both"/>
        <w:rPr>
          <w:rFonts w:asciiTheme="minorHAnsi" w:cstheme="minorHAnsi" w:hAnsiTheme="minorHAnsi"/>
          <w:sz w:val="20"/>
          <w:szCs w:val="20"/>
        </w:rPr>
      </w:pPr>
    </w:p>
    <w:p w14:paraId="556ACA7C" w14:textId="2F36F08B" w:rsidP="008F08EE" w:rsidR="008F08EE" w:rsidRDefault="008F08EE">
      <w:pPr>
        <w:pStyle w:val="Paragraphedeliste"/>
        <w:spacing w:before="100" w:beforeAutospacing="1"/>
        <w:ind w:left="0"/>
        <w:jc w:val="both"/>
        <w:rPr>
          <w:rFonts w:asciiTheme="minorHAnsi" w:cstheme="minorHAnsi" w:hAnsiTheme="minorHAnsi"/>
          <w:sz w:val="20"/>
          <w:szCs w:val="20"/>
        </w:rPr>
      </w:pPr>
      <w:r w:rsidRPr="008F08EE">
        <w:rPr>
          <w:rFonts w:asciiTheme="minorHAnsi" w:cstheme="minorHAnsi" w:hAnsiTheme="minorHAnsi"/>
          <w:noProof/>
          <w:sz w:val="20"/>
          <w:szCs w:val="20"/>
        </w:rPr>
        <w:drawing>
          <wp:inline distB="0" distL="0" distR="0" distT="0" wp14:anchorId="69B6D20B" wp14:editId="6B8F1556">
            <wp:extent cx="4640366" cy="938208"/>
            <wp:effectExtent b="1905" l="0" r="0" t="0"/>
            <wp:docPr descr="Une image contenant texte, capture d’écran, Police, information&#10;&#10;Description générée automatiquement"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information&#10;&#10;Description générée automatiquement" id="9" name="Image 9"/>
                    <pic:cNvPicPr/>
                  </pic:nvPicPr>
                  <pic:blipFill>
                    <a:blip r:embed="rId68"/>
                    <a:stretch>
                      <a:fillRect/>
                    </a:stretch>
                  </pic:blipFill>
                  <pic:spPr>
                    <a:xfrm>
                      <a:off x="0" y="0"/>
                      <a:ext cx="4655164" cy="941200"/>
                    </a:xfrm>
                    <a:prstGeom prst="rect">
                      <a:avLst/>
                    </a:prstGeom>
                  </pic:spPr>
                </pic:pic>
              </a:graphicData>
            </a:graphic>
          </wp:inline>
        </w:drawing>
      </w:r>
    </w:p>
    <w:p w14:paraId="41AE3AAF" w14:textId="77777777" w:rsidP="00037F0C" w:rsidR="008F08EE" w:rsidRDefault="008F08EE">
      <w:pPr>
        <w:pStyle w:val="Paragraphedeliste"/>
        <w:spacing w:before="100" w:beforeAutospacing="1"/>
        <w:ind w:left="284"/>
        <w:jc w:val="both"/>
        <w:rPr>
          <w:rFonts w:asciiTheme="minorHAnsi" w:cstheme="minorHAnsi" w:hAnsiTheme="minorHAnsi"/>
          <w:sz w:val="20"/>
          <w:szCs w:val="20"/>
        </w:rPr>
      </w:pPr>
    </w:p>
    <w:p w14:paraId="220AFDE1" w14:textId="789E24EC" w:rsidP="7FF3EB7D" w:rsidR="00E07EF4" w:rsidRDefault="00E07EF4">
      <w:pPr>
        <w:pStyle w:val="Paragraphedeliste"/>
        <w:numPr>
          <w:ilvl w:val="1"/>
          <w:numId w:val="29"/>
        </w:numPr>
        <w:spacing w:before="100" w:beforeAutospacing="1"/>
        <w:ind w:hanging="284" w:left="284"/>
        <w:jc w:val="both"/>
        <w:rPr>
          <w:rFonts w:asciiTheme="minorHAnsi" w:cstheme="minorBidi" w:hAnsiTheme="minorHAnsi"/>
          <w:sz w:val="20"/>
          <w:szCs w:val="20"/>
        </w:rPr>
      </w:pPr>
      <w:r w:rsidRPr="7FF3EB7D">
        <w:rPr>
          <w:rFonts w:asciiTheme="minorHAnsi" w:cstheme="minorBidi" w:hAnsiTheme="minorHAnsi"/>
          <w:sz w:val="20"/>
          <w:szCs w:val="20"/>
        </w:rPr>
        <w:t xml:space="preserve">Les rôles </w:t>
      </w:r>
      <w:r w:rsidRPr="7FF3EB7D">
        <w:rPr>
          <w:rFonts w:asciiTheme="minorHAnsi" w:cstheme="minorBidi" w:hAnsiTheme="minorHAnsi"/>
          <w:b/>
          <w:bCs/>
          <w:color w:themeColor="accent1" w:val="4472C4"/>
          <w:sz w:val="20"/>
          <w:szCs w:val="20"/>
        </w:rPr>
        <w:t>au niveau des projets</w:t>
      </w:r>
      <w:r w:rsidRPr="7FF3EB7D">
        <w:rPr>
          <w:rFonts w:asciiTheme="minorHAnsi" w:cstheme="minorBidi" w:hAnsiTheme="minorHAnsi"/>
          <w:color w:themeColor="accent1" w:val="4472C4"/>
          <w:sz w:val="20"/>
          <w:szCs w:val="20"/>
        </w:rPr>
        <w:t> </w:t>
      </w:r>
      <w:r w:rsidRPr="7FF3EB7D">
        <w:rPr>
          <w:rFonts w:asciiTheme="minorHAnsi" w:cstheme="minorBidi" w:hAnsiTheme="minorHAnsi"/>
          <w:sz w:val="20"/>
          <w:szCs w:val="20"/>
        </w:rPr>
        <w:t xml:space="preserve">: </w:t>
      </w:r>
      <w:proofErr w:type="spellStart"/>
      <w:r w:rsidRPr="7FF3EB7D">
        <w:rPr>
          <w:rFonts w:asciiTheme="minorHAnsi" w:cstheme="minorBidi" w:hAnsiTheme="minorHAnsi"/>
          <w:sz w:val="20"/>
          <w:szCs w:val="20"/>
        </w:rPr>
        <w:t>CoCo</w:t>
      </w:r>
      <w:proofErr w:type="spellEnd"/>
      <w:r w:rsidRPr="7FF3EB7D">
        <w:rPr>
          <w:rFonts w:asciiTheme="minorHAnsi" w:cstheme="minorBidi" w:hAnsiTheme="minorHAnsi"/>
          <w:sz w:val="20"/>
          <w:szCs w:val="20"/>
        </w:rPr>
        <w:t xml:space="preserve">, </w:t>
      </w:r>
      <w:proofErr w:type="spellStart"/>
      <w:r w:rsidRPr="7FF3EB7D">
        <w:rPr>
          <w:rFonts w:asciiTheme="minorHAnsi" w:cstheme="minorBidi" w:hAnsiTheme="minorHAnsi"/>
          <w:sz w:val="20"/>
          <w:szCs w:val="20"/>
        </w:rPr>
        <w:t>PaCo</w:t>
      </w:r>
      <w:proofErr w:type="spellEnd"/>
      <w:r w:rsidRPr="7FF3EB7D">
        <w:rPr>
          <w:rFonts w:asciiTheme="minorHAnsi" w:cstheme="minorBidi" w:hAnsiTheme="minorHAnsi"/>
          <w:sz w:val="20"/>
          <w:szCs w:val="20"/>
        </w:rPr>
        <w:t xml:space="preserve">, </w:t>
      </w:r>
      <w:proofErr w:type="spellStart"/>
      <w:r w:rsidRPr="7FF3EB7D">
        <w:rPr>
          <w:rFonts w:asciiTheme="minorHAnsi" w:cstheme="minorBidi" w:hAnsiTheme="minorHAnsi"/>
          <w:sz w:val="20"/>
          <w:szCs w:val="20"/>
        </w:rPr>
        <w:t>TaMa</w:t>
      </w:r>
      <w:proofErr w:type="spellEnd"/>
      <w:r w:rsidRPr="7FF3EB7D">
        <w:rPr>
          <w:rFonts w:asciiTheme="minorHAnsi" w:cstheme="minorBidi" w:hAnsiTheme="minorHAnsi"/>
          <w:sz w:val="20"/>
          <w:szCs w:val="20"/>
        </w:rPr>
        <w:t xml:space="preserve">, </w:t>
      </w:r>
      <w:proofErr w:type="spellStart"/>
      <w:r w:rsidRPr="7FF3EB7D">
        <w:rPr>
          <w:rFonts w:asciiTheme="minorHAnsi" w:cstheme="minorBidi" w:hAnsiTheme="minorHAnsi"/>
          <w:sz w:val="20"/>
          <w:szCs w:val="20"/>
        </w:rPr>
        <w:t>TeMe</w:t>
      </w:r>
      <w:proofErr w:type="spellEnd"/>
    </w:p>
    <w:p w14:paraId="77D136A6" w14:textId="019EE081" w:rsidP="7FF3EB7D" w:rsidR="006303DB" w:rsidRDefault="006303DB">
      <w:pPr>
        <w:pStyle w:val="Paragraphedeliste"/>
        <w:numPr>
          <w:ilvl w:val="1"/>
          <w:numId w:val="30"/>
        </w:numPr>
        <w:spacing w:after="100" w:afterAutospacing="1" w:before="120"/>
        <w:ind w:hanging="357" w:left="567"/>
        <w:jc w:val="both"/>
        <w:rPr>
          <w:rFonts w:asciiTheme="minorHAnsi" w:cstheme="minorBidi" w:hAnsiTheme="minorHAnsi"/>
          <w:sz w:val="20"/>
          <w:szCs w:val="20"/>
        </w:rPr>
      </w:pPr>
      <w:r w:rsidRPr="7FF3EB7D">
        <w:rPr>
          <w:rFonts w:asciiTheme="minorHAnsi" w:cstheme="minorBidi" w:hAnsiTheme="minorHAnsi"/>
          <w:sz w:val="20"/>
          <w:szCs w:val="20"/>
        </w:rPr>
        <w:t xml:space="preserve">Le rôle de </w:t>
      </w:r>
      <w:proofErr w:type="spellStart"/>
      <w:r w:rsidRPr="7FF3EB7D">
        <w:rPr>
          <w:rFonts w:asciiTheme="minorHAnsi" w:cstheme="minorBidi" w:hAnsiTheme="minorHAnsi"/>
          <w:sz w:val="20"/>
          <w:szCs w:val="20"/>
        </w:rPr>
        <w:t>coordinator’s</w:t>
      </w:r>
      <w:proofErr w:type="spellEnd"/>
      <w:r w:rsidRPr="7FF3EB7D">
        <w:rPr>
          <w:rFonts w:asciiTheme="minorHAnsi" w:cstheme="minorBidi" w:hAnsiTheme="minorHAnsi"/>
          <w:sz w:val="20"/>
          <w:szCs w:val="20"/>
        </w:rPr>
        <w:t xml:space="preserve"> contact est réservé à l’organisation coordinatrice du projet.</w:t>
      </w:r>
    </w:p>
    <w:p w14:paraId="30719B61" w14:textId="26581FC4" w:rsidP="006303DB" w:rsidR="006303DB" w:rsidRDefault="006303DB">
      <w:pPr>
        <w:pStyle w:val="Paragraphedeliste"/>
        <w:numPr>
          <w:ilvl w:val="1"/>
          <w:numId w:val="30"/>
        </w:numPr>
        <w:spacing w:after="100" w:afterAutospacing="1"/>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En tant que </w:t>
      </w:r>
      <w:r w:rsidRPr="00671B79">
        <w:rPr>
          <w:rFonts w:asciiTheme="minorHAnsi" w:cstheme="minorHAnsi" w:hAnsiTheme="minorHAnsi"/>
          <w:b/>
          <w:bCs/>
          <w:color w:themeColor="accent1" w:val="4472C4"/>
          <w:sz w:val="20"/>
          <w:szCs w:val="20"/>
        </w:rPr>
        <w:t xml:space="preserve">simple </w:t>
      </w:r>
      <w:r w:rsidR="00671B79">
        <w:rPr>
          <w:rFonts w:asciiTheme="minorHAnsi" w:cstheme="minorHAnsi" w:hAnsiTheme="minorHAnsi"/>
          <w:b/>
          <w:bCs/>
          <w:color w:themeColor="accent1" w:val="4472C4"/>
          <w:sz w:val="20"/>
          <w:szCs w:val="20"/>
        </w:rPr>
        <w:t>partenaire</w:t>
      </w:r>
      <w:r w:rsidRPr="00671B79">
        <w:rPr>
          <w:rFonts w:asciiTheme="minorHAnsi" w:cstheme="minorHAnsi" w:hAnsiTheme="minorHAnsi"/>
          <w:b/>
          <w:bCs/>
          <w:color w:themeColor="accent1" w:val="4472C4"/>
          <w:sz w:val="20"/>
          <w:szCs w:val="20"/>
        </w:rPr>
        <w:t>, le rôle de Paco peut parfois suffire</w:t>
      </w:r>
      <w:r>
        <w:rPr>
          <w:rFonts w:asciiTheme="minorHAnsi" w:cstheme="minorHAnsi" w:hAnsiTheme="minorHAnsi"/>
          <w:sz w:val="20"/>
          <w:szCs w:val="20"/>
        </w:rPr>
        <w:t>.</w:t>
      </w:r>
    </w:p>
    <w:p w14:paraId="1ABA6DFE" w14:textId="6AAE1310" w:rsidP="000437E2" w:rsidR="00E07EF4" w:rsidRDefault="006303DB">
      <w:pPr>
        <w:spacing w:after="100" w:afterAutospacing="1"/>
        <w:ind w:left="-284"/>
        <w:jc w:val="center"/>
        <w:rPr>
          <w:rFonts w:asciiTheme="minorHAnsi" w:cstheme="minorHAnsi" w:hAnsiTheme="minorHAnsi"/>
          <w:sz w:val="20"/>
          <w:szCs w:val="20"/>
        </w:rPr>
      </w:pPr>
      <w:r w:rsidRPr="006303DB">
        <w:rPr>
          <w:rFonts w:asciiTheme="minorHAnsi" w:cstheme="minorHAnsi" w:hAnsiTheme="minorHAnsi"/>
          <w:noProof/>
          <w:sz w:val="20"/>
          <w:szCs w:val="20"/>
        </w:rPr>
        <w:drawing>
          <wp:inline distB="0" distL="0" distR="0" distT="0" wp14:anchorId="29303743" wp14:editId="21AC4C9D">
            <wp:extent cx="6452074" cy="1303794"/>
            <wp:effectExtent b="4445" l="0" r="0" t="0"/>
            <wp:docPr descr="Une image contenant texte, capture d’écran, Police&#10;&#10;Description générée automatiquement"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10;&#10;Description générée automatiquement" id="5" name="Image 5"/>
                    <pic:cNvPicPr/>
                  </pic:nvPicPr>
                  <pic:blipFill>
                    <a:blip r:embed="rId69"/>
                    <a:stretch>
                      <a:fillRect/>
                    </a:stretch>
                  </pic:blipFill>
                  <pic:spPr>
                    <a:xfrm>
                      <a:off x="0" y="0"/>
                      <a:ext cx="6496538" cy="1312779"/>
                    </a:xfrm>
                    <a:prstGeom prst="rect">
                      <a:avLst/>
                    </a:prstGeom>
                  </pic:spPr>
                </pic:pic>
              </a:graphicData>
            </a:graphic>
          </wp:inline>
        </w:drawing>
      </w:r>
    </w:p>
    <w:p w14:paraId="2B555172" w14:textId="0E9C4D04" w:rsidP="006303DB" w:rsidR="006303DB" w:rsidRDefault="006303DB">
      <w:pPr>
        <w:pStyle w:val="Paragraphedeliste"/>
        <w:numPr>
          <w:ilvl w:val="1"/>
          <w:numId w:val="29"/>
        </w:numPr>
        <w:spacing w:before="240"/>
        <w:ind w:hanging="284" w:left="284"/>
        <w:jc w:val="both"/>
        <w:rPr>
          <w:rFonts w:asciiTheme="minorHAnsi" w:cstheme="minorHAnsi" w:hAnsiTheme="minorHAnsi"/>
          <w:sz w:val="20"/>
          <w:szCs w:val="20"/>
        </w:rPr>
      </w:pPr>
      <w:r>
        <w:rPr>
          <w:rFonts w:asciiTheme="minorHAnsi" w:cstheme="minorHAnsi" w:hAnsiTheme="minorHAnsi"/>
          <w:sz w:val="20"/>
          <w:szCs w:val="20"/>
        </w:rPr>
        <w:t xml:space="preserve">Les rôles </w:t>
      </w:r>
      <w:r w:rsidRPr="006F0DC1">
        <w:rPr>
          <w:rFonts w:asciiTheme="minorHAnsi" w:cstheme="minorHAnsi" w:hAnsiTheme="minorHAnsi"/>
          <w:sz w:val="20"/>
          <w:szCs w:val="20"/>
        </w:rPr>
        <w:t xml:space="preserve">au </w:t>
      </w:r>
      <w:r w:rsidRPr="006F0DC1">
        <w:rPr>
          <w:rFonts w:asciiTheme="minorHAnsi" w:cstheme="minorHAnsi" w:hAnsiTheme="minorHAnsi"/>
          <w:b/>
          <w:bCs/>
          <w:color w:themeColor="accent1" w:val="4472C4"/>
          <w:sz w:val="20"/>
          <w:szCs w:val="20"/>
        </w:rPr>
        <w:t>niveau de l’entité</w:t>
      </w:r>
      <w:r w:rsidRPr="006F0DC1">
        <w:rPr>
          <w:rFonts w:asciiTheme="minorHAnsi" w:cstheme="minorHAnsi" w:hAnsiTheme="minorHAnsi"/>
          <w:color w:themeColor="accent1" w:val="4472C4"/>
          <w:sz w:val="20"/>
          <w:szCs w:val="20"/>
        </w:rPr>
        <w:t> </w:t>
      </w:r>
      <w:r>
        <w:rPr>
          <w:rFonts w:asciiTheme="minorHAnsi" w:cstheme="minorHAnsi" w:hAnsiTheme="minorHAnsi"/>
          <w:sz w:val="20"/>
          <w:szCs w:val="20"/>
        </w:rPr>
        <w:t>: LEAR, LSIGN, FSIGN</w:t>
      </w:r>
    </w:p>
    <w:p w14:paraId="08F7AADB" w14:textId="72279173" w:rsidP="004C69F3" w:rsidR="00322513" w:rsidRDefault="00037F0C" w:rsidRPr="00037F0C">
      <w:pPr>
        <w:pStyle w:val="Paragraphedeliste"/>
        <w:numPr>
          <w:ilvl w:val="1"/>
          <w:numId w:val="30"/>
        </w:numPr>
        <w:spacing w:after="100" w:afterAutospacing="1" w:before="12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En tant que simple </w:t>
      </w:r>
      <w:r w:rsidR="00796FA1">
        <w:rPr>
          <w:rFonts w:asciiTheme="minorHAnsi" w:cstheme="minorHAnsi" w:hAnsiTheme="minorHAnsi"/>
          <w:sz w:val="20"/>
          <w:szCs w:val="20"/>
        </w:rPr>
        <w:t>partenaire dans un projet</w:t>
      </w:r>
      <w:r>
        <w:rPr>
          <w:rFonts w:asciiTheme="minorHAnsi" w:cstheme="minorHAnsi" w:hAnsiTheme="minorHAnsi"/>
          <w:sz w:val="20"/>
          <w:szCs w:val="20"/>
        </w:rPr>
        <w:t>, l</w:t>
      </w:r>
      <w:r w:rsidR="00322513">
        <w:rPr>
          <w:rFonts w:asciiTheme="minorHAnsi" w:cstheme="minorHAnsi" w:hAnsiTheme="minorHAnsi"/>
          <w:sz w:val="20"/>
          <w:szCs w:val="20"/>
        </w:rPr>
        <w:t>e</w:t>
      </w:r>
      <w:r>
        <w:rPr>
          <w:rFonts w:asciiTheme="minorHAnsi" w:cstheme="minorHAnsi" w:hAnsiTheme="minorHAnsi"/>
          <w:sz w:val="20"/>
          <w:szCs w:val="20"/>
        </w:rPr>
        <w:t>s</w:t>
      </w:r>
      <w:r w:rsidR="00322513">
        <w:rPr>
          <w:rFonts w:asciiTheme="minorHAnsi" w:cstheme="minorHAnsi" w:hAnsiTheme="minorHAnsi"/>
          <w:sz w:val="20"/>
          <w:szCs w:val="20"/>
        </w:rPr>
        <w:t xml:space="preserve"> rôle</w:t>
      </w:r>
      <w:r>
        <w:rPr>
          <w:rFonts w:asciiTheme="minorHAnsi" w:cstheme="minorHAnsi" w:hAnsiTheme="minorHAnsi"/>
          <w:sz w:val="20"/>
          <w:szCs w:val="20"/>
        </w:rPr>
        <w:t>s</w:t>
      </w:r>
      <w:r w:rsidR="00322513">
        <w:rPr>
          <w:rFonts w:asciiTheme="minorHAnsi" w:cstheme="minorHAnsi" w:hAnsiTheme="minorHAnsi"/>
          <w:sz w:val="20"/>
          <w:szCs w:val="20"/>
        </w:rPr>
        <w:t xml:space="preserve"> de LEAR</w:t>
      </w:r>
      <w:r>
        <w:rPr>
          <w:rFonts w:asciiTheme="minorHAnsi" w:cstheme="minorHAnsi" w:hAnsiTheme="minorHAnsi"/>
          <w:sz w:val="20"/>
          <w:szCs w:val="20"/>
        </w:rPr>
        <w:t>, de LSIGN et FSIGN</w:t>
      </w:r>
      <w:r w:rsidR="00322513">
        <w:rPr>
          <w:rFonts w:asciiTheme="minorHAnsi" w:cstheme="minorHAnsi" w:hAnsiTheme="minorHAnsi"/>
          <w:sz w:val="20"/>
          <w:szCs w:val="20"/>
        </w:rPr>
        <w:t xml:space="preserve"> </w:t>
      </w:r>
      <w:r>
        <w:rPr>
          <w:rFonts w:asciiTheme="minorHAnsi" w:cstheme="minorHAnsi" w:hAnsiTheme="minorHAnsi"/>
          <w:sz w:val="20"/>
          <w:szCs w:val="20"/>
        </w:rPr>
        <w:t xml:space="preserve">ne sont </w:t>
      </w:r>
      <w:r w:rsidR="00D901BD">
        <w:rPr>
          <w:rFonts w:asciiTheme="minorHAnsi" w:cstheme="minorHAnsi" w:hAnsiTheme="minorHAnsi"/>
          <w:sz w:val="20"/>
          <w:szCs w:val="20"/>
        </w:rPr>
        <w:t>pas indispensable</w:t>
      </w:r>
      <w:r>
        <w:rPr>
          <w:rFonts w:asciiTheme="minorHAnsi" w:cstheme="minorHAnsi" w:hAnsiTheme="minorHAnsi"/>
          <w:sz w:val="20"/>
          <w:szCs w:val="20"/>
        </w:rPr>
        <w:t>s</w:t>
      </w:r>
    </w:p>
    <w:p w14:paraId="331E454C" w14:textId="2C8B5D59" w:rsidP="006303DB" w:rsidR="006303DB" w:rsidRDefault="006303DB">
      <w:pPr>
        <w:spacing w:after="100" w:afterAutospacing="1"/>
        <w:ind w:left="-284"/>
        <w:jc w:val="center"/>
        <w:rPr>
          <w:rFonts w:asciiTheme="minorHAnsi" w:cstheme="minorHAnsi" w:hAnsiTheme="minorHAnsi"/>
          <w:sz w:val="20"/>
          <w:szCs w:val="20"/>
        </w:rPr>
      </w:pPr>
      <w:r w:rsidRPr="00394215">
        <w:rPr>
          <w:rFonts w:asciiTheme="minorHAnsi" w:cstheme="minorHAnsi" w:hAnsiTheme="minorHAnsi"/>
          <w:noProof/>
          <w:sz w:val="20"/>
          <w:szCs w:val="20"/>
        </w:rPr>
        <w:drawing>
          <wp:inline distB="0" distL="0" distR="0" distT="0" wp14:anchorId="588797CB" wp14:editId="64D723F5">
            <wp:extent cx="5211350" cy="1393372"/>
            <wp:effectExtent b="3810" l="0" r="0" t="0"/>
            <wp:docPr descr="Une image contenant texte, capture d’écran, Police&#10;&#10;Description générée automatiquement" id="2034043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10;&#10;Description générée automatiquement" id="1362544345" name="Image 1"/>
                    <pic:cNvPicPr/>
                  </pic:nvPicPr>
                  <pic:blipFill>
                    <a:blip r:embed="rId70"/>
                    <a:stretch>
                      <a:fillRect/>
                    </a:stretch>
                  </pic:blipFill>
                  <pic:spPr>
                    <a:xfrm>
                      <a:off x="0" y="0"/>
                      <a:ext cx="5303170" cy="1417922"/>
                    </a:xfrm>
                    <a:prstGeom prst="rect">
                      <a:avLst/>
                    </a:prstGeom>
                  </pic:spPr>
                </pic:pic>
              </a:graphicData>
            </a:graphic>
          </wp:inline>
        </w:drawing>
      </w:r>
    </w:p>
    <w:p w14:paraId="7D1A6729" w14:textId="5CFB7F16" w:rsidP="00671B79" w:rsidR="00E07EF4" w:rsidRDefault="00E07EF4" w:rsidRPr="004C69F3">
      <w:pPr>
        <w:pStyle w:val="Paragraphedeliste"/>
        <w:numPr>
          <w:ilvl w:val="1"/>
          <w:numId w:val="29"/>
        </w:numPr>
        <w:spacing w:before="240"/>
        <w:ind w:hanging="284" w:left="284"/>
        <w:jc w:val="both"/>
        <w:rPr>
          <w:rFonts w:asciiTheme="minorHAnsi" w:cstheme="minorHAnsi" w:hAnsiTheme="minorHAnsi"/>
          <w:sz w:val="20"/>
          <w:szCs w:val="20"/>
        </w:rPr>
      </w:pPr>
      <w:r w:rsidRPr="004C69F3">
        <w:rPr>
          <w:rFonts w:asciiTheme="minorHAnsi" w:cstheme="minorHAnsi" w:hAnsiTheme="minorHAnsi"/>
          <w:sz w:val="20"/>
          <w:szCs w:val="20"/>
        </w:rPr>
        <w:t xml:space="preserve">Les rôles </w:t>
      </w:r>
      <w:r w:rsidRPr="004C69F3">
        <w:rPr>
          <w:rFonts w:asciiTheme="minorHAnsi" w:cstheme="minorHAnsi" w:hAnsiTheme="minorHAnsi"/>
          <w:b/>
          <w:bCs/>
          <w:color w:themeColor="accent1" w:val="4472C4"/>
          <w:sz w:val="20"/>
          <w:szCs w:val="20"/>
        </w:rPr>
        <w:t>en cas d’audit</w:t>
      </w:r>
      <w:r w:rsidRPr="004C69F3">
        <w:rPr>
          <w:rFonts w:asciiTheme="minorHAnsi" w:cstheme="minorHAnsi" w:hAnsiTheme="minorHAnsi"/>
          <w:color w:themeColor="accent1" w:val="4472C4"/>
          <w:sz w:val="20"/>
          <w:szCs w:val="20"/>
        </w:rPr>
        <w:t> </w:t>
      </w:r>
      <w:r w:rsidRPr="004C69F3">
        <w:rPr>
          <w:rFonts w:asciiTheme="minorHAnsi" w:cstheme="minorHAnsi" w:hAnsiTheme="minorHAnsi"/>
          <w:sz w:val="20"/>
          <w:szCs w:val="20"/>
        </w:rPr>
        <w:t xml:space="preserve">: </w:t>
      </w:r>
      <w:proofErr w:type="spellStart"/>
      <w:r w:rsidRPr="004C69F3">
        <w:rPr>
          <w:rFonts w:asciiTheme="minorHAnsi" w:cstheme="minorHAnsi" w:hAnsiTheme="minorHAnsi"/>
          <w:sz w:val="20"/>
          <w:szCs w:val="20"/>
        </w:rPr>
        <w:t>PAuCo</w:t>
      </w:r>
      <w:proofErr w:type="spellEnd"/>
      <w:r w:rsidRPr="004C69F3">
        <w:rPr>
          <w:rFonts w:asciiTheme="minorHAnsi" w:cstheme="minorHAnsi" w:hAnsiTheme="minorHAnsi"/>
          <w:sz w:val="20"/>
          <w:szCs w:val="20"/>
        </w:rPr>
        <w:t xml:space="preserve">, </w:t>
      </w:r>
      <w:proofErr w:type="spellStart"/>
      <w:r w:rsidRPr="004C69F3">
        <w:rPr>
          <w:rFonts w:asciiTheme="minorHAnsi" w:cstheme="minorHAnsi" w:hAnsiTheme="minorHAnsi"/>
          <w:sz w:val="20"/>
          <w:szCs w:val="20"/>
        </w:rPr>
        <w:t>AuCo</w:t>
      </w:r>
      <w:proofErr w:type="spellEnd"/>
    </w:p>
    <w:p w14:paraId="7BF1B571" w14:textId="2DCD0B13" w:rsidP="00671B79" w:rsidR="004C69F3" w:rsidRDefault="004C69F3" w:rsidRPr="00671B79">
      <w:pPr>
        <w:pStyle w:val="Paragraphedeliste"/>
        <w:numPr>
          <w:ilvl w:val="1"/>
          <w:numId w:val="30"/>
        </w:numPr>
        <w:spacing w:after="100" w:afterAutospacing="1" w:before="12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En tant que simple partenaire dans un projet, les rôles de </w:t>
      </w:r>
      <w:proofErr w:type="spellStart"/>
      <w:r>
        <w:rPr>
          <w:rFonts w:asciiTheme="minorHAnsi" w:cstheme="minorHAnsi" w:hAnsiTheme="minorHAnsi"/>
          <w:sz w:val="20"/>
          <w:szCs w:val="20"/>
        </w:rPr>
        <w:t>PAuCo</w:t>
      </w:r>
      <w:proofErr w:type="spellEnd"/>
      <w:r>
        <w:rPr>
          <w:rFonts w:asciiTheme="minorHAnsi" w:cstheme="minorHAnsi" w:hAnsiTheme="minorHAnsi"/>
          <w:sz w:val="20"/>
          <w:szCs w:val="20"/>
        </w:rPr>
        <w:t xml:space="preserve"> et </w:t>
      </w:r>
      <w:proofErr w:type="spellStart"/>
      <w:r>
        <w:rPr>
          <w:rFonts w:asciiTheme="minorHAnsi" w:cstheme="minorHAnsi" w:hAnsiTheme="minorHAnsi"/>
          <w:sz w:val="20"/>
          <w:szCs w:val="20"/>
        </w:rPr>
        <w:t>AuCo</w:t>
      </w:r>
      <w:proofErr w:type="spellEnd"/>
      <w:r>
        <w:rPr>
          <w:rFonts w:asciiTheme="minorHAnsi" w:cstheme="minorHAnsi" w:hAnsiTheme="minorHAnsi"/>
          <w:sz w:val="20"/>
          <w:szCs w:val="20"/>
        </w:rPr>
        <w:t xml:space="preserve"> ne sont pas indispensables</w:t>
      </w:r>
    </w:p>
    <w:p w14:paraId="78F49171" w14:textId="4E6B173B" w:rsidP="003C330B" w:rsidR="00E07EF4" w:rsidRDefault="00E07EF4">
      <w:pPr>
        <w:spacing w:after="100" w:afterAutospacing="1"/>
        <w:jc w:val="center"/>
        <w:rPr>
          <w:rFonts w:asciiTheme="minorHAnsi" w:cstheme="minorHAnsi" w:hAnsiTheme="minorHAnsi"/>
          <w:sz w:val="20"/>
          <w:szCs w:val="20"/>
        </w:rPr>
      </w:pPr>
      <w:r w:rsidRPr="003C5A83">
        <w:rPr>
          <w:rFonts w:asciiTheme="minorHAnsi" w:cstheme="minorHAnsi" w:hAnsiTheme="minorHAnsi"/>
          <w:noProof/>
          <w:sz w:val="20"/>
          <w:szCs w:val="20"/>
        </w:rPr>
        <w:drawing>
          <wp:inline distB="0" distL="0" distR="0" distT="0" wp14:anchorId="5CB39409" wp14:editId="1C4293F4">
            <wp:extent cx="3292722" cy="1358537"/>
            <wp:effectExtent b="635" l="0" r="0" t="0"/>
            <wp:docPr descr="Une image contenant texte, capture d’écran, Police&#10;&#10;Description générée automatiquement" id="171929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10;&#10;Description générée automatiquement" id="1155600543" name="Image 1"/>
                    <pic:cNvPicPr/>
                  </pic:nvPicPr>
                  <pic:blipFill>
                    <a:blip r:embed="rId71"/>
                    <a:stretch>
                      <a:fillRect/>
                    </a:stretch>
                  </pic:blipFill>
                  <pic:spPr>
                    <a:xfrm>
                      <a:off x="0" y="0"/>
                      <a:ext cx="3540535" cy="1460781"/>
                    </a:xfrm>
                    <a:prstGeom prst="rect">
                      <a:avLst/>
                    </a:prstGeom>
                  </pic:spPr>
                </pic:pic>
              </a:graphicData>
            </a:graphic>
          </wp:inline>
        </w:drawing>
      </w:r>
    </w:p>
    <w:p w14:paraId="159F434A" w14:textId="7FE5F075" w:rsidP="00E07EF4" w:rsidR="00784C8F" w:rsidRDefault="00D74679" w:rsidRPr="00E07EF4">
      <w:pPr>
        <w:spacing w:after="100" w:afterAutospacing="1" w:before="100" w:beforeAutospacing="1"/>
        <w:jc w:val="both"/>
        <w:rPr>
          <w:rFonts w:asciiTheme="minorHAnsi" w:cstheme="minorHAnsi" w:hAnsiTheme="minorHAnsi"/>
          <w:sz w:val="20"/>
          <w:szCs w:val="20"/>
        </w:rPr>
      </w:pPr>
      <w:r w:rsidRPr="00D74679">
        <w:rPr>
          <w:rFonts w:asciiTheme="minorHAnsi" w:cstheme="minorHAnsi" w:hAnsiTheme="minorHAnsi"/>
          <w:noProof/>
          <w:sz w:val="20"/>
          <w:szCs w:val="20"/>
        </w:rPr>
        <w:lastRenderedPageBreak/>
        <w:drawing>
          <wp:anchor allowOverlap="1" behindDoc="0" distB="0" distL="114300" distR="114300" distT="0" layoutInCell="1" locked="1" relativeHeight="251658245" simplePos="0" wp14:anchorId="4467819E" wp14:editId="0383A91A">
            <wp:simplePos x="0" y="0"/>
            <wp:positionH relativeFrom="margin">
              <wp:posOffset>48260</wp:posOffset>
            </wp:positionH>
            <wp:positionV relativeFrom="paragraph">
              <wp:posOffset>-54610</wp:posOffset>
            </wp:positionV>
            <wp:extent cx="2136140" cy="1649730"/>
            <wp:effectExtent b="1270" l="0" r="0" t="0"/>
            <wp:wrapSquare wrapText="bothSides"/>
            <wp:docPr descr="Une image contenant texte, capture d’écran, cercle, Police&#10;&#10;Description générée automatiquement" id="113491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cercle, Police&#10;&#10;Description générée automatiquement" id="113491257" name="Image 1"/>
                    <pic:cNvPicPr/>
                  </pic:nvPicPr>
                  <pic:blipFill>
                    <a:blip cstate="print" r:embed="rId72">
                      <a:extLst>
                        <a:ext uri="{28A0092B-C50C-407E-A947-70E740481C1C}">
                          <a14:useLocalDpi xmlns:a14="http://schemas.microsoft.com/office/drawing/2010/main" val="0"/>
                        </a:ext>
                      </a:extLst>
                    </a:blip>
                    <a:stretch>
                      <a:fillRect/>
                    </a:stretch>
                  </pic:blipFill>
                  <pic:spPr>
                    <a:xfrm>
                      <a:off x="0" y="0"/>
                      <a:ext cx="2136140" cy="1649730"/>
                    </a:xfrm>
                    <a:prstGeom prst="rect">
                      <a:avLst/>
                    </a:prstGeom>
                  </pic:spPr>
                </pic:pic>
              </a:graphicData>
            </a:graphic>
            <wp14:sizeRelH relativeFrom="margin">
              <wp14:pctWidth>0</wp14:pctWidth>
            </wp14:sizeRelH>
            <wp14:sizeRelV relativeFrom="margin">
              <wp14:pctHeight>0</wp14:pctHeight>
            </wp14:sizeRelV>
          </wp:anchor>
        </w:drawing>
      </w:r>
    </w:p>
    <w:p w14:paraId="601D76C6" w14:textId="77777777" w:rsidP="00426D2A" w:rsidR="006C628E" w:rsidRDefault="00E07EF4">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Certains rôles sont </w:t>
      </w:r>
      <w:r w:rsidRPr="006C628E">
        <w:rPr>
          <w:rFonts w:asciiTheme="minorHAnsi" w:cstheme="minorHAnsi" w:hAnsiTheme="minorHAnsi"/>
          <w:b/>
          <w:bCs/>
          <w:color w:themeColor="accent1" w:val="4472C4"/>
          <w:sz w:val="20"/>
          <w:szCs w:val="20"/>
        </w:rPr>
        <w:t>strictement nécessaires</w:t>
      </w:r>
      <w:r w:rsidRPr="006C628E">
        <w:rPr>
          <w:rFonts w:asciiTheme="minorHAnsi" w:cstheme="minorHAnsi" w:hAnsiTheme="minorHAnsi"/>
          <w:color w:themeColor="accent1" w:val="4472C4"/>
          <w:sz w:val="20"/>
          <w:szCs w:val="20"/>
        </w:rPr>
        <w:t xml:space="preserve"> </w:t>
      </w:r>
      <w:r>
        <w:rPr>
          <w:rFonts w:asciiTheme="minorHAnsi" w:cstheme="minorHAnsi" w:hAnsiTheme="minorHAnsi"/>
          <w:sz w:val="20"/>
          <w:szCs w:val="20"/>
        </w:rPr>
        <w:t>pour un projet</w:t>
      </w:r>
    </w:p>
    <w:p w14:paraId="0A583137" w14:textId="77777777" w:rsidP="006C628E" w:rsidR="006C628E" w:rsidRDefault="006C628E">
      <w:pPr>
        <w:pStyle w:val="Paragraphedeliste"/>
        <w:spacing w:after="100" w:afterAutospacing="1" w:before="100" w:beforeAutospacing="1"/>
        <w:ind w:left="284"/>
        <w:jc w:val="both"/>
        <w:rPr>
          <w:rFonts w:asciiTheme="minorHAnsi" w:cstheme="minorHAnsi" w:hAnsiTheme="minorHAnsi"/>
          <w:sz w:val="20"/>
          <w:szCs w:val="20"/>
        </w:rPr>
      </w:pPr>
    </w:p>
    <w:p w14:paraId="6451296D" w14:textId="6562620B" w:rsidP="00426D2A" w:rsidR="00D74679" w:rsidRDefault="00D74679" w:rsidRPr="006C628E">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6C628E">
        <w:rPr>
          <w:rFonts w:asciiTheme="minorHAnsi" w:cstheme="minorHAnsi" w:hAnsiTheme="minorHAnsi"/>
          <w:b/>
          <w:bCs/>
          <w:color w:themeColor="accent1" w:val="4472C4"/>
          <w:sz w:val="20"/>
          <w:szCs w:val="20"/>
        </w:rPr>
        <w:t>Une personne peut cumuler</w:t>
      </w:r>
      <w:r w:rsidRPr="006C628E">
        <w:rPr>
          <w:rFonts w:asciiTheme="minorHAnsi" w:cstheme="minorHAnsi" w:hAnsiTheme="minorHAnsi"/>
          <w:color w:themeColor="accent1" w:val="4472C4"/>
          <w:sz w:val="20"/>
          <w:szCs w:val="20"/>
        </w:rPr>
        <w:t xml:space="preserve"> </w:t>
      </w:r>
      <w:r w:rsidRPr="006C628E">
        <w:rPr>
          <w:rFonts w:asciiTheme="minorHAnsi" w:cstheme="minorHAnsi" w:hAnsiTheme="minorHAnsi"/>
          <w:sz w:val="20"/>
          <w:szCs w:val="20"/>
        </w:rPr>
        <w:t>tous les rôles si cela est nécessaire du fait par exemple de la configuration de la structure (un seul employé).</w:t>
      </w:r>
    </w:p>
    <w:p w14:paraId="69B595E1" w14:textId="18AF23CD" w:rsidP="00E07EF4" w:rsidR="00784C8F" w:rsidRDefault="00784C8F" w:rsidRPr="00E07EF4">
      <w:pPr>
        <w:spacing w:after="100" w:afterAutospacing="1" w:before="100" w:beforeAutospacing="1"/>
        <w:jc w:val="both"/>
        <w:rPr>
          <w:rFonts w:asciiTheme="minorHAnsi" w:cstheme="minorHAnsi" w:hAnsiTheme="minorHAnsi"/>
          <w:sz w:val="20"/>
          <w:szCs w:val="20"/>
        </w:rPr>
      </w:pPr>
    </w:p>
    <w:p w14:paraId="4F6B549D" w14:textId="0E94C768" w:rsidP="007C204D" w:rsidR="007C204D" w:rsidRDefault="007C204D"/>
    <w:p w14:paraId="686C1128" w14:textId="060689F6" w:rsidP="007C204D" w:rsidR="007938A4" w:rsidRDefault="008F08EE">
      <w:r w:rsidRPr="008F08EE">
        <w:rPr>
          <w:noProof/>
        </w:rPr>
        <w:drawing>
          <wp:inline distB="0" distL="0" distR="0" distT="0" wp14:anchorId="43E74968" wp14:editId="15EA5632">
            <wp:extent cx="5238572" cy="866161"/>
            <wp:effectExtent b="0" l="0" r="0" t="0"/>
            <wp:docPr descr="Une image contenant texte, capture d’écran, Police, ligne&#10;&#10;Description générée automatiquement"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ligne&#10;&#10;Description générée automatiquement" id="10" name="Image 10"/>
                    <pic:cNvPicPr/>
                  </pic:nvPicPr>
                  <pic:blipFill>
                    <a:blip r:embed="rId73"/>
                    <a:stretch>
                      <a:fillRect/>
                    </a:stretch>
                  </pic:blipFill>
                  <pic:spPr>
                    <a:xfrm>
                      <a:off x="0" y="0"/>
                      <a:ext cx="5265580" cy="870627"/>
                    </a:xfrm>
                    <a:prstGeom prst="rect">
                      <a:avLst/>
                    </a:prstGeom>
                  </pic:spPr>
                </pic:pic>
              </a:graphicData>
            </a:graphic>
          </wp:inline>
        </w:drawing>
      </w:r>
    </w:p>
    <w:p w14:paraId="35F60ACF" w14:textId="77777777" w:rsidP="007C204D" w:rsidR="007938A4" w:rsidRDefault="007938A4" w:rsidRPr="007C204D"/>
    <w:p w14:paraId="629EF62A" w14:textId="54C9A105" w:rsidP="006F0DC1" w:rsidR="0059721C" w:rsidRDefault="00391F1D">
      <w:pPr>
        <w:pStyle w:val="Titre2"/>
      </w:pPr>
      <w:bookmarkStart w:id="44" w:name="_Toc197448346"/>
      <w:r>
        <w:t>Je p</w:t>
      </w:r>
      <w:r w:rsidR="0059721C">
        <w:t>répare les pièces requises</w:t>
      </w:r>
      <w:r w:rsidR="00D4281F">
        <w:t xml:space="preserve"> et m’assure que je respecte les exigences du projet</w:t>
      </w:r>
      <w:bookmarkEnd w:id="44"/>
    </w:p>
    <w:p w14:paraId="23797711" w14:textId="77777777" w:rsidP="00814F20" w:rsidR="00301550" w:rsidRDefault="00301550">
      <w:pPr>
        <w:pStyle w:val="Paragraphedeliste"/>
        <w:ind w:left="0"/>
        <w:jc w:val="both"/>
        <w:rPr>
          <w:rFonts w:asciiTheme="minorHAnsi" w:cstheme="minorHAnsi" w:hAnsiTheme="minorHAnsi"/>
          <w:sz w:val="20"/>
          <w:szCs w:val="20"/>
        </w:rPr>
      </w:pPr>
    </w:p>
    <w:p w14:paraId="1A2CA864" w14:textId="77777777" w:rsidP="00426D2A" w:rsidR="00301550" w:rsidRDefault="00301550">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Les principaux documents attendus relèvent de différentes catégories</w:t>
      </w:r>
    </w:p>
    <w:p w14:paraId="3AD8A85F" w14:textId="41789112" w:rsidP="06ADB67C" w:rsidR="00301550" w:rsidRDefault="009548D4">
      <w:pPr>
        <w:pStyle w:val="Paragraphedeliste"/>
        <w:ind w:left="-851"/>
        <w:rPr>
          <w:rFonts w:asciiTheme="minorHAnsi" w:cstheme="minorBidi" w:hAnsiTheme="minorHAnsi"/>
          <w:sz w:val="20"/>
          <w:szCs w:val="20"/>
        </w:rPr>
      </w:pPr>
      <w:r w:rsidRPr="009548D4">
        <w:rPr>
          <w:rFonts w:asciiTheme="minorHAnsi" w:cstheme="minorHAnsi" w:hAnsiTheme="minorHAnsi"/>
          <w:noProof/>
          <w:sz w:val="20"/>
          <w:szCs w:val="20"/>
        </w:rPr>
        <w:drawing>
          <wp:inline distB="0" distL="0" distR="0" distT="0" wp14:anchorId="4962388E" wp14:editId="7788202D">
            <wp:extent cx="6675120" cy="2830263"/>
            <wp:effectExtent b="344805" l="152400" r="347980" t="152400"/>
            <wp:docPr descr="Une image contenant texte, Police, capture d’écran, conception&#10;&#10;Description générée automatiquement" id="305929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Police, capture d’écran, conception&#10;&#10;Description générée automatiquement" id="305929334" name="Image 1"/>
                    <pic:cNvPicPr/>
                  </pic:nvPicPr>
                  <pic:blipFill>
                    <a:blip r:embed="rId74"/>
                    <a:stretch>
                      <a:fillRect/>
                    </a:stretch>
                  </pic:blipFill>
                  <pic:spPr>
                    <a:xfrm>
                      <a:off x="0" y="0"/>
                      <a:ext cx="6706406" cy="2843528"/>
                    </a:xfrm>
                    <a:prstGeom prst="rect">
                      <a:avLst/>
                    </a:prstGeom>
                    <a:ln>
                      <a:noFill/>
                    </a:ln>
                    <a:effectLst>
                      <a:outerShdw algn="tl" blurRad="292100" dir="2700000" dist="139700" rotWithShape="0">
                        <a:srgbClr val="333333">
                          <a:alpha val="65000"/>
                        </a:srgbClr>
                      </a:outerShdw>
                    </a:effectLst>
                  </pic:spPr>
                </pic:pic>
              </a:graphicData>
            </a:graphic>
          </wp:inline>
        </w:drawing>
      </w:r>
    </w:p>
    <w:p w14:paraId="7A428D1C" w14:textId="6F4228D2" w:rsidP="000437E2" w:rsidR="00D4281F" w:rsidRDefault="00D4281F">
      <w:pPr>
        <w:pStyle w:val="Paragraphedeliste"/>
        <w:numPr>
          <w:ilvl w:val="1"/>
          <w:numId w:val="29"/>
        </w:numPr>
        <w:spacing w:after="60"/>
        <w:ind w:hanging="284" w:left="284"/>
        <w:contextualSpacing w:val="0"/>
        <w:jc w:val="both"/>
        <w:rPr>
          <w:rFonts w:asciiTheme="minorHAnsi" w:cstheme="minorHAnsi" w:hAnsiTheme="minorHAnsi"/>
          <w:sz w:val="20"/>
          <w:szCs w:val="20"/>
        </w:rPr>
      </w:pPr>
      <w:r w:rsidRPr="00D4281F">
        <w:rPr>
          <w:rFonts w:asciiTheme="minorHAnsi" w:cstheme="minorHAnsi" w:hAnsiTheme="minorHAnsi"/>
          <w:sz w:val="20"/>
          <w:szCs w:val="20"/>
        </w:rPr>
        <w:t xml:space="preserve">Je respecte </w:t>
      </w:r>
      <w:r w:rsidR="007C204D">
        <w:rPr>
          <w:rFonts w:asciiTheme="minorHAnsi" w:cstheme="minorHAnsi" w:hAnsiTheme="minorHAnsi"/>
          <w:b/>
          <w:bCs/>
          <w:color w:themeColor="accent1" w:val="4472C4"/>
          <w:sz w:val="20"/>
          <w:szCs w:val="20"/>
        </w:rPr>
        <w:t xml:space="preserve">toutes les </w:t>
      </w:r>
      <w:r w:rsidRPr="00D4281F">
        <w:rPr>
          <w:rFonts w:asciiTheme="minorHAnsi" w:cstheme="minorHAnsi" w:hAnsiTheme="minorHAnsi"/>
          <w:b/>
          <w:bCs/>
          <w:color w:themeColor="accent1" w:val="4472C4"/>
          <w:sz w:val="20"/>
          <w:szCs w:val="20"/>
        </w:rPr>
        <w:t>exigences</w:t>
      </w:r>
      <w:r w:rsidRPr="00D4281F">
        <w:rPr>
          <w:rFonts w:asciiTheme="minorHAnsi" w:cstheme="minorHAnsi" w:hAnsiTheme="minorHAnsi"/>
          <w:color w:themeColor="accent1" w:val="4472C4"/>
          <w:sz w:val="20"/>
          <w:szCs w:val="20"/>
        </w:rPr>
        <w:t xml:space="preserve"> </w:t>
      </w:r>
    </w:p>
    <w:p w14:paraId="3F17DC4C" w14:textId="348BBE6D" w:rsidP="00D4281F" w:rsidR="00F44589" w:rsidRDefault="00D4281F" w:rsidRPr="00A54680">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Je respecte les </w:t>
      </w:r>
      <w:r w:rsidR="00F44589" w:rsidRPr="00A54680">
        <w:rPr>
          <w:rFonts w:asciiTheme="minorHAnsi" w:cstheme="minorHAnsi" w:hAnsiTheme="minorHAnsi"/>
          <w:sz w:val="20"/>
          <w:szCs w:val="20"/>
        </w:rPr>
        <w:t>critères d’éligibilité du programme de travail ou de l’appel</w:t>
      </w:r>
      <w:r>
        <w:rPr>
          <w:rFonts w:asciiTheme="minorHAnsi" w:cstheme="minorHAnsi" w:hAnsiTheme="minorHAnsi"/>
          <w:sz w:val="20"/>
          <w:szCs w:val="20"/>
        </w:rPr>
        <w:t xml:space="preserve"> à projet ;</w:t>
      </w:r>
    </w:p>
    <w:p w14:paraId="1A5C469E" w14:textId="090FB497" w:rsidP="00D4281F" w:rsidR="00FB5850" w:rsidRDefault="00D4281F">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J’ai suivi l</w:t>
      </w:r>
      <w:r w:rsidR="00FB5850">
        <w:rPr>
          <w:rFonts w:asciiTheme="minorHAnsi" w:cstheme="minorHAnsi" w:hAnsiTheme="minorHAnsi"/>
          <w:sz w:val="20"/>
          <w:szCs w:val="20"/>
        </w:rPr>
        <w:t>e modèle du dossier de candidature (</w:t>
      </w:r>
      <w:r w:rsidR="00FB5850" w:rsidRPr="00D4281F">
        <w:rPr>
          <w:rFonts w:asciiTheme="minorHAnsi" w:cstheme="minorHAnsi" w:hAnsiTheme="minorHAnsi"/>
          <w:i/>
          <w:iCs/>
          <w:sz w:val="20"/>
          <w:szCs w:val="20"/>
        </w:rPr>
        <w:t>Template and Forms</w:t>
      </w:r>
      <w:r w:rsidR="00FB5850">
        <w:rPr>
          <w:rFonts w:asciiTheme="minorHAnsi" w:cstheme="minorHAnsi" w:hAnsiTheme="minorHAnsi"/>
          <w:sz w:val="20"/>
          <w:szCs w:val="20"/>
        </w:rPr>
        <w:t>)</w:t>
      </w:r>
      <w:r>
        <w:rPr>
          <w:rFonts w:asciiTheme="minorHAnsi" w:cstheme="minorHAnsi" w:hAnsiTheme="minorHAnsi"/>
          <w:sz w:val="20"/>
          <w:szCs w:val="20"/>
        </w:rPr>
        <w:t> ;</w:t>
      </w:r>
    </w:p>
    <w:p w14:paraId="57673944" w14:textId="3ADAF552" w:rsidP="00D4281F" w:rsidR="009161F8" w:rsidRDefault="00D4281F" w:rsidRPr="00A54680">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Je rédige dans la </w:t>
      </w:r>
      <w:r w:rsidR="009161F8" w:rsidRPr="00A54680">
        <w:rPr>
          <w:rFonts w:asciiTheme="minorHAnsi" w:cstheme="minorHAnsi" w:hAnsiTheme="minorHAnsi"/>
          <w:sz w:val="20"/>
          <w:szCs w:val="20"/>
        </w:rPr>
        <w:t xml:space="preserve">langue </w:t>
      </w:r>
      <w:r>
        <w:rPr>
          <w:rFonts w:asciiTheme="minorHAnsi" w:cstheme="minorHAnsi" w:hAnsiTheme="minorHAnsi"/>
          <w:sz w:val="20"/>
          <w:szCs w:val="20"/>
        </w:rPr>
        <w:t xml:space="preserve">attendue </w:t>
      </w:r>
      <w:r w:rsidR="009161F8" w:rsidRPr="00A54680">
        <w:rPr>
          <w:rFonts w:asciiTheme="minorHAnsi" w:cstheme="minorHAnsi" w:hAnsiTheme="minorHAnsi"/>
          <w:sz w:val="20"/>
          <w:szCs w:val="20"/>
        </w:rPr>
        <w:t>qui peut être l’anglais</w:t>
      </w:r>
      <w:r w:rsidR="00437D06">
        <w:rPr>
          <w:rFonts w:asciiTheme="minorHAnsi" w:cstheme="minorHAnsi" w:hAnsiTheme="minorHAnsi"/>
          <w:sz w:val="20"/>
          <w:szCs w:val="20"/>
        </w:rPr>
        <w:t xml:space="preserve"> </w:t>
      </w:r>
      <w:r w:rsidR="009161F8" w:rsidRPr="00A54680">
        <w:rPr>
          <w:rFonts w:asciiTheme="minorHAnsi" w:cstheme="minorHAnsi" w:hAnsiTheme="minorHAnsi"/>
          <w:sz w:val="20"/>
          <w:szCs w:val="20"/>
        </w:rPr>
        <w:t>pour la totalité du dossier</w:t>
      </w:r>
      <w:r w:rsidR="00437D06">
        <w:rPr>
          <w:rFonts w:asciiTheme="minorHAnsi" w:cstheme="minorHAnsi" w:hAnsiTheme="minorHAnsi"/>
          <w:sz w:val="20"/>
          <w:szCs w:val="20"/>
        </w:rPr>
        <w:t xml:space="preserve"> ou </w:t>
      </w:r>
      <w:r w:rsidR="009161F8" w:rsidRPr="00A54680">
        <w:rPr>
          <w:rFonts w:asciiTheme="minorHAnsi" w:cstheme="minorHAnsi" w:hAnsiTheme="minorHAnsi"/>
          <w:sz w:val="20"/>
          <w:szCs w:val="20"/>
        </w:rPr>
        <w:t xml:space="preserve">pour </w:t>
      </w:r>
      <w:r w:rsidR="00437D06">
        <w:rPr>
          <w:rFonts w:asciiTheme="minorHAnsi" w:cstheme="minorHAnsi" w:hAnsiTheme="minorHAnsi"/>
          <w:sz w:val="20"/>
          <w:szCs w:val="20"/>
        </w:rPr>
        <w:t xml:space="preserve">son </w:t>
      </w:r>
      <w:r w:rsidR="009161F8" w:rsidRPr="00A54680">
        <w:rPr>
          <w:rFonts w:asciiTheme="minorHAnsi" w:cstheme="minorHAnsi" w:hAnsiTheme="minorHAnsi"/>
          <w:sz w:val="20"/>
          <w:szCs w:val="20"/>
        </w:rPr>
        <w:t>résumé</w:t>
      </w:r>
      <w:r w:rsidR="00437D06">
        <w:rPr>
          <w:rFonts w:asciiTheme="minorHAnsi" w:cstheme="minorHAnsi" w:hAnsiTheme="minorHAnsi"/>
          <w:sz w:val="20"/>
          <w:szCs w:val="20"/>
        </w:rPr>
        <w:t> ;</w:t>
      </w:r>
    </w:p>
    <w:p w14:paraId="5C6812C5" w14:textId="77777777" w:rsidP="007C204D" w:rsidR="007C204D" w:rsidRDefault="007C204D" w:rsidRPr="00D4281F">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Je dispose du</w:t>
      </w:r>
      <w:r w:rsidRPr="00D4281F">
        <w:rPr>
          <w:rFonts w:asciiTheme="minorHAnsi" w:cstheme="minorHAnsi" w:hAnsiTheme="minorHAnsi"/>
          <w:sz w:val="20"/>
          <w:szCs w:val="20"/>
        </w:rPr>
        <w:t xml:space="preserve"> nombre de participants attendus</w:t>
      </w:r>
      <w:r>
        <w:rPr>
          <w:rFonts w:asciiTheme="minorHAnsi" w:cstheme="minorHAnsi" w:hAnsiTheme="minorHAnsi"/>
          <w:sz w:val="20"/>
          <w:szCs w:val="20"/>
        </w:rPr>
        <w:t> ;</w:t>
      </w:r>
    </w:p>
    <w:p w14:paraId="4BD74A59" w14:textId="72407DF2" w:rsidP="00D4281F" w:rsidR="006371DD" w:rsidRDefault="00D4281F" w:rsidRPr="00A54680">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Je ne dépasse pas le</w:t>
      </w:r>
      <w:r w:rsidR="006371DD" w:rsidRPr="00A54680">
        <w:rPr>
          <w:rFonts w:asciiTheme="minorHAnsi" w:cstheme="minorHAnsi" w:hAnsiTheme="minorHAnsi"/>
          <w:sz w:val="20"/>
          <w:szCs w:val="20"/>
        </w:rPr>
        <w:t xml:space="preserve"> montant maximal du projet si un tel maximum </w:t>
      </w:r>
      <w:r>
        <w:rPr>
          <w:rFonts w:asciiTheme="minorHAnsi" w:cstheme="minorHAnsi" w:hAnsiTheme="minorHAnsi"/>
          <w:sz w:val="20"/>
          <w:szCs w:val="20"/>
        </w:rPr>
        <w:t xml:space="preserve">est </w:t>
      </w:r>
      <w:r w:rsidR="006371DD" w:rsidRPr="00A54680">
        <w:rPr>
          <w:rFonts w:asciiTheme="minorHAnsi" w:cstheme="minorHAnsi" w:hAnsiTheme="minorHAnsi"/>
          <w:sz w:val="20"/>
          <w:szCs w:val="20"/>
        </w:rPr>
        <w:t>recommandé dans l’appel</w:t>
      </w:r>
    </w:p>
    <w:p w14:paraId="099D938A" w14:textId="3EB51832" w:rsidP="00D4281F" w:rsidR="00F44589" w:rsidRDefault="00D4281F" w:rsidRPr="00A54680">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J’ai fourni l</w:t>
      </w:r>
      <w:r w:rsidR="00F44589" w:rsidRPr="00A54680">
        <w:rPr>
          <w:rFonts w:asciiTheme="minorHAnsi" w:cstheme="minorHAnsi" w:hAnsiTheme="minorHAnsi"/>
          <w:sz w:val="20"/>
          <w:szCs w:val="20"/>
        </w:rPr>
        <w:t>e plan d’exploitation et de diffusion des résultats</w:t>
      </w:r>
      <w:r>
        <w:rPr>
          <w:rFonts w:asciiTheme="minorHAnsi" w:cstheme="minorHAnsi" w:hAnsiTheme="minorHAnsi"/>
          <w:sz w:val="20"/>
          <w:szCs w:val="20"/>
        </w:rPr>
        <w:t> ;</w:t>
      </w:r>
    </w:p>
    <w:p w14:paraId="1C6B0E61" w14:textId="4AA85FC7" w:rsidP="002F13D5" w:rsidR="00241FE6" w:rsidRDefault="00D4281F">
      <w:pPr>
        <w:pStyle w:val="Paragraphedeliste"/>
        <w:numPr>
          <w:ilvl w:val="1"/>
          <w:numId w:val="30"/>
        </w:numPr>
        <w:spacing w:after="60" w:before="60"/>
        <w:ind w:hanging="357" w:left="567"/>
        <w:contextualSpacing w:val="0"/>
        <w:jc w:val="both"/>
        <w:rPr>
          <w:rFonts w:asciiTheme="minorHAnsi" w:cstheme="minorHAnsi" w:hAnsiTheme="minorHAnsi"/>
          <w:sz w:val="20"/>
          <w:szCs w:val="20"/>
        </w:rPr>
      </w:pPr>
      <w:r w:rsidRPr="00241FE6">
        <w:rPr>
          <w:rFonts w:asciiTheme="minorHAnsi" w:cstheme="minorHAnsi" w:hAnsiTheme="minorHAnsi"/>
          <w:sz w:val="20"/>
          <w:szCs w:val="20"/>
        </w:rPr>
        <w:t>Je respecte l</w:t>
      </w:r>
      <w:r w:rsidR="00F44589" w:rsidRPr="00241FE6">
        <w:rPr>
          <w:rFonts w:asciiTheme="minorHAnsi" w:cstheme="minorHAnsi" w:hAnsiTheme="minorHAnsi"/>
          <w:sz w:val="20"/>
          <w:szCs w:val="20"/>
        </w:rPr>
        <w:t xml:space="preserve">es conditions </w:t>
      </w:r>
      <w:r w:rsidR="00437D06">
        <w:rPr>
          <w:rFonts w:asciiTheme="minorHAnsi" w:cstheme="minorHAnsi" w:hAnsiTheme="minorHAnsi"/>
          <w:sz w:val="20"/>
          <w:szCs w:val="20"/>
        </w:rPr>
        <w:t xml:space="preserve">portant sur la </w:t>
      </w:r>
      <w:r w:rsidR="00F44589" w:rsidRPr="00241FE6">
        <w:rPr>
          <w:rFonts w:asciiTheme="minorHAnsi" w:cstheme="minorHAnsi" w:hAnsiTheme="minorHAnsi"/>
          <w:sz w:val="20"/>
          <w:szCs w:val="20"/>
        </w:rPr>
        <w:t xml:space="preserve">capacité financière du coordinateur et </w:t>
      </w:r>
      <w:r w:rsidR="00437D06">
        <w:rPr>
          <w:rFonts w:asciiTheme="minorHAnsi" w:cstheme="minorHAnsi" w:hAnsiTheme="minorHAnsi"/>
          <w:sz w:val="20"/>
          <w:szCs w:val="20"/>
        </w:rPr>
        <w:t xml:space="preserve">la </w:t>
      </w:r>
      <w:r w:rsidR="00F44589" w:rsidRPr="00241FE6">
        <w:rPr>
          <w:rFonts w:asciiTheme="minorHAnsi" w:cstheme="minorHAnsi" w:hAnsiTheme="minorHAnsi"/>
          <w:sz w:val="20"/>
          <w:szCs w:val="20"/>
        </w:rPr>
        <w:t>capacité opérationnelle des participants</w:t>
      </w:r>
      <w:r w:rsidR="00241FE6">
        <w:rPr>
          <w:rFonts w:asciiTheme="minorHAnsi" w:cstheme="minorHAnsi" w:hAnsiTheme="minorHAnsi"/>
          <w:sz w:val="20"/>
          <w:szCs w:val="20"/>
        </w:rPr>
        <w:t> ;</w:t>
      </w:r>
    </w:p>
    <w:p w14:paraId="198794AA" w14:textId="6498DECB" w:rsidP="005425CF" w:rsidR="00FD18C8" w:rsidRDefault="00241FE6" w:rsidRPr="005425CF">
      <w:pPr>
        <w:pStyle w:val="Paragraphedeliste"/>
        <w:numPr>
          <w:ilvl w:val="1"/>
          <w:numId w:val="30"/>
        </w:numPr>
        <w:spacing w:after="60" w:before="60"/>
        <w:ind w:hanging="357" w:left="567"/>
        <w:contextualSpacing w:val="0"/>
        <w:jc w:val="both"/>
        <w:rPr>
          <w:rFonts w:asciiTheme="minorHAnsi" w:cstheme="minorHAnsi" w:hAnsiTheme="minorHAnsi"/>
          <w:sz w:val="20"/>
          <w:szCs w:val="20"/>
        </w:rPr>
        <w:sectPr w:rsidR="00FD18C8" w:rsidRPr="005425CF" w:rsidSect="00D4281F">
          <w:type w:val="continuous"/>
          <w:pgSz w:h="16840" w:w="11900"/>
          <w:pgMar w:bottom="1417" w:footer="708" w:gutter="0" w:header="708" w:left="1417" w:right="1417" w:top="1417"/>
          <w:cols w:space="708"/>
          <w:titlePg/>
          <w:docGrid w:linePitch="360"/>
        </w:sectPr>
      </w:pPr>
      <w:r w:rsidRPr="00241FE6">
        <w:rPr>
          <w:rFonts w:asciiTheme="minorHAnsi" w:cstheme="minorHAnsi" w:hAnsiTheme="minorHAnsi"/>
          <w:sz w:val="20"/>
          <w:szCs w:val="20"/>
        </w:rPr>
        <w:t xml:space="preserve">Je me conforme aux exigences en matière </w:t>
      </w:r>
      <w:r w:rsidR="00F44589" w:rsidRPr="00241FE6">
        <w:rPr>
          <w:rFonts w:asciiTheme="minorHAnsi" w:cstheme="minorHAnsi" w:hAnsiTheme="minorHAnsi"/>
          <w:sz w:val="20"/>
          <w:szCs w:val="20"/>
        </w:rPr>
        <w:t>d’incidence ou d’impact du projet, de qualité et d’efficacité de la mise en œuvre de l’action</w:t>
      </w:r>
      <w:r>
        <w:rPr>
          <w:rFonts w:asciiTheme="minorHAnsi" w:cstheme="minorHAnsi" w:hAnsiTheme="minorHAnsi"/>
          <w:sz w:val="20"/>
          <w:szCs w:val="20"/>
        </w:rPr>
        <w:t>.</w:t>
      </w:r>
    </w:p>
    <w:p w14:paraId="7C90693A" w14:textId="44FC5010" w:rsidP="00B63613" w:rsidR="0059721C" w:rsidRDefault="001E015A" w:rsidRPr="00B63613">
      <w:pPr>
        <w:pStyle w:val="Titre2"/>
      </w:pPr>
      <w:bookmarkStart w:id="45" w:name="_Toc197448347"/>
      <w:r>
        <w:lastRenderedPageBreak/>
        <w:t xml:space="preserve">Je prends des </w:t>
      </w:r>
      <w:r w:rsidR="003D7E32">
        <w:t xml:space="preserve">dernières </w:t>
      </w:r>
      <w:r>
        <w:t xml:space="preserve">précautions </w:t>
      </w:r>
      <w:r w:rsidR="00E837A3">
        <w:t xml:space="preserve">pour la soumission </w:t>
      </w:r>
      <w:r w:rsidR="003D7E32">
        <w:t xml:space="preserve">finale </w:t>
      </w:r>
      <w:r w:rsidR="00E837A3">
        <w:t xml:space="preserve">et le suivi </w:t>
      </w:r>
      <w:r>
        <w:t xml:space="preserve">de mon </w:t>
      </w:r>
      <w:r w:rsidR="00E837A3">
        <w:t>projet</w:t>
      </w:r>
      <w:bookmarkEnd w:id="45"/>
    </w:p>
    <w:p w14:paraId="17751139" w14:textId="0ACE2A96" w:rsidP="00F6046A" w:rsidR="00814F20" w:rsidRDefault="00CC76A6">
      <w:pPr>
        <w:pStyle w:val="Paragraphedeliste"/>
        <w:ind w:left="0"/>
        <w:jc w:val="both"/>
        <w:rPr>
          <w:rFonts w:asciiTheme="minorHAnsi" w:cstheme="minorHAnsi" w:hAnsiTheme="minorHAnsi"/>
          <w:sz w:val="20"/>
          <w:szCs w:val="20"/>
        </w:rPr>
      </w:pPr>
      <w:r w:rsidRPr="00CC76A6">
        <w:rPr>
          <w:rFonts w:asciiTheme="minorHAnsi" w:cstheme="minorHAnsi" w:hAnsiTheme="minorHAnsi"/>
          <w:noProof/>
          <w:sz w:val="20"/>
          <w:szCs w:val="20"/>
        </w:rPr>
        <w:drawing>
          <wp:inline distB="0" distL="0" distR="0" distT="0" wp14:anchorId="22446D33" wp14:editId="23202F5C">
            <wp:extent cx="5299585" cy="1746069"/>
            <wp:effectExtent b="337185" l="152400" r="301625" t="152400"/>
            <wp:docPr descr="Une image contenant texte, capture d’écran, Police&#10;&#10;Description générée automatiquement" id="1230156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10;&#10;Description générée automatiquement" id="123015630" name="Image 1"/>
                    <pic:cNvPicPr/>
                  </pic:nvPicPr>
                  <pic:blipFill>
                    <a:blip r:embed="rId75"/>
                    <a:stretch>
                      <a:fillRect/>
                    </a:stretch>
                  </pic:blipFill>
                  <pic:spPr>
                    <a:xfrm>
                      <a:off x="0" y="0"/>
                      <a:ext cx="5376382" cy="1771372"/>
                    </a:xfrm>
                    <a:prstGeom prst="rect">
                      <a:avLst/>
                    </a:prstGeom>
                    <a:ln>
                      <a:noFill/>
                    </a:ln>
                    <a:effectLst>
                      <a:outerShdw algn="tl" blurRad="292100" dir="2700000" dist="139700" rotWithShape="0">
                        <a:srgbClr val="333333">
                          <a:alpha val="65000"/>
                        </a:srgbClr>
                      </a:outerShdw>
                    </a:effectLst>
                  </pic:spPr>
                </pic:pic>
              </a:graphicData>
            </a:graphic>
          </wp:inline>
        </w:drawing>
      </w:r>
    </w:p>
    <w:p w14:paraId="51F1E696" w14:textId="5A2C1B8E" w:rsidP="00FC1A41" w:rsidR="00FC1A41" w:rsidRDefault="00FC1A41" w:rsidRPr="00FC1A41">
      <w:pPr>
        <w:pStyle w:val="Titre2"/>
      </w:pPr>
      <w:bookmarkStart w:id="46" w:name="_Toc197448348"/>
      <w:r>
        <w:t>Des conseils spécifiques pour les RUP</w:t>
      </w:r>
      <w:bookmarkEnd w:id="46"/>
    </w:p>
    <w:p w14:paraId="07D48517" w14:textId="048945DE" w:rsidP="1628C9F0" w:rsidR="00C31069" w:rsidRDefault="00C31069" w:rsidRPr="00C31069">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1628C9F0">
        <w:rPr>
          <w:rFonts w:asciiTheme="minorHAnsi" w:cstheme="minorBidi" w:hAnsiTheme="minorHAnsi"/>
          <w:sz w:val="20"/>
          <w:szCs w:val="20"/>
        </w:rPr>
        <w:t xml:space="preserve">Je m’assure que </w:t>
      </w:r>
      <w:r w:rsidRPr="1628C9F0">
        <w:rPr>
          <w:rFonts w:asciiTheme="minorHAnsi" w:cstheme="minorBidi" w:hAnsiTheme="minorHAnsi"/>
          <w:b/>
          <w:bCs/>
          <w:color w:themeColor="accent1" w:val="4472C4"/>
          <w:sz w:val="20"/>
          <w:szCs w:val="20"/>
        </w:rPr>
        <w:t>mon code PIC m’identifie bien comme appartenant à une région ultrapériphérique</w:t>
      </w:r>
      <w:r w:rsidRPr="1628C9F0">
        <w:rPr>
          <w:rFonts w:asciiTheme="minorHAnsi" w:cstheme="minorBidi" w:hAnsiTheme="minorHAnsi"/>
          <w:sz w:val="20"/>
          <w:szCs w:val="20"/>
        </w:rPr>
        <w:t>, en particulier si le programme auquel je candidate présente des particularités propres aux RUP</w:t>
      </w:r>
    </w:p>
    <w:p w14:paraId="4A5C034C" w14:textId="77777777" w:rsidP="00426D2A" w:rsidR="00C31069" w:rsidRDefault="00C31069">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C31069">
        <w:rPr>
          <w:rFonts w:asciiTheme="minorHAnsi" w:cstheme="minorHAnsi" w:hAnsiTheme="minorHAnsi"/>
          <w:sz w:val="20"/>
          <w:szCs w:val="20"/>
        </w:rPr>
        <w:t xml:space="preserve">Je tiens compte du </w:t>
      </w:r>
      <w:r w:rsidRPr="00C31069">
        <w:rPr>
          <w:rFonts w:asciiTheme="minorHAnsi" w:cstheme="minorHAnsi" w:hAnsiTheme="minorHAnsi"/>
          <w:b/>
          <w:bCs/>
          <w:color w:themeColor="accent1" w:val="4472C4"/>
          <w:sz w:val="20"/>
          <w:szCs w:val="20"/>
        </w:rPr>
        <w:t>décalage horaire</w:t>
      </w:r>
      <w:r w:rsidRPr="00C31069">
        <w:rPr>
          <w:rFonts w:asciiTheme="minorHAnsi" w:cstheme="minorHAnsi" w:hAnsiTheme="minorHAnsi"/>
          <w:color w:themeColor="accent1" w:val="4472C4"/>
          <w:sz w:val="20"/>
          <w:szCs w:val="20"/>
        </w:rPr>
        <w:t xml:space="preserve"> </w:t>
      </w:r>
      <w:r w:rsidRPr="00C31069">
        <w:rPr>
          <w:rFonts w:asciiTheme="minorHAnsi" w:cstheme="minorHAnsi" w:hAnsiTheme="minorHAnsi"/>
          <w:sz w:val="20"/>
          <w:szCs w:val="20"/>
        </w:rPr>
        <w:t xml:space="preserve">et, de préférence, je soumets ma candidature </w:t>
      </w:r>
      <w:r w:rsidRPr="00C31069">
        <w:rPr>
          <w:rFonts w:asciiTheme="minorHAnsi" w:cstheme="minorHAnsi" w:hAnsiTheme="minorHAnsi"/>
          <w:b/>
          <w:bCs/>
          <w:color w:themeColor="accent1" w:val="4472C4"/>
          <w:sz w:val="20"/>
          <w:szCs w:val="20"/>
        </w:rPr>
        <w:t>au moins 48 heures avant</w:t>
      </w:r>
      <w:r w:rsidRPr="00C31069">
        <w:rPr>
          <w:rFonts w:asciiTheme="minorHAnsi" w:cstheme="minorHAnsi" w:hAnsiTheme="minorHAnsi"/>
          <w:color w:themeColor="accent1" w:val="4472C4"/>
          <w:sz w:val="20"/>
          <w:szCs w:val="20"/>
        </w:rPr>
        <w:t xml:space="preserve"> </w:t>
      </w:r>
      <w:r w:rsidRPr="00C31069">
        <w:rPr>
          <w:rFonts w:asciiTheme="minorHAnsi" w:cstheme="minorHAnsi" w:hAnsiTheme="minorHAnsi"/>
          <w:sz w:val="20"/>
          <w:szCs w:val="20"/>
        </w:rPr>
        <w:t>la date limite pour avoir le temps de résoudre tout éventuel problème technique</w:t>
      </w:r>
    </w:p>
    <w:p w14:paraId="784B5ABC" w14:textId="4DEAF8EA" w:rsidP="00426D2A" w:rsidR="00C31069" w:rsidRDefault="00C31069" w:rsidRPr="00C31069">
      <w:pPr>
        <w:pStyle w:val="Paragraphedeliste"/>
        <w:numPr>
          <w:ilvl w:val="1"/>
          <w:numId w:val="29"/>
        </w:numPr>
        <w:spacing w:after="100" w:afterAutospacing="1" w:before="100" w:beforeAutospacing="1"/>
        <w:ind w:hanging="284" w:left="284"/>
        <w:jc w:val="both"/>
        <w:rPr>
          <w:rFonts w:asciiTheme="minorHAnsi" w:cstheme="minorHAnsi" w:hAnsiTheme="minorHAnsi"/>
          <w:b/>
          <w:bCs/>
          <w:sz w:val="20"/>
          <w:szCs w:val="20"/>
        </w:rPr>
      </w:pPr>
      <w:r w:rsidRPr="00C31069">
        <w:rPr>
          <w:rFonts w:asciiTheme="minorHAnsi" w:cstheme="minorHAnsi" w:hAnsiTheme="minorHAnsi"/>
          <w:sz w:val="20"/>
          <w:szCs w:val="20"/>
        </w:rPr>
        <w:t xml:space="preserve">Si mon environnement technique est risqué (pannes fréquentes, débit faible), j’essaye de prévoir la </w:t>
      </w:r>
      <w:r w:rsidRPr="00C31069">
        <w:rPr>
          <w:rFonts w:asciiTheme="minorHAnsi" w:cstheme="minorHAnsi" w:hAnsiTheme="minorHAnsi"/>
          <w:b/>
          <w:bCs/>
          <w:color w:themeColor="accent1" w:val="4472C4"/>
          <w:sz w:val="20"/>
          <w:szCs w:val="20"/>
        </w:rPr>
        <w:t>possibilité de candidater à partir d’un autre lieu géographique</w:t>
      </w:r>
    </w:p>
    <w:p w14:paraId="4D8C8507" w14:textId="77777777" w:rsidP="1628C9F0" w:rsidR="00C31069" w:rsidRDefault="00C31069" w:rsidRPr="00C31069">
      <w:pPr>
        <w:pStyle w:val="Paragraphedeliste"/>
        <w:numPr>
          <w:ilvl w:val="1"/>
          <w:numId w:val="29"/>
        </w:numPr>
        <w:spacing w:after="100" w:afterAutospacing="1" w:before="100" w:beforeAutospacing="1"/>
        <w:ind w:hanging="284" w:left="284"/>
        <w:jc w:val="both"/>
        <w:rPr>
          <w:rFonts w:asciiTheme="minorHAnsi" w:cstheme="minorBidi" w:hAnsiTheme="minorHAnsi"/>
          <w:sz w:val="20"/>
          <w:szCs w:val="20"/>
        </w:rPr>
      </w:pPr>
      <w:r w:rsidRPr="1628C9F0">
        <w:rPr>
          <w:rFonts w:asciiTheme="minorHAnsi" w:cstheme="minorBidi" w:hAnsiTheme="minorHAnsi"/>
          <w:sz w:val="20"/>
          <w:szCs w:val="20"/>
        </w:rPr>
        <w:t xml:space="preserve">Le cas échéant, lors des interactions avec les supports techniques, </w:t>
      </w:r>
      <w:r w:rsidRPr="1628C9F0">
        <w:rPr>
          <w:rFonts w:asciiTheme="minorHAnsi" w:cstheme="minorBidi" w:hAnsiTheme="minorHAnsi"/>
          <w:b/>
          <w:bCs/>
          <w:color w:themeColor="accent1" w:val="4472C4"/>
          <w:sz w:val="20"/>
          <w:szCs w:val="20"/>
        </w:rPr>
        <w:t>je mentionne mon appartenance à une RUP</w:t>
      </w:r>
      <w:r w:rsidRPr="1628C9F0">
        <w:rPr>
          <w:rFonts w:asciiTheme="minorHAnsi" w:cstheme="minorBidi" w:hAnsiTheme="minorHAnsi"/>
          <w:color w:themeColor="accent1" w:val="4472C4"/>
          <w:sz w:val="20"/>
          <w:szCs w:val="20"/>
        </w:rPr>
        <w:t xml:space="preserve"> </w:t>
      </w:r>
      <w:r w:rsidRPr="1628C9F0">
        <w:rPr>
          <w:rFonts w:asciiTheme="minorHAnsi" w:cstheme="minorBidi" w:hAnsiTheme="minorHAnsi"/>
          <w:sz w:val="20"/>
          <w:szCs w:val="20"/>
        </w:rPr>
        <w:t>pour une meilleure prise en charge de mes contraintes spécifiques</w:t>
      </w:r>
    </w:p>
    <w:p w14:paraId="1C7D9744" w14:textId="77777777" w:rsidP="008403C0" w:rsidR="008403C0" w:rsidRDefault="1C73D748">
      <w:pPr>
        <w:pStyle w:val="Paragraphedeliste"/>
        <w:numPr>
          <w:ilvl w:val="1"/>
          <w:numId w:val="29"/>
        </w:numPr>
        <w:spacing w:afterAutospacing="1" w:beforeAutospacing="1"/>
        <w:ind w:hanging="284" w:left="284"/>
        <w:jc w:val="both"/>
        <w:rPr>
          <w:rFonts w:asciiTheme="minorHAnsi" w:cstheme="minorBidi" w:hAnsiTheme="minorHAnsi"/>
          <w:sz w:val="20"/>
          <w:szCs w:val="20"/>
        </w:rPr>
      </w:pPr>
      <w:r w:rsidRPr="000437E2">
        <w:rPr>
          <w:rFonts w:asciiTheme="minorHAnsi" w:cstheme="minorBidi" w:hAnsiTheme="minorHAnsi"/>
          <w:b/>
          <w:bCs/>
          <w:color w:themeColor="accent1" w:val="4472C4"/>
          <w:sz w:val="20"/>
          <w:szCs w:val="20"/>
        </w:rPr>
        <w:t xml:space="preserve">Je prends contact </w:t>
      </w:r>
      <w:r w:rsidR="4699D77E" w:rsidRPr="000437E2">
        <w:rPr>
          <w:rFonts w:asciiTheme="minorHAnsi" w:cstheme="minorBidi" w:hAnsiTheme="minorHAnsi"/>
          <w:b/>
          <w:bCs/>
          <w:color w:themeColor="accent1" w:val="4472C4"/>
          <w:sz w:val="20"/>
          <w:szCs w:val="20"/>
        </w:rPr>
        <w:t xml:space="preserve">très en amont dans mes démarches </w:t>
      </w:r>
      <w:r w:rsidRPr="000437E2">
        <w:rPr>
          <w:rFonts w:asciiTheme="minorHAnsi" w:cstheme="minorBidi" w:hAnsiTheme="minorHAnsi"/>
          <w:b/>
          <w:bCs/>
          <w:color w:themeColor="accent1" w:val="4472C4"/>
          <w:sz w:val="20"/>
          <w:szCs w:val="20"/>
        </w:rPr>
        <w:t xml:space="preserve">avec la </w:t>
      </w:r>
      <w:r w:rsidR="0D2F7493" w:rsidRPr="000437E2">
        <w:rPr>
          <w:rFonts w:asciiTheme="minorHAnsi" w:cstheme="minorBidi" w:hAnsiTheme="minorHAnsi"/>
          <w:b/>
          <w:bCs/>
          <w:color w:themeColor="accent1" w:val="4472C4"/>
          <w:sz w:val="20"/>
          <w:szCs w:val="20"/>
        </w:rPr>
        <w:t>personne en charge des financements européens</w:t>
      </w:r>
      <w:r w:rsidR="0D2F7493" w:rsidRPr="000437E2">
        <w:rPr>
          <w:rFonts w:asciiTheme="minorHAnsi" w:cstheme="minorBidi" w:hAnsiTheme="minorHAnsi"/>
          <w:color w:themeColor="accent1" w:val="4472C4"/>
          <w:sz w:val="20"/>
          <w:szCs w:val="20"/>
        </w:rPr>
        <w:t xml:space="preserve"> </w:t>
      </w:r>
      <w:r w:rsidR="0D2F7493" w:rsidRPr="1628C9F0">
        <w:rPr>
          <w:rFonts w:asciiTheme="minorHAnsi" w:cstheme="minorBidi" w:hAnsiTheme="minorHAnsi"/>
          <w:sz w:val="20"/>
          <w:szCs w:val="20"/>
        </w:rPr>
        <w:t xml:space="preserve">au sein </w:t>
      </w:r>
      <w:r w:rsidRPr="1628C9F0">
        <w:rPr>
          <w:rFonts w:asciiTheme="minorHAnsi" w:cstheme="minorBidi" w:hAnsiTheme="minorHAnsi"/>
          <w:sz w:val="20"/>
          <w:szCs w:val="20"/>
        </w:rPr>
        <w:t xml:space="preserve">de ma collectivité </w:t>
      </w:r>
      <w:r w:rsidR="156FCF61" w:rsidRPr="1628C9F0">
        <w:rPr>
          <w:rFonts w:asciiTheme="minorHAnsi" w:cstheme="minorBidi" w:hAnsiTheme="minorHAnsi"/>
          <w:sz w:val="20"/>
          <w:szCs w:val="20"/>
        </w:rPr>
        <w:t xml:space="preserve">de rattachement (département, région ou collectivité territoriale unique) </w:t>
      </w:r>
      <w:r w:rsidRPr="1628C9F0">
        <w:rPr>
          <w:rFonts w:asciiTheme="minorHAnsi" w:cstheme="minorBidi" w:hAnsiTheme="minorHAnsi"/>
          <w:sz w:val="20"/>
          <w:szCs w:val="20"/>
        </w:rPr>
        <w:t xml:space="preserve">pour </w:t>
      </w:r>
      <w:r w:rsidR="186C8D8C" w:rsidRPr="1628C9F0">
        <w:rPr>
          <w:rFonts w:asciiTheme="minorHAnsi" w:cstheme="minorBidi" w:hAnsiTheme="minorHAnsi"/>
          <w:sz w:val="20"/>
          <w:szCs w:val="20"/>
        </w:rPr>
        <w:t xml:space="preserve">l’informer </w:t>
      </w:r>
      <w:r w:rsidRPr="1628C9F0">
        <w:rPr>
          <w:rFonts w:asciiTheme="minorHAnsi" w:cstheme="minorBidi" w:hAnsiTheme="minorHAnsi"/>
          <w:sz w:val="20"/>
          <w:szCs w:val="20"/>
        </w:rPr>
        <w:t>de ma candidature</w:t>
      </w:r>
      <w:r w:rsidR="466C144F" w:rsidRPr="1628C9F0">
        <w:rPr>
          <w:rFonts w:asciiTheme="minorHAnsi" w:cstheme="minorBidi" w:hAnsiTheme="minorHAnsi"/>
          <w:sz w:val="20"/>
          <w:szCs w:val="20"/>
        </w:rPr>
        <w:t xml:space="preserve"> </w:t>
      </w:r>
      <w:r w:rsidR="1635AEC6" w:rsidRPr="1628C9F0">
        <w:rPr>
          <w:rFonts w:asciiTheme="minorHAnsi" w:cstheme="minorBidi" w:hAnsiTheme="minorHAnsi"/>
          <w:sz w:val="20"/>
          <w:szCs w:val="20"/>
        </w:rPr>
        <w:t>; elle pourra m’apporter de précieux conseils</w:t>
      </w:r>
      <w:r w:rsidR="5CC66FD7" w:rsidRPr="1628C9F0">
        <w:rPr>
          <w:rFonts w:asciiTheme="minorHAnsi" w:cstheme="minorBidi" w:hAnsiTheme="minorHAnsi"/>
          <w:sz w:val="20"/>
          <w:szCs w:val="20"/>
        </w:rPr>
        <w:t>, m’assister</w:t>
      </w:r>
      <w:r w:rsidR="1635AEC6" w:rsidRPr="1628C9F0">
        <w:rPr>
          <w:rFonts w:asciiTheme="minorHAnsi" w:cstheme="minorBidi" w:hAnsiTheme="minorHAnsi"/>
          <w:sz w:val="20"/>
          <w:szCs w:val="20"/>
        </w:rPr>
        <w:t xml:space="preserve"> en cas de difficultés et éventuellement me mettre en relation avec des </w:t>
      </w:r>
      <w:r w:rsidR="06A738F9" w:rsidRPr="1628C9F0">
        <w:rPr>
          <w:rFonts w:asciiTheme="minorHAnsi" w:cstheme="minorBidi" w:hAnsiTheme="minorHAnsi"/>
          <w:sz w:val="20"/>
          <w:szCs w:val="20"/>
        </w:rPr>
        <w:t>porteurs de projets ayant déjà candidaté avec succès</w:t>
      </w:r>
    </w:p>
    <w:p w14:paraId="1B4CD71D" w14:textId="77777777" w:rsidP="008403C0" w:rsidR="008403C0" w:rsidRDefault="008403C0" w:rsidRPr="008403C0">
      <w:pPr>
        <w:pStyle w:val="Paragraphedeliste"/>
        <w:spacing w:afterAutospacing="1" w:beforeAutospacing="1"/>
        <w:ind w:left="284"/>
        <w:jc w:val="both"/>
        <w:rPr>
          <w:rFonts w:asciiTheme="minorHAnsi" w:cstheme="minorBidi" w:hAnsiTheme="minorHAnsi"/>
          <w:sz w:val="20"/>
          <w:szCs w:val="20"/>
        </w:rPr>
      </w:pPr>
    </w:p>
    <w:p w14:paraId="1BE287FB" w14:textId="1920D30A" w:rsidP="35FCA6AE" w:rsidR="00FC1A41" w:rsidRDefault="00657E66" w:rsidRPr="008403C0">
      <w:pPr>
        <w:pStyle w:val="Titre2"/>
        <w:rPr>
          <w:rFonts w:asciiTheme="minorHAnsi" w:cstheme="minorBidi" w:hAnsiTheme="minorHAnsi"/>
          <w:sz w:val="20"/>
          <w:szCs w:val="20"/>
        </w:rPr>
      </w:pPr>
      <w:bookmarkStart w:id="47" w:name="_Toc197448349"/>
      <w:r>
        <w:t>Quelques</w:t>
      </w:r>
      <w:r w:rsidR="00FC1A41">
        <w:t xml:space="preserve"> liens utiles pour préparer </w:t>
      </w:r>
      <w:r w:rsidR="005A432B">
        <w:t>et soumettre son dossier de candidature</w:t>
      </w:r>
      <w:bookmarkEnd w:id="47"/>
    </w:p>
    <w:p w14:paraId="0E447C5F" w14:textId="0BBFEFEF" w:rsidP="00A815A0" w:rsidR="00FC1A41" w:rsidRDefault="00AE783B">
      <w:pPr>
        <w:ind w:left="284"/>
        <w:jc w:val="both"/>
        <w:rPr>
          <w:rFonts w:asciiTheme="minorHAnsi" w:cstheme="minorHAnsi" w:hAnsiTheme="minorHAnsi"/>
          <w:sz w:val="20"/>
          <w:szCs w:val="20"/>
        </w:rPr>
      </w:pPr>
      <w:r w:rsidRPr="00AE783B">
        <w:rPr>
          <w:rFonts w:asciiTheme="minorHAnsi" w:cstheme="minorHAnsi" w:hAnsiTheme="minorHAnsi"/>
          <w:noProof/>
          <w:sz w:val="20"/>
          <w:szCs w:val="20"/>
        </w:rPr>
        <w:drawing>
          <wp:inline distB="0" distL="0" distR="0" distT="0" wp14:anchorId="5D646E27" wp14:editId="69A51A4A">
            <wp:extent cx="5367708" cy="3198364"/>
            <wp:effectExtent b="142240" l="101600" r="106045" t="101600"/>
            <wp:docPr descr="Une image contenant texte, capture d’écran, Police, conception&#10;&#10;Description générée automatiquement" id="19279046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conception&#10;&#10;Description générée automatiquement" id="1927904672" name="Image 1"/>
                    <pic:cNvPicPr/>
                  </pic:nvPicPr>
                  <pic:blipFill>
                    <a:blip r:embed="rId76"/>
                    <a:stretch>
                      <a:fillRect/>
                    </a:stretch>
                  </pic:blipFill>
                  <pic:spPr>
                    <a:xfrm>
                      <a:off x="0" y="0"/>
                      <a:ext cx="5399389" cy="3217241"/>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1690D696" w14:textId="7E31F16A" w:rsidP="004E135B" w:rsidR="003B4240" w:rsidRDefault="0005507C" w:rsidRPr="005A432B">
      <w:pPr>
        <w:pStyle w:val="Titre1"/>
        <w:ind w:left="-142"/>
        <w:rPr>
          <w:rFonts w:eastAsia="Times New Roman"/>
        </w:rPr>
      </w:pPr>
      <w:r w:rsidRPr="35FCA6AE">
        <w:rPr>
          <w:rFonts w:eastAsia="Times New Roman"/>
        </w:rPr>
        <w:br w:type="column"/>
      </w:r>
      <w:bookmarkStart w:id="48" w:name="_Toc197448350"/>
      <w:r w:rsidR="005A432B" w:rsidRPr="35FCA6AE">
        <w:rPr>
          <w:rFonts w:eastAsia="Times New Roman"/>
        </w:rPr>
        <w:lastRenderedPageBreak/>
        <w:t>Gérer l</w:t>
      </w:r>
      <w:r w:rsidR="00AF2431" w:rsidRPr="35FCA6AE">
        <w:rPr>
          <w:rFonts w:eastAsia="Times New Roman"/>
        </w:rPr>
        <w:t>a vie d</w:t>
      </w:r>
      <w:r w:rsidR="00C728A0" w:rsidRPr="35FCA6AE">
        <w:rPr>
          <w:rFonts w:eastAsia="Times New Roman"/>
        </w:rPr>
        <w:t>e son</w:t>
      </w:r>
      <w:r w:rsidR="00AF2431" w:rsidRPr="35FCA6AE">
        <w:rPr>
          <w:rFonts w:eastAsia="Times New Roman"/>
        </w:rPr>
        <w:t xml:space="preserve"> projet</w:t>
      </w:r>
      <w:bookmarkEnd w:id="48"/>
    </w:p>
    <w:p w14:paraId="678DE17C" w14:textId="77777777" w:rsidP="00D4329B" w:rsidR="00D8273A" w:rsidRDefault="00D8273A"/>
    <w:p w14:paraId="2ECFF99A" w14:textId="32A4639A" w:rsidP="00D4329B" w:rsidR="00D4329B" w:rsidRDefault="00D8273A">
      <w:pPr>
        <w:rPr>
          <w:highlight w:val="yellow"/>
        </w:rPr>
      </w:pPr>
      <w:r>
        <w:rPr>
          <w:noProof/>
        </w:rPr>
        <w:drawing>
          <wp:inline distB="0" distL="0" distR="0" distT="0" wp14:anchorId="5C6180B1" wp14:editId="5B87D2D5">
            <wp:extent cx="5756910" cy="445384"/>
            <wp:effectExtent b="0" l="0" r="0" t="0"/>
            <wp:docPr id="20889437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cstate="print" r:embed="rId77">
                      <a:extLst>
                        <a:ext uri="{28A0092B-C50C-407E-A947-70E740481C1C}">
                          <a14:useLocalDpi xmlns:a14="http://schemas.microsoft.com/office/drawing/2010/main" val="0"/>
                        </a:ext>
                      </a:extLst>
                    </a:blip>
                    <a:stretch>
                      <a:fillRect/>
                    </a:stretch>
                  </pic:blipFill>
                  <pic:spPr>
                    <a:xfrm>
                      <a:off x="0" y="0"/>
                      <a:ext cx="5756910" cy="445384"/>
                    </a:xfrm>
                    <a:prstGeom prst="rect">
                      <a:avLst/>
                    </a:prstGeom>
                  </pic:spPr>
                </pic:pic>
              </a:graphicData>
            </a:graphic>
          </wp:inline>
        </w:drawing>
      </w:r>
    </w:p>
    <w:p w14:paraId="26250424" w14:textId="780C44BC" w:rsidP="7FF3EB7D" w:rsidR="003C02E3" w:rsidRDefault="005C30AA">
      <w:pPr>
        <w:spacing w:afterAutospacing="1" w:beforeAutospacing="1" w:line="259" w:lineRule="auto"/>
        <w:jc w:val="both"/>
        <w:rPr>
          <w:rFonts w:asciiTheme="minorHAnsi" w:cstheme="minorBidi" w:hAnsiTheme="minorHAnsi"/>
          <w:sz w:val="20"/>
          <w:szCs w:val="20"/>
        </w:rPr>
      </w:pPr>
      <w:r w:rsidRPr="7FF3EB7D">
        <w:rPr>
          <w:rFonts w:asciiTheme="minorHAnsi" w:cstheme="minorBidi" w:hAnsiTheme="minorHAnsi"/>
          <w:sz w:val="20"/>
          <w:szCs w:val="20"/>
        </w:rPr>
        <w:t>La gestion du projet post-subvention demande une organisation rigoureuse, un suivi continu et une attention particulière au respect des règles européennes</w:t>
      </w:r>
      <w:r w:rsidR="33A0005B" w:rsidRPr="7FF3EB7D">
        <w:rPr>
          <w:rFonts w:asciiTheme="minorHAnsi" w:cstheme="minorBidi" w:hAnsiTheme="minorHAnsi"/>
          <w:sz w:val="20"/>
          <w:szCs w:val="20"/>
        </w:rPr>
        <w:t xml:space="preserve">. </w:t>
      </w:r>
      <w:r w:rsidR="33A0005B" w:rsidRPr="7FF3EB7D">
        <w:rPr>
          <w:rFonts w:asciiTheme="minorHAnsi" w:cstheme="minorBidi" w:hAnsiTheme="minorHAnsi"/>
          <w:b/>
          <w:bCs/>
          <w:color w:themeColor="accent1" w:val="4472C4"/>
          <w:sz w:val="20"/>
          <w:szCs w:val="20"/>
        </w:rPr>
        <w:t xml:space="preserve">Le coordinateur du projet </w:t>
      </w:r>
      <w:r w:rsidR="52FED8A2" w:rsidRPr="7FF3EB7D">
        <w:rPr>
          <w:rFonts w:asciiTheme="minorHAnsi" w:cstheme="minorBidi" w:hAnsiTheme="minorHAnsi"/>
          <w:b/>
          <w:bCs/>
          <w:color w:themeColor="accent1" w:val="4472C4"/>
          <w:sz w:val="20"/>
          <w:szCs w:val="20"/>
        </w:rPr>
        <w:t>a un rôle et des responsabilités plus larges que le simple partenaire</w:t>
      </w:r>
      <w:r w:rsidR="00C92913" w:rsidRPr="7FF3EB7D">
        <w:rPr>
          <w:rFonts w:asciiTheme="minorHAnsi" w:cstheme="minorBidi" w:hAnsiTheme="minorHAnsi"/>
          <w:b/>
          <w:bCs/>
          <w:color w:themeColor="accent1" w:val="4472C4"/>
          <w:sz w:val="20"/>
          <w:szCs w:val="20"/>
        </w:rPr>
        <w:t>,</w:t>
      </w:r>
      <w:r w:rsidR="52FED8A2" w:rsidRPr="7FF3EB7D">
        <w:rPr>
          <w:rFonts w:asciiTheme="minorHAnsi" w:cstheme="minorBidi" w:hAnsiTheme="minorHAnsi"/>
          <w:color w:themeColor="accent1" w:val="4472C4"/>
          <w:sz w:val="20"/>
          <w:szCs w:val="20"/>
        </w:rPr>
        <w:t xml:space="preserve"> </w:t>
      </w:r>
      <w:r w:rsidR="52FED8A2" w:rsidRPr="7FF3EB7D">
        <w:rPr>
          <w:rFonts w:asciiTheme="minorHAnsi" w:cstheme="minorBidi" w:hAnsiTheme="minorHAnsi"/>
          <w:sz w:val="20"/>
          <w:szCs w:val="20"/>
        </w:rPr>
        <w:t>même si ce dernier doit remplir toutes les obligations qui lui incombent</w:t>
      </w:r>
      <w:r w:rsidR="00D84C30" w:rsidRPr="7FF3EB7D">
        <w:rPr>
          <w:rFonts w:asciiTheme="minorHAnsi" w:cstheme="minorBidi" w:hAnsiTheme="minorHAnsi"/>
          <w:sz w:val="20"/>
          <w:szCs w:val="20"/>
        </w:rPr>
        <w:t xml:space="preserve"> (voir fin de la section)</w:t>
      </w:r>
      <w:r w:rsidR="52FED8A2" w:rsidRPr="7FF3EB7D">
        <w:rPr>
          <w:rFonts w:asciiTheme="minorHAnsi" w:cstheme="minorBidi" w:hAnsiTheme="minorHAnsi"/>
          <w:sz w:val="20"/>
          <w:szCs w:val="20"/>
        </w:rPr>
        <w:t>.</w:t>
      </w:r>
      <w:r w:rsidR="00D8273A" w:rsidRPr="7FF3EB7D">
        <w:rPr>
          <w:rFonts w:asciiTheme="minorHAnsi" w:cstheme="minorBidi" w:hAnsiTheme="minorHAnsi"/>
          <w:sz w:val="20"/>
          <w:szCs w:val="20"/>
        </w:rPr>
        <w:t xml:space="preserve"> </w:t>
      </w:r>
      <w:r w:rsidR="00D8273A" w:rsidRPr="7FF3EB7D">
        <w:rPr>
          <w:rFonts w:asciiTheme="minorHAnsi" w:cstheme="minorBidi" w:eastAsiaTheme="minorEastAsia" w:hAnsiTheme="minorHAnsi"/>
          <w:sz w:val="20"/>
          <w:szCs w:val="20"/>
        </w:rPr>
        <w:t>En tant que coordinateur, je devrai donc m’assurer du bon déroulement de toutes les taches décrites ci-après.</w:t>
      </w:r>
    </w:p>
    <w:p w14:paraId="4DA66F5C" w14:textId="6BBFA9A0" w:rsidP="1628C9F0" w:rsidR="005C30AA" w:rsidRDefault="005C30AA">
      <w:pPr>
        <w:spacing w:after="100" w:afterAutospacing="1" w:before="100" w:beforeAutospacing="1"/>
        <w:jc w:val="both"/>
        <w:rPr>
          <w:rFonts w:asciiTheme="minorHAnsi" w:cstheme="minorBidi" w:hAnsiTheme="minorHAnsi"/>
          <w:sz w:val="20"/>
          <w:szCs w:val="20"/>
        </w:rPr>
      </w:pPr>
      <w:r w:rsidRPr="1628C9F0">
        <w:rPr>
          <w:rFonts w:asciiTheme="minorHAnsi" w:cstheme="minorBidi" w:hAnsiTheme="minorHAnsi"/>
          <w:sz w:val="20"/>
          <w:szCs w:val="20"/>
        </w:rPr>
        <w:t xml:space="preserve">Une bonne planification et une communication transparente entre les partenaires sont </w:t>
      </w:r>
      <w:r w:rsidR="371568AE" w:rsidRPr="1628C9F0">
        <w:rPr>
          <w:rFonts w:asciiTheme="minorHAnsi" w:cstheme="minorBidi" w:hAnsiTheme="minorHAnsi"/>
          <w:sz w:val="20"/>
          <w:szCs w:val="20"/>
        </w:rPr>
        <w:t xml:space="preserve">donc </w:t>
      </w:r>
      <w:r w:rsidRPr="1628C9F0">
        <w:rPr>
          <w:rFonts w:asciiTheme="minorHAnsi" w:cstheme="minorBidi" w:hAnsiTheme="minorHAnsi"/>
          <w:sz w:val="20"/>
          <w:szCs w:val="20"/>
        </w:rPr>
        <w:t>essentielles pour garantir le succès du projet</w:t>
      </w:r>
      <w:r w:rsidR="6A31B2BC" w:rsidRPr="1628C9F0">
        <w:rPr>
          <w:rFonts w:asciiTheme="minorHAnsi" w:cstheme="minorBidi" w:hAnsiTheme="minorHAnsi"/>
          <w:sz w:val="20"/>
          <w:szCs w:val="20"/>
        </w:rPr>
        <w:t xml:space="preserve"> ainsi qu’</w:t>
      </w:r>
      <w:r w:rsidR="7A238E2C" w:rsidRPr="1628C9F0">
        <w:rPr>
          <w:rFonts w:asciiTheme="minorHAnsi" w:cstheme="minorBidi" w:hAnsiTheme="minorHAnsi"/>
          <w:sz w:val="20"/>
          <w:szCs w:val="20"/>
        </w:rPr>
        <w:t xml:space="preserve">une </w:t>
      </w:r>
      <w:r w:rsidR="003C02E3" w:rsidRPr="1628C9F0">
        <w:rPr>
          <w:rFonts w:asciiTheme="minorHAnsi" w:cstheme="minorBidi" w:hAnsiTheme="minorHAnsi"/>
          <w:sz w:val="20"/>
          <w:szCs w:val="20"/>
        </w:rPr>
        <w:t>bonne collaboration au sein du consortium</w:t>
      </w:r>
      <w:r w:rsidRPr="1628C9F0">
        <w:rPr>
          <w:rFonts w:asciiTheme="minorHAnsi" w:cstheme="minorBidi" w:hAnsiTheme="minorHAnsi"/>
          <w:sz w:val="20"/>
          <w:szCs w:val="20"/>
        </w:rPr>
        <w:t xml:space="preserve"> </w:t>
      </w:r>
      <w:r w:rsidR="3C2A72CB" w:rsidRPr="1628C9F0">
        <w:rPr>
          <w:rFonts w:asciiTheme="minorHAnsi" w:cstheme="minorBidi" w:hAnsiTheme="minorHAnsi"/>
          <w:sz w:val="20"/>
          <w:szCs w:val="20"/>
        </w:rPr>
        <w:t>afin d’</w:t>
      </w:r>
      <w:r w:rsidRPr="1628C9F0">
        <w:rPr>
          <w:rFonts w:asciiTheme="minorHAnsi" w:cstheme="minorBidi" w:hAnsiTheme="minorHAnsi"/>
          <w:sz w:val="20"/>
          <w:szCs w:val="20"/>
        </w:rPr>
        <w:t>éviter tout risque de demande de remboursement de la subvention par les autorités européennes.</w:t>
      </w:r>
    </w:p>
    <w:p w14:paraId="431E483A" w14:textId="14F694D5" w:rsidP="35FCA6AE" w:rsidR="0074634F" w:rsidRDefault="0074634F" w:rsidRPr="00D8273A">
      <w:pPr>
        <w:spacing w:afterAutospacing="1" w:beforeAutospacing="1" w:line="259" w:lineRule="auto"/>
        <w:jc w:val="both"/>
        <w:rPr>
          <w:rStyle w:val="Titre2Car"/>
        </w:rPr>
      </w:pPr>
      <w:bookmarkStart w:id="49" w:name="_Toc197448351"/>
      <w:r w:rsidRPr="35FCA6AE">
        <w:rPr>
          <w:rStyle w:val="Titre2Car"/>
        </w:rPr>
        <w:t xml:space="preserve">Je </w:t>
      </w:r>
      <w:r w:rsidR="00BE7792" w:rsidRPr="35FCA6AE">
        <w:rPr>
          <w:rStyle w:val="Titre2Car"/>
        </w:rPr>
        <w:t xml:space="preserve">procède à tous les contrôles nécessaires avant </w:t>
      </w:r>
      <w:r w:rsidR="00D8273A" w:rsidRPr="35FCA6AE">
        <w:rPr>
          <w:rStyle w:val="Titre2Car"/>
        </w:rPr>
        <w:t xml:space="preserve">de signer </w:t>
      </w:r>
      <w:r w:rsidRPr="35FCA6AE">
        <w:rPr>
          <w:rStyle w:val="Titre2Car"/>
        </w:rPr>
        <w:t>la convention de subvention</w:t>
      </w:r>
      <w:bookmarkEnd w:id="49"/>
    </w:p>
    <w:p w14:paraId="6CE9B70F" w14:textId="3764E76C" w:rsidP="005A432B" w:rsidR="00B97752" w:rsidRDefault="005A432B">
      <w:pPr>
        <w:spacing w:after="100" w:afterAutospacing="1" w:before="100" w:beforeAutospacing="1"/>
        <w:jc w:val="both"/>
        <w:rPr>
          <w:rFonts w:asciiTheme="minorHAnsi" w:cstheme="minorHAnsi" w:hAnsiTheme="minorHAnsi"/>
          <w:sz w:val="20"/>
          <w:szCs w:val="20"/>
        </w:rPr>
      </w:pPr>
      <w:r w:rsidRPr="005A432B">
        <w:rPr>
          <w:rFonts w:asciiTheme="minorHAnsi" w:cstheme="minorHAnsi" w:hAnsiTheme="minorHAnsi"/>
          <w:sz w:val="20"/>
          <w:szCs w:val="20"/>
        </w:rPr>
        <w:t>Après l</w:t>
      </w:r>
      <w:r>
        <w:rPr>
          <w:rFonts w:asciiTheme="minorHAnsi" w:cstheme="minorHAnsi" w:hAnsiTheme="minorHAnsi"/>
          <w:sz w:val="20"/>
          <w:szCs w:val="20"/>
        </w:rPr>
        <w:t>’évaluation des projets, les candidats sont informés des résultats</w:t>
      </w:r>
      <w:r w:rsidR="00BE7792">
        <w:rPr>
          <w:rFonts w:asciiTheme="minorHAnsi" w:cstheme="minorHAnsi" w:hAnsiTheme="minorHAnsi"/>
          <w:sz w:val="20"/>
          <w:szCs w:val="20"/>
        </w:rPr>
        <w:t xml:space="preserve"> et</w:t>
      </w:r>
      <w:r>
        <w:rPr>
          <w:rFonts w:asciiTheme="minorHAnsi" w:cstheme="minorHAnsi" w:hAnsiTheme="minorHAnsi"/>
          <w:sz w:val="20"/>
          <w:szCs w:val="20"/>
        </w:rPr>
        <w:t xml:space="preserve"> </w:t>
      </w:r>
      <w:r w:rsidR="00BE7792">
        <w:rPr>
          <w:rFonts w:asciiTheme="minorHAnsi" w:cstheme="minorHAnsi" w:hAnsiTheme="minorHAnsi"/>
          <w:sz w:val="20"/>
          <w:szCs w:val="20"/>
        </w:rPr>
        <w:t xml:space="preserve">ceux </w:t>
      </w:r>
      <w:r>
        <w:rPr>
          <w:rFonts w:asciiTheme="minorHAnsi" w:cstheme="minorHAnsi" w:hAnsiTheme="minorHAnsi"/>
          <w:sz w:val="20"/>
          <w:szCs w:val="20"/>
        </w:rPr>
        <w:t xml:space="preserve">retenus </w:t>
      </w:r>
      <w:r w:rsidR="00BE7792">
        <w:rPr>
          <w:rFonts w:asciiTheme="minorHAnsi" w:cstheme="minorHAnsi" w:hAnsiTheme="minorHAnsi"/>
          <w:sz w:val="20"/>
          <w:szCs w:val="20"/>
        </w:rPr>
        <w:t xml:space="preserve">sont </w:t>
      </w:r>
      <w:r w:rsidR="00BE7792" w:rsidRPr="00DC08D3">
        <w:rPr>
          <w:rFonts w:asciiTheme="minorHAnsi" w:cstheme="minorHAnsi" w:hAnsiTheme="minorHAnsi"/>
          <w:b/>
          <w:bCs/>
          <w:color w:themeColor="accent1" w:val="4472C4"/>
          <w:sz w:val="20"/>
          <w:szCs w:val="20"/>
        </w:rPr>
        <w:t xml:space="preserve">invités à </w:t>
      </w:r>
      <w:r w:rsidRPr="00DC08D3">
        <w:rPr>
          <w:rFonts w:asciiTheme="minorHAnsi" w:cstheme="minorHAnsi" w:hAnsiTheme="minorHAnsi"/>
          <w:b/>
          <w:bCs/>
          <w:color w:themeColor="accent1" w:val="4472C4"/>
          <w:sz w:val="20"/>
          <w:szCs w:val="20"/>
        </w:rPr>
        <w:t>signer une convention de subvention</w:t>
      </w:r>
      <w:r w:rsidR="0074634F">
        <w:rPr>
          <w:rFonts w:asciiTheme="minorHAnsi" w:cstheme="minorHAnsi" w:hAnsiTheme="minorHAnsi"/>
          <w:sz w:val="20"/>
          <w:szCs w:val="20"/>
        </w:rPr>
        <w:t xml:space="preserve"> (G</w:t>
      </w:r>
      <w:r w:rsidR="0074634F" w:rsidRPr="0074634F">
        <w:rPr>
          <w:rFonts w:asciiTheme="minorHAnsi" w:cstheme="minorHAnsi" w:hAnsiTheme="minorHAnsi"/>
          <w:i/>
          <w:iCs/>
          <w:sz w:val="20"/>
          <w:szCs w:val="20"/>
        </w:rPr>
        <w:t xml:space="preserve">rant </w:t>
      </w:r>
      <w:r w:rsidR="0074634F">
        <w:rPr>
          <w:rFonts w:asciiTheme="minorHAnsi" w:cstheme="minorHAnsi" w:hAnsiTheme="minorHAnsi"/>
          <w:i/>
          <w:iCs/>
          <w:sz w:val="20"/>
          <w:szCs w:val="20"/>
        </w:rPr>
        <w:t>A</w:t>
      </w:r>
      <w:r w:rsidR="0074634F" w:rsidRPr="0074634F">
        <w:rPr>
          <w:rFonts w:asciiTheme="minorHAnsi" w:cstheme="minorHAnsi" w:hAnsiTheme="minorHAnsi"/>
          <w:i/>
          <w:iCs/>
          <w:sz w:val="20"/>
          <w:szCs w:val="20"/>
        </w:rPr>
        <w:t>greement</w:t>
      </w:r>
      <w:r w:rsidR="0074634F">
        <w:rPr>
          <w:rFonts w:asciiTheme="minorHAnsi" w:cstheme="minorHAnsi" w:hAnsiTheme="minorHAnsi"/>
          <w:sz w:val="20"/>
          <w:szCs w:val="20"/>
        </w:rPr>
        <w:t>)</w:t>
      </w:r>
      <w:r w:rsidR="00BE7792">
        <w:rPr>
          <w:rFonts w:asciiTheme="minorHAnsi" w:cstheme="minorHAnsi" w:hAnsiTheme="minorHAnsi"/>
          <w:sz w:val="20"/>
          <w:szCs w:val="20"/>
        </w:rPr>
        <w:t>. Avant la signature</w:t>
      </w:r>
      <w:r>
        <w:rPr>
          <w:rFonts w:asciiTheme="minorHAnsi" w:cstheme="minorHAnsi" w:hAnsiTheme="minorHAnsi"/>
          <w:sz w:val="20"/>
          <w:szCs w:val="20"/>
        </w:rPr>
        <w:t>, des informations juridiques et administratives complémentaires</w:t>
      </w:r>
      <w:r w:rsidR="0074634F">
        <w:rPr>
          <w:rFonts w:asciiTheme="minorHAnsi" w:cstheme="minorHAnsi" w:hAnsiTheme="minorHAnsi"/>
          <w:sz w:val="20"/>
          <w:szCs w:val="20"/>
        </w:rPr>
        <w:t xml:space="preserve"> </w:t>
      </w:r>
      <w:r w:rsidR="00BE7792">
        <w:rPr>
          <w:rFonts w:asciiTheme="minorHAnsi" w:cstheme="minorHAnsi" w:hAnsiTheme="minorHAnsi"/>
          <w:sz w:val="20"/>
          <w:szCs w:val="20"/>
        </w:rPr>
        <w:t xml:space="preserve">peuvent être demandées, </w:t>
      </w:r>
      <w:r w:rsidR="0074634F">
        <w:rPr>
          <w:rFonts w:asciiTheme="minorHAnsi" w:cstheme="minorHAnsi" w:hAnsiTheme="minorHAnsi"/>
          <w:sz w:val="20"/>
          <w:szCs w:val="20"/>
        </w:rPr>
        <w:t xml:space="preserve">et éventuellement, si le rapport d’évaluation le requière, </w:t>
      </w:r>
      <w:r w:rsidR="00BE7792">
        <w:rPr>
          <w:rFonts w:asciiTheme="minorHAnsi" w:cstheme="minorHAnsi" w:hAnsiTheme="minorHAnsi"/>
          <w:sz w:val="20"/>
          <w:szCs w:val="20"/>
        </w:rPr>
        <w:t>des ajustements de la proposition initiale peuvent être nécessaires</w:t>
      </w:r>
      <w:r w:rsidR="0074634F">
        <w:rPr>
          <w:rFonts w:asciiTheme="minorHAnsi" w:cstheme="minorHAnsi" w:hAnsiTheme="minorHAnsi"/>
          <w:sz w:val="20"/>
          <w:szCs w:val="20"/>
        </w:rPr>
        <w:t>.</w:t>
      </w:r>
      <w:r w:rsidR="00BE7792">
        <w:rPr>
          <w:rFonts w:asciiTheme="minorHAnsi" w:cstheme="minorHAnsi" w:hAnsiTheme="minorHAnsi"/>
          <w:sz w:val="20"/>
          <w:szCs w:val="20"/>
        </w:rPr>
        <w:t xml:space="preserve"> </w:t>
      </w:r>
      <w:r w:rsidR="00342D7B">
        <w:rPr>
          <w:rFonts w:asciiTheme="minorHAnsi" w:cstheme="minorHAnsi" w:hAnsiTheme="minorHAnsi"/>
          <w:sz w:val="20"/>
          <w:szCs w:val="20"/>
        </w:rPr>
        <w:t>Lors de</w:t>
      </w:r>
      <w:r w:rsidR="00BE7792">
        <w:rPr>
          <w:rFonts w:asciiTheme="minorHAnsi" w:cstheme="minorHAnsi" w:hAnsiTheme="minorHAnsi"/>
          <w:sz w:val="20"/>
          <w:szCs w:val="20"/>
        </w:rPr>
        <w:t xml:space="preserve"> ces échanges et avant signature de la convention, une </w:t>
      </w:r>
      <w:r w:rsidR="0074634F">
        <w:rPr>
          <w:rFonts w:asciiTheme="minorHAnsi" w:cstheme="minorHAnsi" w:hAnsiTheme="minorHAnsi"/>
          <w:sz w:val="20"/>
          <w:szCs w:val="20"/>
        </w:rPr>
        <w:t>série de vérification</w:t>
      </w:r>
      <w:r w:rsidR="00BE7792">
        <w:rPr>
          <w:rFonts w:asciiTheme="minorHAnsi" w:cstheme="minorHAnsi" w:hAnsiTheme="minorHAnsi"/>
          <w:sz w:val="20"/>
          <w:szCs w:val="20"/>
        </w:rPr>
        <w:t>s</w:t>
      </w:r>
      <w:r w:rsidR="0074634F">
        <w:rPr>
          <w:rFonts w:asciiTheme="minorHAnsi" w:cstheme="minorHAnsi" w:hAnsiTheme="minorHAnsi"/>
          <w:sz w:val="20"/>
          <w:szCs w:val="20"/>
        </w:rPr>
        <w:t xml:space="preserve"> </w:t>
      </w:r>
      <w:r w:rsidR="00BE7792">
        <w:rPr>
          <w:rFonts w:asciiTheme="minorHAnsi" w:cstheme="minorHAnsi" w:hAnsiTheme="minorHAnsi"/>
          <w:sz w:val="20"/>
          <w:szCs w:val="20"/>
        </w:rPr>
        <w:t>s’impose</w:t>
      </w:r>
      <w:r w:rsidR="006D2109">
        <w:rPr>
          <w:rFonts w:asciiTheme="minorHAnsi" w:cstheme="minorHAnsi" w:hAnsiTheme="minorHAnsi"/>
          <w:sz w:val="20"/>
          <w:szCs w:val="20"/>
        </w:rPr>
        <w:t>.</w:t>
      </w:r>
    </w:p>
    <w:p w14:paraId="1EFCDF05" w14:textId="56F6450D" w:rsidP="0074634F" w:rsidR="0074634F" w:rsidRDefault="0074634F">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sidRPr="0074634F">
        <w:rPr>
          <w:rFonts w:asciiTheme="minorHAnsi" w:cstheme="minorHAnsi" w:hAnsiTheme="minorHAnsi"/>
          <w:sz w:val="20"/>
          <w:szCs w:val="20"/>
        </w:rPr>
        <w:t xml:space="preserve">Je lis attentivement la convention et je contrôle les </w:t>
      </w:r>
      <w:r w:rsidRPr="0074634F">
        <w:rPr>
          <w:rFonts w:asciiTheme="minorHAnsi" w:cstheme="minorHAnsi" w:hAnsiTheme="minorHAnsi"/>
          <w:b/>
          <w:bCs/>
          <w:color w:themeColor="accent1" w:val="4472C4"/>
          <w:sz w:val="20"/>
          <w:szCs w:val="20"/>
        </w:rPr>
        <w:t>conditions générales et spécifiques</w:t>
      </w:r>
      <w:r w:rsidRPr="0074634F">
        <w:rPr>
          <w:rFonts w:asciiTheme="minorHAnsi" w:cstheme="minorHAnsi" w:hAnsiTheme="minorHAnsi"/>
          <w:color w:themeColor="accent1" w:val="4472C4"/>
          <w:sz w:val="20"/>
          <w:szCs w:val="20"/>
        </w:rPr>
        <w:t xml:space="preserve"> </w:t>
      </w:r>
      <w:r w:rsidRPr="0074634F">
        <w:rPr>
          <w:rFonts w:asciiTheme="minorHAnsi" w:cstheme="minorHAnsi" w:hAnsiTheme="minorHAnsi"/>
          <w:sz w:val="20"/>
          <w:szCs w:val="20"/>
        </w:rPr>
        <w:t>du financement figurant dans la convention</w:t>
      </w:r>
      <w:r w:rsidR="00154491">
        <w:rPr>
          <w:rFonts w:asciiTheme="minorHAnsi" w:cstheme="minorHAnsi" w:hAnsiTheme="minorHAnsi"/>
          <w:sz w:val="20"/>
          <w:szCs w:val="20"/>
        </w:rPr>
        <w:t xml:space="preserve"> et en particulier :</w:t>
      </w:r>
    </w:p>
    <w:p w14:paraId="7E06FF53" w14:textId="0E513E37" w:rsidP="009B2AFC" w:rsidR="00154491" w:rsidRDefault="00154491">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Les obligations</w:t>
      </w:r>
      <w:r w:rsidR="00DC08D3">
        <w:rPr>
          <w:rFonts w:asciiTheme="minorHAnsi" w:cstheme="minorHAnsi" w:hAnsiTheme="minorHAnsi"/>
          <w:sz w:val="20"/>
          <w:szCs w:val="20"/>
        </w:rPr>
        <w:t xml:space="preserve"> auxquelles je m’engage</w:t>
      </w:r>
      <w:r>
        <w:rPr>
          <w:rFonts w:asciiTheme="minorHAnsi" w:cstheme="minorHAnsi" w:hAnsiTheme="minorHAnsi"/>
          <w:sz w:val="20"/>
          <w:szCs w:val="20"/>
        </w:rPr>
        <w:t>, les délais</w:t>
      </w:r>
      <w:r w:rsidR="00DC08D3">
        <w:rPr>
          <w:rFonts w:asciiTheme="minorHAnsi" w:cstheme="minorHAnsi" w:hAnsiTheme="minorHAnsi"/>
          <w:sz w:val="20"/>
          <w:szCs w:val="20"/>
        </w:rPr>
        <w:t xml:space="preserve"> et</w:t>
      </w:r>
      <w:r>
        <w:rPr>
          <w:rFonts w:asciiTheme="minorHAnsi" w:cstheme="minorHAnsi" w:hAnsiTheme="minorHAnsi"/>
          <w:sz w:val="20"/>
          <w:szCs w:val="20"/>
        </w:rPr>
        <w:t xml:space="preserve"> les modalités de </w:t>
      </w:r>
      <w:r w:rsidR="00DC08D3">
        <w:rPr>
          <w:rFonts w:asciiTheme="minorHAnsi" w:cstheme="minorHAnsi" w:hAnsiTheme="minorHAnsi"/>
          <w:sz w:val="20"/>
          <w:szCs w:val="20"/>
        </w:rPr>
        <w:t>versement des fonds</w:t>
      </w:r>
      <w:r>
        <w:rPr>
          <w:rFonts w:asciiTheme="minorHAnsi" w:cstheme="minorHAnsi" w:hAnsiTheme="minorHAnsi"/>
          <w:sz w:val="20"/>
          <w:szCs w:val="20"/>
        </w:rPr>
        <w:t> ;</w:t>
      </w:r>
    </w:p>
    <w:p w14:paraId="34AFBD0F" w14:textId="60871D83" w:rsidP="009B2AFC" w:rsidR="00154491" w:rsidRDefault="00154491">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Les livrables, les rapports financiers, les éventuels audits à prévoir ;</w:t>
      </w:r>
    </w:p>
    <w:p w14:paraId="4655A7CD" w14:textId="78C3EC59" w:rsidP="00342D7B" w:rsidR="00154491" w:rsidRDefault="00154491" w:rsidRPr="00342D7B">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Les sanctions en cas de non-respect des clauses du contrat.</w:t>
      </w:r>
    </w:p>
    <w:p w14:paraId="5ADB9C27" w14:textId="08162DA7" w:rsidP="0074634F" w:rsidR="0074634F" w:rsidRDefault="0074634F">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Je m’assure de bien </w:t>
      </w:r>
      <w:r w:rsidRPr="0074634F">
        <w:rPr>
          <w:rFonts w:asciiTheme="minorHAnsi" w:cstheme="minorHAnsi" w:hAnsiTheme="minorHAnsi"/>
          <w:sz w:val="20"/>
          <w:szCs w:val="20"/>
        </w:rPr>
        <w:t xml:space="preserve">comprendre les </w:t>
      </w:r>
      <w:r w:rsidRPr="0074634F">
        <w:rPr>
          <w:rFonts w:asciiTheme="minorHAnsi" w:cstheme="minorHAnsi" w:hAnsiTheme="minorHAnsi"/>
          <w:b/>
          <w:bCs/>
          <w:color w:themeColor="accent1" w:val="4472C4"/>
          <w:sz w:val="20"/>
          <w:szCs w:val="20"/>
        </w:rPr>
        <w:t>obligations juridiques, financières et administratives</w:t>
      </w:r>
      <w:r w:rsidRPr="0074634F">
        <w:rPr>
          <w:rFonts w:asciiTheme="minorHAnsi" w:cstheme="minorHAnsi" w:hAnsiTheme="minorHAnsi"/>
          <w:color w:themeColor="accent1" w:val="4472C4"/>
          <w:sz w:val="20"/>
          <w:szCs w:val="20"/>
        </w:rPr>
        <w:t xml:space="preserve"> </w:t>
      </w:r>
      <w:r w:rsidRPr="0074634F">
        <w:rPr>
          <w:rFonts w:asciiTheme="minorHAnsi" w:cstheme="minorHAnsi" w:hAnsiTheme="minorHAnsi"/>
          <w:sz w:val="20"/>
          <w:szCs w:val="20"/>
        </w:rPr>
        <w:t>auxquelles je m’engage</w:t>
      </w:r>
    </w:p>
    <w:p w14:paraId="6B33C263" w14:textId="732563E1" w:rsidP="005A432B" w:rsidR="0074634F" w:rsidRDefault="0074634F">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Je confirme les </w:t>
      </w:r>
      <w:r w:rsidRPr="0074634F">
        <w:rPr>
          <w:rFonts w:asciiTheme="minorHAnsi" w:cstheme="minorHAnsi" w:hAnsiTheme="minorHAnsi"/>
          <w:b/>
          <w:bCs/>
          <w:color w:themeColor="accent1" w:val="4472C4"/>
          <w:sz w:val="20"/>
          <w:szCs w:val="20"/>
        </w:rPr>
        <w:t>échéances du projet</w:t>
      </w:r>
      <w:r w:rsidRPr="0074634F">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date de début, date de fin</w:t>
      </w:r>
      <w:r w:rsidR="00DC08D3">
        <w:rPr>
          <w:rFonts w:asciiTheme="minorHAnsi" w:cstheme="minorHAnsi" w:hAnsiTheme="minorHAnsi"/>
          <w:sz w:val="20"/>
          <w:szCs w:val="20"/>
        </w:rPr>
        <w:t>, étapes intermédiaires</w:t>
      </w:r>
      <w:r>
        <w:rPr>
          <w:rFonts w:asciiTheme="minorHAnsi" w:cstheme="minorHAnsi" w:hAnsiTheme="minorHAnsi"/>
          <w:sz w:val="20"/>
          <w:szCs w:val="20"/>
        </w:rPr>
        <w:t xml:space="preserve"> – afin d’éviter tout retard pour le démarrage ou la clôture de mon projet</w:t>
      </w:r>
    </w:p>
    <w:p w14:paraId="63EA46BE" w14:textId="736DA93A" w:rsidP="00A7254E" w:rsidR="000B4598" w:rsidRDefault="00BE7792">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Je </w:t>
      </w:r>
      <w:r w:rsidRPr="00AF4CD4">
        <w:rPr>
          <w:rFonts w:asciiTheme="minorHAnsi" w:cstheme="minorHAnsi" w:hAnsiTheme="minorHAnsi"/>
          <w:b/>
          <w:bCs/>
          <w:color w:themeColor="accent1" w:val="4472C4"/>
          <w:sz w:val="20"/>
          <w:szCs w:val="20"/>
        </w:rPr>
        <w:t>signe</w:t>
      </w:r>
      <w:r>
        <w:rPr>
          <w:rFonts w:asciiTheme="minorHAnsi" w:cstheme="minorHAnsi" w:hAnsiTheme="minorHAnsi"/>
          <w:sz w:val="20"/>
          <w:szCs w:val="20"/>
        </w:rPr>
        <w:t xml:space="preserve"> la convention de subvention et je peux démarrer mon projet</w:t>
      </w:r>
    </w:p>
    <w:p w14:paraId="6FB6D615" w14:textId="77777777" w:rsidP="00A815A0" w:rsidR="00A815A0" w:rsidRDefault="00A815A0" w:rsidRPr="00D8273A">
      <w:pPr>
        <w:pStyle w:val="Paragraphedeliste"/>
        <w:spacing w:after="100" w:before="100" w:beforeAutospacing="1"/>
        <w:ind w:left="284"/>
        <w:contextualSpacing w:val="0"/>
        <w:jc w:val="both"/>
        <w:rPr>
          <w:rFonts w:asciiTheme="minorHAnsi" w:cstheme="minorHAnsi" w:hAnsiTheme="minorHAnsi"/>
          <w:sz w:val="20"/>
          <w:szCs w:val="20"/>
        </w:rPr>
      </w:pPr>
    </w:p>
    <w:p w14:paraId="7CDD8805" w14:textId="29F98183" w:rsidP="00A7254E" w:rsidR="00B97752" w:rsidRDefault="00A7254E" w:rsidRPr="00A7254E">
      <w:pPr>
        <w:pStyle w:val="Titre2"/>
      </w:pPr>
      <w:bookmarkStart w:id="50" w:name="_Toc197448352"/>
      <w:r>
        <w:lastRenderedPageBreak/>
        <w:t>Je mets en place une structure de gestion</w:t>
      </w:r>
      <w:bookmarkEnd w:id="50"/>
    </w:p>
    <w:p w14:paraId="7C642C6E" w14:textId="5CBF018E" w:rsidP="00457288" w:rsidR="006D2109" w:rsidRDefault="00457288" w:rsidRPr="006D2109">
      <w:pPr>
        <w:ind w:left="-426"/>
        <w:rPr>
          <w:rStyle w:val="lev"/>
          <w:rFonts w:ascii="Calibri" w:cs="Calibri" w:hAnsi="Calibri"/>
          <w:b w:val="0"/>
          <w:bCs w:val="0"/>
          <w:sz w:val="20"/>
          <w:szCs w:val="20"/>
        </w:rPr>
      </w:pPr>
      <w:r w:rsidRPr="00457288">
        <w:rPr>
          <w:rFonts w:ascii="Calibri" w:cs="Calibri" w:hAnsi="Calibri"/>
          <w:noProof/>
          <w:sz w:val="20"/>
          <w:szCs w:val="20"/>
        </w:rPr>
        <w:drawing>
          <wp:inline distB="0" distL="0" distR="0" distT="0" wp14:anchorId="26AB7E80" wp14:editId="5F064356">
            <wp:extent cx="5756910" cy="1895475"/>
            <wp:effectExtent b="327025" l="152400" r="250190" t="101600"/>
            <wp:docPr descr="Une image contenant capture d’écran, texte, comparaison&#10;&#10;Description générée automatiquement" id="11346122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capture d’écran, texte, comparaison&#10;&#10;Description générée automatiquement" id="1134612286" name="Image 1"/>
                    <pic:cNvPicPr/>
                  </pic:nvPicPr>
                  <pic:blipFill>
                    <a:blip r:embed="rId78"/>
                    <a:stretch>
                      <a:fillRect/>
                    </a:stretch>
                  </pic:blipFill>
                  <pic:spPr>
                    <a:xfrm>
                      <a:off x="0" y="0"/>
                      <a:ext cx="5756910" cy="1895475"/>
                    </a:xfrm>
                    <a:prstGeom prst="rect">
                      <a:avLst/>
                    </a:prstGeom>
                    <a:ln>
                      <a:noFill/>
                    </a:ln>
                    <a:effectLst>
                      <a:outerShdw algn="tl" blurRad="292100" dir="2700000" dist="139700" rotWithShape="0">
                        <a:srgbClr val="333333">
                          <a:alpha val="65000"/>
                        </a:srgbClr>
                      </a:outerShdw>
                    </a:effectLst>
                  </pic:spPr>
                </pic:pic>
              </a:graphicData>
            </a:graphic>
          </wp:inline>
        </w:drawing>
      </w:r>
    </w:p>
    <w:p w14:paraId="4A2EF290" w14:textId="6EFCF804" w:rsidP="00A7254E" w:rsidR="00B97752" w:rsidRDefault="00A7254E" w:rsidRPr="00BE7792">
      <w:pPr>
        <w:pStyle w:val="Titre2"/>
      </w:pPr>
      <w:bookmarkStart w:id="51" w:name="_Toc197448353"/>
      <w:r>
        <w:t>Je respecte les</w:t>
      </w:r>
      <w:r w:rsidR="00B97752">
        <w:t xml:space="preserve"> </w:t>
      </w:r>
      <w:r>
        <w:t>obligations administratives</w:t>
      </w:r>
      <w:r w:rsidR="005A432B">
        <w:t xml:space="preserve"> et les règles de financement</w:t>
      </w:r>
      <w:bookmarkEnd w:id="51"/>
    </w:p>
    <w:p w14:paraId="0EE9A830" w14:textId="77777777" w:rsidP="00DC08D3" w:rsidR="00385F66" w:rsidRDefault="00385F66">
      <w:pPr>
        <w:jc w:val="both"/>
        <w:rPr>
          <w:rStyle w:val="lev"/>
          <w:rFonts w:asciiTheme="minorHAnsi" w:cstheme="minorHAnsi" w:hAnsiTheme="minorHAnsi"/>
          <w:b w:val="0"/>
          <w:bCs w:val="0"/>
          <w:sz w:val="20"/>
          <w:szCs w:val="20"/>
          <w:highlight w:val="yellow"/>
        </w:rPr>
      </w:pPr>
    </w:p>
    <w:p w14:paraId="3D03D360" w14:textId="235CD562" w:rsidP="00DC08D3" w:rsidR="00BE7792" w:rsidRDefault="00BE7792" w:rsidRPr="00AF4CD4">
      <w:pPr>
        <w:jc w:val="both"/>
        <w:rPr>
          <w:rStyle w:val="lev"/>
          <w:rFonts w:asciiTheme="minorHAnsi" w:cstheme="minorHAnsi" w:hAnsiTheme="minorHAnsi"/>
          <w:b w:val="0"/>
          <w:bCs w:val="0"/>
          <w:sz w:val="20"/>
          <w:szCs w:val="20"/>
        </w:rPr>
      </w:pPr>
      <w:r w:rsidRPr="00AF4CD4">
        <w:rPr>
          <w:rStyle w:val="lev"/>
          <w:rFonts w:asciiTheme="minorHAnsi" w:cstheme="minorHAnsi" w:hAnsiTheme="minorHAnsi"/>
          <w:b w:val="0"/>
          <w:bCs w:val="0"/>
          <w:sz w:val="20"/>
          <w:szCs w:val="20"/>
        </w:rPr>
        <w:t xml:space="preserve">Les subventions sont généralement versées par tranches pendant la durée </w:t>
      </w:r>
      <w:r w:rsidR="00154491" w:rsidRPr="00AF4CD4">
        <w:rPr>
          <w:rStyle w:val="lev"/>
          <w:rFonts w:asciiTheme="minorHAnsi" w:cstheme="minorHAnsi" w:hAnsiTheme="minorHAnsi"/>
          <w:b w:val="0"/>
          <w:bCs w:val="0"/>
          <w:sz w:val="20"/>
          <w:szCs w:val="20"/>
        </w:rPr>
        <w:t xml:space="preserve">du contrat avec le plus souvent : un </w:t>
      </w:r>
      <w:r w:rsidR="00154491" w:rsidRPr="00DC08D3">
        <w:rPr>
          <w:rStyle w:val="lev"/>
          <w:rFonts w:asciiTheme="minorHAnsi" w:cstheme="minorHAnsi" w:hAnsiTheme="minorHAnsi"/>
          <w:color w:themeColor="accent1" w:val="4472C4"/>
          <w:sz w:val="20"/>
          <w:szCs w:val="20"/>
        </w:rPr>
        <w:t>préfinancement</w:t>
      </w:r>
      <w:r w:rsidR="00154491" w:rsidRPr="00DC08D3">
        <w:rPr>
          <w:rStyle w:val="lev"/>
          <w:rFonts w:asciiTheme="minorHAnsi" w:cstheme="minorHAnsi" w:hAnsiTheme="minorHAnsi"/>
          <w:b w:val="0"/>
          <w:bCs w:val="0"/>
          <w:color w:themeColor="accent1" w:val="4472C4"/>
          <w:sz w:val="20"/>
          <w:szCs w:val="20"/>
        </w:rPr>
        <w:t xml:space="preserve"> </w:t>
      </w:r>
      <w:r w:rsidR="00154491" w:rsidRPr="00AF4CD4">
        <w:rPr>
          <w:rStyle w:val="lev"/>
          <w:rFonts w:asciiTheme="minorHAnsi" w:cstheme="minorHAnsi" w:hAnsiTheme="minorHAnsi"/>
          <w:b w:val="0"/>
          <w:bCs w:val="0"/>
          <w:sz w:val="20"/>
          <w:szCs w:val="20"/>
        </w:rPr>
        <w:t xml:space="preserve">à la signature du contrat ou au lancement du projet ; un ou plusieurs </w:t>
      </w:r>
      <w:r w:rsidR="00154491" w:rsidRPr="00DC08D3">
        <w:rPr>
          <w:rStyle w:val="lev"/>
          <w:rFonts w:asciiTheme="minorHAnsi" w:cstheme="minorHAnsi" w:hAnsiTheme="minorHAnsi"/>
          <w:color w:themeColor="accent1" w:val="4472C4"/>
          <w:sz w:val="20"/>
          <w:szCs w:val="20"/>
        </w:rPr>
        <w:t>paiements intermédiaires</w:t>
      </w:r>
      <w:r w:rsidR="00154491" w:rsidRPr="00AF4CD4">
        <w:rPr>
          <w:rStyle w:val="lev"/>
          <w:rFonts w:asciiTheme="minorHAnsi" w:cstheme="minorHAnsi" w:hAnsiTheme="minorHAnsi"/>
          <w:b w:val="0"/>
          <w:bCs w:val="0"/>
          <w:sz w:val="20"/>
          <w:szCs w:val="20"/>
        </w:rPr>
        <w:t xml:space="preserve"> effectués en fonction de l’avancement du projet, conformément au calendrier prévu dans la convention ; un </w:t>
      </w:r>
      <w:r w:rsidR="00154491" w:rsidRPr="00DC08D3">
        <w:rPr>
          <w:rStyle w:val="lev"/>
          <w:rFonts w:asciiTheme="minorHAnsi" w:cstheme="minorHAnsi" w:hAnsiTheme="minorHAnsi"/>
          <w:color w:themeColor="accent1" w:val="4472C4"/>
          <w:sz w:val="20"/>
          <w:szCs w:val="20"/>
        </w:rPr>
        <w:t>paiement final</w:t>
      </w:r>
      <w:r w:rsidR="00154491" w:rsidRPr="00AF4CD4">
        <w:rPr>
          <w:rStyle w:val="lev"/>
          <w:rFonts w:asciiTheme="minorHAnsi" w:cstheme="minorHAnsi" w:hAnsiTheme="minorHAnsi"/>
          <w:b w:val="0"/>
          <w:bCs w:val="0"/>
          <w:sz w:val="20"/>
          <w:szCs w:val="20"/>
        </w:rPr>
        <w:t>, une fois le projet achevé.</w:t>
      </w:r>
    </w:p>
    <w:p w14:paraId="25D3DFA1" w14:textId="77777777" w:rsidP="00DC08D3" w:rsidR="00BE7792" w:rsidRDefault="00BE7792" w:rsidRPr="00AF4CD4">
      <w:pPr>
        <w:jc w:val="both"/>
        <w:rPr>
          <w:rStyle w:val="lev"/>
          <w:rFonts w:asciiTheme="minorHAnsi" w:cstheme="minorHAnsi" w:hAnsiTheme="minorHAnsi"/>
          <w:b w:val="0"/>
          <w:bCs w:val="0"/>
          <w:sz w:val="20"/>
          <w:szCs w:val="20"/>
        </w:rPr>
      </w:pPr>
    </w:p>
    <w:p w14:paraId="398BDAFA" w14:textId="7B2C8121" w:rsidP="00DC08D3" w:rsidR="00AF4CD4" w:rsidRDefault="00876559">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J’assure un </w:t>
      </w:r>
      <w:r w:rsidRPr="002E69BD">
        <w:rPr>
          <w:rFonts w:asciiTheme="minorHAnsi" w:cstheme="minorHAnsi" w:hAnsiTheme="minorHAnsi"/>
          <w:b/>
          <w:bCs/>
          <w:color w:themeColor="accent1" w:val="4472C4"/>
          <w:sz w:val="20"/>
          <w:szCs w:val="20"/>
        </w:rPr>
        <w:t xml:space="preserve">suivi </w:t>
      </w:r>
      <w:r w:rsidR="00AF4CD4" w:rsidRPr="002E69BD">
        <w:rPr>
          <w:rFonts w:asciiTheme="minorHAnsi" w:cstheme="minorHAnsi" w:hAnsiTheme="minorHAnsi"/>
          <w:b/>
          <w:bCs/>
          <w:color w:themeColor="accent1" w:val="4472C4"/>
          <w:sz w:val="20"/>
          <w:szCs w:val="20"/>
        </w:rPr>
        <w:t xml:space="preserve">et une évaluation </w:t>
      </w:r>
      <w:r w:rsidR="00712F9A">
        <w:rPr>
          <w:rFonts w:asciiTheme="minorHAnsi" w:cstheme="minorHAnsi" w:hAnsiTheme="minorHAnsi"/>
          <w:b/>
          <w:bCs/>
          <w:color w:themeColor="accent1" w:val="4472C4"/>
          <w:sz w:val="20"/>
          <w:szCs w:val="20"/>
        </w:rPr>
        <w:t>méthodiques</w:t>
      </w:r>
      <w:r w:rsidR="00AF4CD4" w:rsidRPr="002E69BD">
        <w:rPr>
          <w:rFonts w:asciiTheme="minorHAnsi" w:cstheme="minorHAnsi" w:hAnsiTheme="minorHAnsi"/>
          <w:color w:themeColor="accent1" w:val="4472C4"/>
          <w:sz w:val="20"/>
          <w:szCs w:val="20"/>
        </w:rPr>
        <w:t xml:space="preserve"> </w:t>
      </w:r>
      <w:r w:rsidR="00AF4CD4" w:rsidRPr="00712F9A">
        <w:rPr>
          <w:rFonts w:asciiTheme="minorHAnsi" w:cstheme="minorHAnsi" w:hAnsiTheme="minorHAnsi"/>
          <w:b/>
          <w:bCs/>
          <w:color w:themeColor="accent1" w:val="4472C4"/>
          <w:sz w:val="20"/>
          <w:szCs w:val="20"/>
        </w:rPr>
        <w:t>de l’avancement</w:t>
      </w:r>
      <w:r w:rsidR="00AF4CD4" w:rsidRPr="00712F9A">
        <w:rPr>
          <w:rFonts w:asciiTheme="minorHAnsi" w:cstheme="minorHAnsi" w:hAnsiTheme="minorHAnsi"/>
          <w:color w:themeColor="accent1" w:val="4472C4"/>
          <w:sz w:val="20"/>
          <w:szCs w:val="20"/>
        </w:rPr>
        <w:t xml:space="preserve"> </w:t>
      </w:r>
      <w:r w:rsidR="00AF4CD4">
        <w:rPr>
          <w:rFonts w:asciiTheme="minorHAnsi" w:cstheme="minorHAnsi" w:hAnsiTheme="minorHAnsi"/>
          <w:sz w:val="20"/>
          <w:szCs w:val="20"/>
        </w:rPr>
        <w:t>de mon projet</w:t>
      </w:r>
      <w:r>
        <w:rPr>
          <w:rFonts w:asciiTheme="minorHAnsi" w:cstheme="minorHAnsi" w:hAnsiTheme="minorHAnsi"/>
          <w:sz w:val="20"/>
          <w:szCs w:val="20"/>
        </w:rPr>
        <w:t>, en respectant les conditions prévues dans la convention</w:t>
      </w:r>
    </w:p>
    <w:p w14:paraId="23F3723C" w14:textId="4D31FF8A" w:rsidP="00DC08D3" w:rsidR="00AF4CD4" w:rsidRDefault="00AF4CD4">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Je </w:t>
      </w:r>
      <w:r w:rsidR="00876559">
        <w:rPr>
          <w:rFonts w:asciiTheme="minorHAnsi" w:cstheme="minorHAnsi" w:hAnsiTheme="minorHAnsi"/>
          <w:sz w:val="20"/>
          <w:szCs w:val="20"/>
        </w:rPr>
        <w:t xml:space="preserve">calcule et analyse </w:t>
      </w:r>
      <w:r>
        <w:rPr>
          <w:rFonts w:asciiTheme="minorHAnsi" w:cstheme="minorHAnsi" w:hAnsiTheme="minorHAnsi"/>
          <w:sz w:val="20"/>
          <w:szCs w:val="20"/>
        </w:rPr>
        <w:t xml:space="preserve">les </w:t>
      </w:r>
      <w:r w:rsidRPr="00712F9A">
        <w:rPr>
          <w:rFonts w:asciiTheme="minorHAnsi" w:cstheme="minorHAnsi" w:hAnsiTheme="minorHAnsi"/>
          <w:b/>
          <w:bCs/>
          <w:color w:themeColor="accent1" w:val="4472C4"/>
          <w:sz w:val="20"/>
          <w:szCs w:val="20"/>
        </w:rPr>
        <w:t>indicateurs de performance</w:t>
      </w:r>
      <w:r w:rsidRPr="00712F9A">
        <w:rPr>
          <w:rFonts w:asciiTheme="minorHAnsi" w:cstheme="minorHAnsi" w:hAnsiTheme="minorHAnsi"/>
          <w:color w:themeColor="accent1" w:val="4472C4"/>
          <w:sz w:val="20"/>
          <w:szCs w:val="20"/>
        </w:rPr>
        <w:t xml:space="preserve"> </w:t>
      </w:r>
      <w:r>
        <w:rPr>
          <w:rFonts w:asciiTheme="minorHAnsi" w:cstheme="minorHAnsi" w:hAnsiTheme="minorHAnsi"/>
          <w:sz w:val="20"/>
          <w:szCs w:val="20"/>
        </w:rPr>
        <w:t>(KPI)</w:t>
      </w:r>
      <w:r w:rsidR="00876559">
        <w:rPr>
          <w:rFonts w:asciiTheme="minorHAnsi" w:cstheme="minorHAnsi" w:hAnsiTheme="minorHAnsi"/>
          <w:sz w:val="20"/>
          <w:szCs w:val="20"/>
        </w:rPr>
        <w:t> </w:t>
      </w:r>
      <w:r w:rsidR="00712F9A">
        <w:rPr>
          <w:rFonts w:asciiTheme="minorHAnsi" w:cstheme="minorHAnsi" w:hAnsiTheme="minorHAnsi"/>
          <w:sz w:val="20"/>
          <w:szCs w:val="20"/>
        </w:rPr>
        <w:t>tels que prévus dans la convention de subvention ;</w:t>
      </w:r>
    </w:p>
    <w:p w14:paraId="7C5067DF" w14:textId="15036E61" w:rsidP="00DC08D3" w:rsidR="00876559" w:rsidRDefault="00AF4CD4">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Je prépare </w:t>
      </w:r>
      <w:r w:rsidR="00712F9A">
        <w:rPr>
          <w:rFonts w:asciiTheme="minorHAnsi" w:cstheme="minorHAnsi" w:hAnsiTheme="minorHAnsi"/>
          <w:sz w:val="20"/>
          <w:szCs w:val="20"/>
        </w:rPr>
        <w:t xml:space="preserve">et transmets </w:t>
      </w:r>
      <w:r>
        <w:rPr>
          <w:rFonts w:asciiTheme="minorHAnsi" w:cstheme="minorHAnsi" w:hAnsiTheme="minorHAnsi"/>
          <w:sz w:val="20"/>
          <w:szCs w:val="20"/>
        </w:rPr>
        <w:t xml:space="preserve">les </w:t>
      </w:r>
      <w:r w:rsidRPr="00712F9A">
        <w:rPr>
          <w:rFonts w:asciiTheme="minorHAnsi" w:cstheme="minorHAnsi" w:hAnsiTheme="minorHAnsi"/>
          <w:b/>
          <w:bCs/>
          <w:color w:themeColor="accent1" w:val="4472C4"/>
          <w:sz w:val="20"/>
          <w:szCs w:val="20"/>
        </w:rPr>
        <w:t>rapports intermédiaires</w:t>
      </w:r>
      <w:r w:rsidRPr="00712F9A">
        <w:rPr>
          <w:rFonts w:asciiTheme="minorHAnsi" w:cstheme="minorHAnsi" w:hAnsiTheme="minorHAnsi"/>
          <w:color w:themeColor="accent1" w:val="4472C4"/>
          <w:sz w:val="20"/>
          <w:szCs w:val="20"/>
        </w:rPr>
        <w:t xml:space="preserve"> </w:t>
      </w:r>
      <w:r w:rsidR="00876559">
        <w:rPr>
          <w:rFonts w:asciiTheme="minorHAnsi" w:cstheme="minorHAnsi" w:hAnsiTheme="minorHAnsi"/>
          <w:sz w:val="20"/>
          <w:szCs w:val="20"/>
        </w:rPr>
        <w:t>attendus</w:t>
      </w:r>
      <w:r w:rsidR="00712F9A">
        <w:rPr>
          <w:rFonts w:asciiTheme="minorHAnsi" w:cstheme="minorHAnsi" w:hAnsiTheme="minorHAnsi"/>
          <w:sz w:val="20"/>
          <w:szCs w:val="20"/>
        </w:rPr>
        <w:t xml:space="preserve"> (techniques, financiers)</w:t>
      </w:r>
      <w:r w:rsidR="00876559">
        <w:rPr>
          <w:rFonts w:asciiTheme="minorHAnsi" w:cstheme="minorHAnsi" w:hAnsiTheme="minorHAnsi"/>
          <w:sz w:val="20"/>
          <w:szCs w:val="20"/>
        </w:rPr>
        <w:t> </w:t>
      </w:r>
      <w:r w:rsidR="00712F9A">
        <w:rPr>
          <w:rFonts w:asciiTheme="minorHAnsi" w:cstheme="minorHAnsi" w:hAnsiTheme="minorHAnsi"/>
          <w:sz w:val="20"/>
          <w:szCs w:val="20"/>
        </w:rPr>
        <w:t xml:space="preserve">et, en fin de projet, le </w:t>
      </w:r>
      <w:r w:rsidR="00712F9A" w:rsidRPr="00712F9A">
        <w:rPr>
          <w:rFonts w:asciiTheme="minorHAnsi" w:cstheme="minorHAnsi" w:hAnsiTheme="minorHAnsi"/>
          <w:b/>
          <w:bCs/>
          <w:color w:themeColor="accent1" w:val="4472C4"/>
          <w:sz w:val="20"/>
          <w:szCs w:val="20"/>
        </w:rPr>
        <w:t>rapport final</w:t>
      </w:r>
      <w:r w:rsidR="00712F9A">
        <w:rPr>
          <w:rFonts w:asciiTheme="minorHAnsi" w:cstheme="minorHAnsi" w:hAnsiTheme="minorHAnsi"/>
          <w:sz w:val="20"/>
          <w:szCs w:val="20"/>
        </w:rPr>
        <w:t> ;</w:t>
      </w:r>
    </w:p>
    <w:p w14:paraId="4B321885" w14:textId="4017FD33" w:rsidP="00DC08D3" w:rsidR="00876559" w:rsidRDefault="00876559">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Je m’assure que les </w:t>
      </w:r>
      <w:r w:rsidRPr="00712F9A">
        <w:rPr>
          <w:rFonts w:asciiTheme="minorHAnsi" w:cstheme="minorHAnsi" w:hAnsiTheme="minorHAnsi"/>
          <w:b/>
          <w:bCs/>
          <w:color w:themeColor="accent1" w:val="4472C4"/>
          <w:sz w:val="20"/>
          <w:szCs w:val="20"/>
        </w:rPr>
        <w:t>livrables</w:t>
      </w:r>
      <w:r w:rsidRPr="00712F9A">
        <w:rPr>
          <w:rFonts w:asciiTheme="minorHAnsi" w:cstheme="minorHAnsi" w:hAnsiTheme="minorHAnsi"/>
          <w:color w:themeColor="accent1" w:val="4472C4"/>
          <w:sz w:val="20"/>
          <w:szCs w:val="20"/>
        </w:rPr>
        <w:t xml:space="preserve"> </w:t>
      </w:r>
      <w:r>
        <w:rPr>
          <w:rFonts w:asciiTheme="minorHAnsi" w:cstheme="minorHAnsi" w:hAnsiTheme="minorHAnsi"/>
          <w:sz w:val="20"/>
          <w:szCs w:val="20"/>
        </w:rPr>
        <w:t>répondent aux normes exigées</w:t>
      </w:r>
      <w:r w:rsidR="00712F9A">
        <w:rPr>
          <w:rFonts w:asciiTheme="minorHAnsi" w:cstheme="minorHAnsi" w:hAnsiTheme="minorHAnsi"/>
          <w:sz w:val="20"/>
          <w:szCs w:val="20"/>
        </w:rPr>
        <w:t> ;</w:t>
      </w:r>
    </w:p>
    <w:p w14:paraId="4533319A" w14:textId="484EBD7F" w:rsidP="00DC08D3" w:rsidR="00712F9A" w:rsidRDefault="00712F9A">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Je respecte les </w:t>
      </w:r>
      <w:r w:rsidRPr="00712F9A">
        <w:rPr>
          <w:rFonts w:asciiTheme="minorHAnsi" w:cstheme="minorHAnsi" w:hAnsiTheme="minorHAnsi"/>
          <w:b/>
          <w:bCs/>
          <w:color w:themeColor="accent1" w:val="4472C4"/>
          <w:sz w:val="20"/>
          <w:szCs w:val="20"/>
        </w:rPr>
        <w:t>formats demandés</w:t>
      </w:r>
      <w:r w:rsidRPr="00712F9A">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et les </w:t>
      </w:r>
      <w:r w:rsidRPr="00712F9A">
        <w:rPr>
          <w:rFonts w:asciiTheme="minorHAnsi" w:cstheme="minorHAnsi" w:hAnsiTheme="minorHAnsi"/>
          <w:b/>
          <w:bCs/>
          <w:color w:themeColor="accent1" w:val="4472C4"/>
          <w:sz w:val="20"/>
          <w:szCs w:val="20"/>
        </w:rPr>
        <w:t>délais prévus</w:t>
      </w:r>
      <w:r w:rsidRPr="00712F9A">
        <w:rPr>
          <w:rFonts w:asciiTheme="minorHAnsi" w:cstheme="minorHAnsi" w:hAnsiTheme="minorHAnsi"/>
          <w:color w:themeColor="accent1" w:val="4472C4"/>
          <w:sz w:val="20"/>
          <w:szCs w:val="20"/>
        </w:rPr>
        <w:t xml:space="preserve"> </w:t>
      </w:r>
      <w:r>
        <w:rPr>
          <w:rFonts w:asciiTheme="minorHAnsi" w:cstheme="minorHAnsi" w:hAnsiTheme="minorHAnsi"/>
          <w:sz w:val="20"/>
          <w:szCs w:val="20"/>
        </w:rPr>
        <w:t>pour l’ensemble des attendus ;</w:t>
      </w:r>
    </w:p>
    <w:p w14:paraId="4570B581" w14:textId="0E95F9F7" w:rsidP="7FF3EB7D" w:rsidR="00876559" w:rsidRDefault="00876559">
      <w:pPr>
        <w:pStyle w:val="Paragraphedeliste"/>
        <w:numPr>
          <w:ilvl w:val="1"/>
          <w:numId w:val="30"/>
        </w:numPr>
        <w:spacing w:after="60"/>
        <w:ind w:hanging="357" w:left="567"/>
        <w:jc w:val="both"/>
        <w:rPr>
          <w:rFonts w:asciiTheme="minorHAnsi" w:cstheme="minorBidi" w:hAnsiTheme="minorHAnsi"/>
          <w:sz w:val="20"/>
          <w:szCs w:val="20"/>
        </w:rPr>
      </w:pPr>
      <w:r w:rsidRPr="7FF3EB7D">
        <w:rPr>
          <w:rFonts w:asciiTheme="minorHAnsi" w:cstheme="minorBidi" w:hAnsiTheme="minorHAnsi"/>
          <w:sz w:val="20"/>
          <w:szCs w:val="20"/>
        </w:rPr>
        <w:t xml:space="preserve">J’informe si nécessaire l’organisme financeur des </w:t>
      </w:r>
      <w:r w:rsidRPr="7FF3EB7D">
        <w:rPr>
          <w:rFonts w:asciiTheme="minorHAnsi" w:cstheme="minorBidi" w:hAnsiTheme="minorHAnsi"/>
          <w:b/>
          <w:bCs/>
          <w:color w:themeColor="accent1" w:val="4472C4"/>
          <w:sz w:val="20"/>
          <w:szCs w:val="20"/>
        </w:rPr>
        <w:t>éventuels obstacles</w:t>
      </w:r>
      <w:r w:rsidR="00DF4668" w:rsidRPr="7FF3EB7D">
        <w:rPr>
          <w:rFonts w:asciiTheme="minorHAnsi" w:cstheme="minorBidi" w:hAnsiTheme="minorHAnsi"/>
          <w:b/>
          <w:bCs/>
          <w:color w:themeColor="accent1" w:val="4472C4"/>
          <w:sz w:val="20"/>
          <w:szCs w:val="20"/>
        </w:rPr>
        <w:t xml:space="preserve"> et</w:t>
      </w:r>
      <w:r w:rsidR="00712F9A" w:rsidRPr="7FF3EB7D">
        <w:rPr>
          <w:rFonts w:asciiTheme="minorHAnsi" w:cstheme="minorBidi" w:hAnsiTheme="minorHAnsi"/>
          <w:b/>
          <w:bCs/>
          <w:color w:themeColor="accent1" w:val="4472C4"/>
          <w:sz w:val="20"/>
          <w:szCs w:val="20"/>
        </w:rPr>
        <w:t xml:space="preserve"> déviations </w:t>
      </w:r>
      <w:r w:rsidR="00DF4668" w:rsidRPr="7FF3EB7D">
        <w:rPr>
          <w:rFonts w:asciiTheme="minorHAnsi" w:cstheme="minorBidi" w:hAnsiTheme="minorHAnsi"/>
          <w:sz w:val="20"/>
          <w:szCs w:val="20"/>
        </w:rPr>
        <w:t xml:space="preserve">rencontrés dans le déroulement du projet </w:t>
      </w:r>
      <w:r w:rsidR="00712F9A" w:rsidRPr="7FF3EB7D">
        <w:rPr>
          <w:rFonts w:asciiTheme="minorHAnsi" w:cstheme="minorBidi" w:hAnsiTheme="minorHAnsi"/>
          <w:sz w:val="20"/>
          <w:szCs w:val="20"/>
        </w:rPr>
        <w:t>par rapport au plan initial (modifications budgétaires, délais…)</w:t>
      </w:r>
      <w:r w:rsidRPr="7FF3EB7D">
        <w:rPr>
          <w:rFonts w:asciiTheme="minorHAnsi" w:cstheme="minorBidi" w:hAnsiTheme="minorHAnsi"/>
          <w:sz w:val="20"/>
          <w:szCs w:val="20"/>
        </w:rPr>
        <w:t>.</w:t>
      </w:r>
    </w:p>
    <w:p w14:paraId="11E22D7F" w14:textId="77777777" w:rsidP="00DC08D3" w:rsidR="00876559" w:rsidRDefault="00876559" w:rsidRPr="00876559">
      <w:pPr>
        <w:pStyle w:val="Paragraphedeliste"/>
        <w:spacing w:after="100" w:afterAutospacing="1" w:before="100" w:beforeAutospacing="1"/>
        <w:ind w:left="567"/>
        <w:jc w:val="both"/>
        <w:rPr>
          <w:rFonts w:asciiTheme="minorHAnsi" w:cstheme="minorHAnsi" w:hAnsiTheme="minorHAnsi"/>
          <w:sz w:val="20"/>
          <w:szCs w:val="20"/>
        </w:rPr>
      </w:pPr>
    </w:p>
    <w:p w14:paraId="061C5250" w14:textId="2AFB0DE2" w:rsidP="00DC08D3" w:rsidR="00B97752" w:rsidRDefault="00AF4CD4">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sidRPr="00AF4CD4">
        <w:rPr>
          <w:rFonts w:asciiTheme="minorHAnsi" w:cstheme="minorHAnsi" w:hAnsiTheme="minorHAnsi"/>
          <w:sz w:val="20"/>
          <w:szCs w:val="20"/>
        </w:rPr>
        <w:t xml:space="preserve">Je mets en place un </w:t>
      </w:r>
      <w:r w:rsidRPr="00712F9A">
        <w:rPr>
          <w:rFonts w:asciiTheme="minorHAnsi" w:cstheme="minorHAnsi" w:hAnsiTheme="minorHAnsi"/>
          <w:b/>
          <w:bCs/>
          <w:color w:themeColor="accent1" w:val="4472C4"/>
          <w:sz w:val="20"/>
          <w:szCs w:val="20"/>
        </w:rPr>
        <w:t>suivi des dépenses</w:t>
      </w:r>
      <w:r w:rsidRPr="00712F9A">
        <w:rPr>
          <w:rFonts w:asciiTheme="minorHAnsi" w:cstheme="minorHAnsi" w:hAnsiTheme="minorHAnsi"/>
          <w:color w:themeColor="accent1" w:val="4472C4"/>
          <w:sz w:val="20"/>
          <w:szCs w:val="20"/>
        </w:rPr>
        <w:t xml:space="preserve"> </w:t>
      </w:r>
      <w:r w:rsidRPr="00AF4CD4">
        <w:rPr>
          <w:rFonts w:asciiTheme="minorHAnsi" w:cstheme="minorHAnsi" w:hAnsiTheme="minorHAnsi"/>
          <w:sz w:val="20"/>
          <w:szCs w:val="20"/>
        </w:rPr>
        <w:t>rigoureux</w:t>
      </w:r>
    </w:p>
    <w:p w14:paraId="34758DEF" w14:textId="06836E73" w:rsidP="00DC08D3" w:rsidR="003B1031" w:rsidRDefault="003B1031">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Je me réfère systématiquement au </w:t>
      </w:r>
      <w:r w:rsidRPr="003B1031">
        <w:rPr>
          <w:rFonts w:asciiTheme="minorHAnsi" w:cstheme="minorHAnsi" w:hAnsiTheme="minorHAnsi"/>
          <w:b/>
          <w:bCs/>
          <w:color w:themeColor="accent1" w:val="4472C4"/>
          <w:sz w:val="20"/>
          <w:szCs w:val="20"/>
        </w:rPr>
        <w:t>guide du programme</w:t>
      </w:r>
      <w:r w:rsidRPr="003B1031">
        <w:rPr>
          <w:rFonts w:asciiTheme="minorHAnsi" w:cstheme="minorHAnsi" w:hAnsiTheme="minorHAnsi"/>
          <w:color w:themeColor="accent1" w:val="4472C4"/>
          <w:sz w:val="20"/>
          <w:szCs w:val="20"/>
        </w:rPr>
        <w:t xml:space="preserve"> </w:t>
      </w:r>
      <w:r>
        <w:rPr>
          <w:rFonts w:asciiTheme="minorHAnsi" w:cstheme="minorHAnsi" w:hAnsiTheme="minorHAnsi"/>
          <w:sz w:val="20"/>
          <w:szCs w:val="20"/>
        </w:rPr>
        <w:t>auquel j’ai émargé pour vérifier l’éligibilité de mes dépenses ;</w:t>
      </w:r>
    </w:p>
    <w:p w14:paraId="1A6B33A1" w14:textId="719D23DB" w:rsidP="00DC08D3" w:rsidR="00AF4CD4" w:rsidRDefault="00AF4CD4">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J’utilise un </w:t>
      </w:r>
      <w:r w:rsidR="00712F9A" w:rsidRPr="00712F9A">
        <w:rPr>
          <w:rFonts w:asciiTheme="minorHAnsi" w:cstheme="minorHAnsi" w:hAnsiTheme="minorHAnsi"/>
          <w:b/>
          <w:bCs/>
          <w:color w:themeColor="accent1" w:val="4472C4"/>
          <w:sz w:val="20"/>
          <w:szCs w:val="20"/>
        </w:rPr>
        <w:t>tableur</w:t>
      </w:r>
      <w:r w:rsidRPr="00712F9A">
        <w:rPr>
          <w:rFonts w:asciiTheme="minorHAnsi" w:cstheme="minorHAnsi" w:hAnsiTheme="minorHAnsi"/>
          <w:b/>
          <w:bCs/>
          <w:color w:themeColor="accent1" w:val="4472C4"/>
          <w:sz w:val="20"/>
          <w:szCs w:val="20"/>
        </w:rPr>
        <w:t xml:space="preserve"> ou un logiciel de suivi</w:t>
      </w:r>
      <w:r w:rsidRPr="00712F9A">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pour </w:t>
      </w:r>
      <w:r w:rsidR="00876559">
        <w:rPr>
          <w:rFonts w:asciiTheme="minorHAnsi" w:cstheme="minorHAnsi" w:hAnsiTheme="minorHAnsi"/>
          <w:sz w:val="20"/>
          <w:szCs w:val="20"/>
        </w:rPr>
        <w:t>enregistrer les dépenses</w:t>
      </w:r>
      <w:r w:rsidR="002E69BD">
        <w:rPr>
          <w:rFonts w:asciiTheme="minorHAnsi" w:cstheme="minorHAnsi" w:hAnsiTheme="minorHAnsi"/>
          <w:sz w:val="20"/>
          <w:szCs w:val="20"/>
        </w:rPr>
        <w:t xml:space="preserve"> effectuées pendant la période du projet</w:t>
      </w:r>
      <w:r w:rsidR="00876559">
        <w:rPr>
          <w:rFonts w:asciiTheme="minorHAnsi" w:cstheme="minorHAnsi" w:hAnsiTheme="minorHAnsi"/>
          <w:sz w:val="20"/>
          <w:szCs w:val="20"/>
        </w:rPr>
        <w:t xml:space="preserve">, les </w:t>
      </w:r>
      <w:r>
        <w:rPr>
          <w:rFonts w:asciiTheme="minorHAnsi" w:cstheme="minorHAnsi" w:hAnsiTheme="minorHAnsi"/>
          <w:sz w:val="20"/>
          <w:szCs w:val="20"/>
        </w:rPr>
        <w:t>contrôler et m’assurer qu’elles sont conformes au budget approuvé</w:t>
      </w:r>
      <w:r w:rsidR="00876559">
        <w:rPr>
          <w:rFonts w:asciiTheme="minorHAnsi" w:cstheme="minorHAnsi" w:hAnsiTheme="minorHAnsi"/>
          <w:sz w:val="20"/>
          <w:szCs w:val="20"/>
        </w:rPr>
        <w:t> ;</w:t>
      </w:r>
    </w:p>
    <w:p w14:paraId="1945F225" w14:textId="1AF6514B" w:rsidP="00DC08D3" w:rsidR="00932116" w:rsidRDefault="00932116">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Je classe chaque dépense </w:t>
      </w:r>
      <w:r w:rsidRPr="00B13119">
        <w:rPr>
          <w:rFonts w:asciiTheme="minorHAnsi" w:cstheme="minorHAnsi" w:hAnsiTheme="minorHAnsi"/>
          <w:b/>
          <w:bCs/>
          <w:color w:themeColor="accent1" w:val="4472C4"/>
          <w:sz w:val="20"/>
          <w:szCs w:val="20"/>
        </w:rPr>
        <w:t>selon les catégories budgétaires</w:t>
      </w:r>
      <w:r w:rsidRPr="00B13119">
        <w:rPr>
          <w:rFonts w:asciiTheme="minorHAnsi" w:cstheme="minorHAnsi" w:hAnsiTheme="minorHAnsi"/>
          <w:color w:themeColor="accent1" w:val="4472C4"/>
          <w:sz w:val="20"/>
          <w:szCs w:val="20"/>
        </w:rPr>
        <w:t xml:space="preserve"> </w:t>
      </w:r>
      <w:r>
        <w:rPr>
          <w:rFonts w:asciiTheme="minorHAnsi" w:cstheme="minorHAnsi" w:hAnsiTheme="minorHAnsi"/>
          <w:sz w:val="20"/>
          <w:szCs w:val="20"/>
        </w:rPr>
        <w:t>définies dans le projet</w:t>
      </w:r>
      <w:r w:rsidR="002349A9">
        <w:rPr>
          <w:rFonts w:asciiTheme="minorHAnsi" w:cstheme="minorHAnsi" w:hAnsiTheme="minorHAnsi"/>
          <w:sz w:val="20"/>
          <w:szCs w:val="20"/>
        </w:rPr>
        <w:t> ;</w:t>
      </w:r>
    </w:p>
    <w:p w14:paraId="75654B99" w14:textId="1A4B0181" w:rsidP="00DC08D3" w:rsidR="002349A9" w:rsidRDefault="002349A9">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Je vérifie les dates d’éligibilité des dépenses ; certaines dépenses engagées avant l’approbation officielle du projet peuvent parfois être éligibles ;</w:t>
      </w:r>
    </w:p>
    <w:p w14:paraId="50EBD0EB" w14:textId="0E725069" w:rsidP="00DC08D3" w:rsidR="00AF4CD4" w:rsidRDefault="00AF4CD4">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Je </w:t>
      </w:r>
      <w:r w:rsidR="00876559" w:rsidRPr="00712F9A">
        <w:rPr>
          <w:rFonts w:asciiTheme="minorHAnsi" w:cstheme="minorHAnsi" w:hAnsiTheme="minorHAnsi"/>
          <w:b/>
          <w:bCs/>
          <w:color w:themeColor="accent1" w:val="4472C4"/>
          <w:sz w:val="20"/>
          <w:szCs w:val="20"/>
        </w:rPr>
        <w:t>documente</w:t>
      </w:r>
      <w:r w:rsidR="00876559" w:rsidRPr="00712F9A">
        <w:rPr>
          <w:rFonts w:asciiTheme="minorHAnsi" w:cstheme="minorHAnsi" w:hAnsiTheme="minorHAnsi"/>
          <w:color w:themeColor="accent1" w:val="4472C4"/>
          <w:sz w:val="20"/>
          <w:szCs w:val="20"/>
        </w:rPr>
        <w:t xml:space="preserve"> </w:t>
      </w:r>
      <w:r w:rsidR="00876559">
        <w:rPr>
          <w:rFonts w:asciiTheme="minorHAnsi" w:cstheme="minorHAnsi" w:hAnsiTheme="minorHAnsi"/>
          <w:sz w:val="20"/>
          <w:szCs w:val="20"/>
        </w:rPr>
        <w:t>chaque étape et conserve tous les éléments de contrôle nécessaires (</w:t>
      </w:r>
      <w:r w:rsidR="00932116">
        <w:rPr>
          <w:rFonts w:asciiTheme="minorHAnsi" w:cstheme="minorHAnsi" w:hAnsiTheme="minorHAnsi"/>
          <w:sz w:val="20"/>
          <w:szCs w:val="20"/>
        </w:rPr>
        <w:t xml:space="preserve">bons de commande, </w:t>
      </w:r>
      <w:r w:rsidR="00876559">
        <w:rPr>
          <w:rFonts w:asciiTheme="minorHAnsi" w:cstheme="minorHAnsi" w:hAnsiTheme="minorHAnsi"/>
          <w:sz w:val="20"/>
          <w:szCs w:val="20"/>
        </w:rPr>
        <w:t>factures</w:t>
      </w:r>
      <w:r w:rsidR="00932116">
        <w:rPr>
          <w:rFonts w:asciiTheme="minorHAnsi" w:cstheme="minorHAnsi" w:hAnsiTheme="minorHAnsi"/>
          <w:sz w:val="20"/>
          <w:szCs w:val="20"/>
        </w:rPr>
        <w:t>, reçus</w:t>
      </w:r>
      <w:r w:rsidR="002E69BD">
        <w:rPr>
          <w:rFonts w:asciiTheme="minorHAnsi" w:cstheme="minorHAnsi" w:hAnsiTheme="minorHAnsi"/>
          <w:sz w:val="20"/>
          <w:szCs w:val="20"/>
        </w:rPr>
        <w:t xml:space="preserve"> ou preuves équivalentes</w:t>
      </w:r>
      <w:r w:rsidR="00876559">
        <w:rPr>
          <w:rFonts w:asciiTheme="minorHAnsi" w:cstheme="minorHAnsi" w:hAnsiTheme="minorHAnsi"/>
          <w:sz w:val="20"/>
          <w:szCs w:val="20"/>
        </w:rPr>
        <w:t>, contrats, justificatifs financiers…)</w:t>
      </w:r>
      <w:r w:rsidR="00457288">
        <w:rPr>
          <w:rFonts w:asciiTheme="minorHAnsi" w:cstheme="minorHAnsi" w:hAnsiTheme="minorHAnsi"/>
          <w:sz w:val="20"/>
          <w:szCs w:val="20"/>
        </w:rPr>
        <w:t> ; je me prépare ainsi à des contrôles éventuels ou à des audits pendant ou après la fin du projet ;</w:t>
      </w:r>
    </w:p>
    <w:p w14:paraId="117A669C" w14:textId="384E34C8" w:rsidP="00DC08D3" w:rsidR="009B2AFC" w:rsidRDefault="00712F9A">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Je m’assure que les </w:t>
      </w:r>
      <w:r w:rsidRPr="00DF4668">
        <w:rPr>
          <w:rFonts w:asciiTheme="minorHAnsi" w:cstheme="minorHAnsi" w:hAnsiTheme="minorHAnsi"/>
          <w:b/>
          <w:bCs/>
          <w:color w:themeColor="accent1" w:val="4472C4"/>
          <w:sz w:val="20"/>
          <w:szCs w:val="20"/>
        </w:rPr>
        <w:t>montants versés</w:t>
      </w:r>
      <w:r w:rsidRPr="00DF4668">
        <w:rPr>
          <w:rFonts w:asciiTheme="minorHAnsi" w:cstheme="minorHAnsi" w:hAnsiTheme="minorHAnsi"/>
          <w:color w:themeColor="accent1" w:val="4472C4"/>
          <w:sz w:val="20"/>
          <w:szCs w:val="20"/>
        </w:rPr>
        <w:t xml:space="preserve"> </w:t>
      </w:r>
      <w:r>
        <w:rPr>
          <w:rFonts w:asciiTheme="minorHAnsi" w:cstheme="minorHAnsi" w:hAnsiTheme="minorHAnsi"/>
          <w:sz w:val="20"/>
          <w:szCs w:val="20"/>
        </w:rPr>
        <w:t>par l’organisme financeur sont bien ceux attendus</w:t>
      </w:r>
      <w:r w:rsidR="002349A9">
        <w:rPr>
          <w:rFonts w:asciiTheme="minorHAnsi" w:cstheme="minorHAnsi" w:hAnsiTheme="minorHAnsi"/>
          <w:sz w:val="20"/>
          <w:szCs w:val="20"/>
        </w:rPr>
        <w:t> ;</w:t>
      </w:r>
    </w:p>
    <w:p w14:paraId="33DA27B5" w14:textId="5CE18B61" w:rsidP="00DC08D3" w:rsidR="009B2AFC" w:rsidRDefault="002349A9" w:rsidRPr="002349A9">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 xml:space="preserve">Je </w:t>
      </w:r>
      <w:r w:rsidRPr="00712F9A">
        <w:rPr>
          <w:rFonts w:asciiTheme="minorHAnsi" w:cstheme="minorHAnsi" w:hAnsiTheme="minorHAnsi"/>
          <w:b/>
          <w:bCs/>
          <w:color w:themeColor="accent1" w:val="4472C4"/>
          <w:sz w:val="20"/>
          <w:szCs w:val="20"/>
        </w:rPr>
        <w:t>respecte les procédures</w:t>
      </w:r>
      <w:r w:rsidRPr="00712F9A">
        <w:rPr>
          <w:rFonts w:asciiTheme="minorHAnsi" w:cstheme="minorHAnsi" w:hAnsiTheme="minorHAnsi"/>
          <w:color w:themeColor="accent1" w:val="4472C4"/>
          <w:sz w:val="20"/>
          <w:szCs w:val="20"/>
        </w:rPr>
        <w:t xml:space="preserve"> </w:t>
      </w:r>
      <w:r>
        <w:rPr>
          <w:rFonts w:asciiTheme="minorHAnsi" w:cstheme="minorHAnsi" w:hAnsiTheme="minorHAnsi"/>
          <w:sz w:val="20"/>
          <w:szCs w:val="20"/>
        </w:rPr>
        <w:t>prévues par la convention pour obtenir les paiements prévus.</w:t>
      </w:r>
    </w:p>
    <w:p w14:paraId="1CBCDAAC" w14:textId="1D08A8E3" w:rsidP="00DC08D3" w:rsidR="00B13119" w:rsidRDefault="00B13119" w:rsidRPr="004347E2">
      <w:pPr>
        <w:pStyle w:val="Paragraphedeliste"/>
        <w:numPr>
          <w:ilvl w:val="1"/>
          <w:numId w:val="29"/>
        </w:numPr>
        <w:spacing w:after="100" w:before="100" w:beforeAutospacing="1"/>
        <w:ind w:hanging="284" w:left="284"/>
        <w:contextualSpacing w:val="0"/>
        <w:jc w:val="both"/>
        <w:rPr>
          <w:rFonts w:asciiTheme="minorHAnsi" w:cstheme="minorHAnsi" w:hAnsiTheme="minorHAnsi"/>
          <w:b/>
          <w:bCs/>
          <w:color w:themeColor="accent1" w:val="4472C4"/>
          <w:sz w:val="20"/>
          <w:szCs w:val="20"/>
        </w:rPr>
      </w:pPr>
      <w:r>
        <w:rPr>
          <w:rFonts w:asciiTheme="minorHAnsi" w:cstheme="minorHAnsi" w:hAnsiTheme="minorHAnsi"/>
          <w:sz w:val="20"/>
          <w:szCs w:val="20"/>
        </w:rPr>
        <w:t xml:space="preserve">Je soumets mes demandes de versement dans les </w:t>
      </w:r>
      <w:r w:rsidRPr="004347E2">
        <w:rPr>
          <w:rFonts w:asciiTheme="minorHAnsi" w:cstheme="minorHAnsi" w:hAnsiTheme="minorHAnsi"/>
          <w:b/>
          <w:bCs/>
          <w:color w:themeColor="accent1" w:val="4472C4"/>
          <w:sz w:val="20"/>
          <w:szCs w:val="20"/>
        </w:rPr>
        <w:t>délais et selon le format requis</w:t>
      </w:r>
    </w:p>
    <w:p w14:paraId="745D98BE" w14:textId="4EE23728" w:rsidP="00DC08D3" w:rsidR="00B13119" w:rsidRDefault="00B13119">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Les paiements intermédiaires doivent généralement être demandés selon le calendrier prévu dans la convention de subventions</w:t>
      </w:r>
    </w:p>
    <w:p w14:paraId="18E1581D" w14:textId="0399E6CB" w:rsidP="00DC08D3" w:rsidR="00B13119" w:rsidRDefault="00B13119">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lastRenderedPageBreak/>
        <w:t>Je dois respecter des délais pour le paiement final</w:t>
      </w:r>
    </w:p>
    <w:p w14:paraId="41654E93" w14:textId="0B962EC3" w:rsidP="00DC08D3" w:rsidR="004347E2" w:rsidRDefault="004347E2" w:rsidRPr="00B13119">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Les programmes disposent d’outils spécifiques pour faire les demandes de versement</w:t>
      </w:r>
    </w:p>
    <w:p w14:paraId="49ED77E1" w14:textId="2FF67395" w:rsidP="00DC08D3" w:rsidR="005A432B" w:rsidRDefault="009A25DB" w:rsidRPr="009A25DB">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Je r</w:t>
      </w:r>
      <w:r w:rsidR="005A432B" w:rsidRPr="009A25DB">
        <w:rPr>
          <w:rFonts w:asciiTheme="minorHAnsi" w:cstheme="minorHAnsi" w:hAnsiTheme="minorHAnsi"/>
          <w:sz w:val="20"/>
          <w:szCs w:val="20"/>
        </w:rPr>
        <w:t>espect</w:t>
      </w:r>
      <w:r>
        <w:rPr>
          <w:rFonts w:asciiTheme="minorHAnsi" w:cstheme="minorHAnsi" w:hAnsiTheme="minorHAnsi"/>
          <w:sz w:val="20"/>
          <w:szCs w:val="20"/>
        </w:rPr>
        <w:t>e</w:t>
      </w:r>
      <w:r w:rsidR="005A432B" w:rsidRPr="009A25DB">
        <w:rPr>
          <w:rFonts w:asciiTheme="minorHAnsi" w:cstheme="minorHAnsi" w:hAnsiTheme="minorHAnsi"/>
          <w:sz w:val="20"/>
          <w:szCs w:val="20"/>
        </w:rPr>
        <w:t xml:space="preserve"> des </w:t>
      </w:r>
      <w:r w:rsidR="005A432B" w:rsidRPr="009B2AFC">
        <w:rPr>
          <w:rFonts w:asciiTheme="minorHAnsi" w:cstheme="minorHAnsi" w:hAnsiTheme="minorHAnsi"/>
          <w:b/>
          <w:bCs/>
          <w:color w:themeColor="accent1" w:val="4472C4"/>
          <w:sz w:val="20"/>
          <w:szCs w:val="20"/>
        </w:rPr>
        <w:t xml:space="preserve">accords de </w:t>
      </w:r>
      <w:r w:rsidRPr="009B2AFC">
        <w:rPr>
          <w:rFonts w:asciiTheme="minorHAnsi" w:cstheme="minorHAnsi" w:hAnsiTheme="minorHAnsi"/>
          <w:b/>
          <w:bCs/>
          <w:color w:themeColor="accent1" w:val="4472C4"/>
          <w:sz w:val="20"/>
          <w:szCs w:val="20"/>
        </w:rPr>
        <w:t xml:space="preserve">partenariat ou de </w:t>
      </w:r>
      <w:r w:rsidR="005A432B" w:rsidRPr="009B2AFC">
        <w:rPr>
          <w:rFonts w:asciiTheme="minorHAnsi" w:cstheme="minorHAnsi" w:hAnsiTheme="minorHAnsi"/>
          <w:b/>
          <w:bCs/>
          <w:color w:themeColor="accent1" w:val="4472C4"/>
          <w:sz w:val="20"/>
          <w:szCs w:val="20"/>
        </w:rPr>
        <w:t>consortium</w:t>
      </w:r>
    </w:p>
    <w:p w14:paraId="361CD592" w14:textId="388BDF64" w:rsidP="00DC08D3" w:rsidR="005A432B" w:rsidRDefault="005A432B" w:rsidRPr="009A25DB">
      <w:pPr>
        <w:pStyle w:val="Paragraphedeliste"/>
        <w:numPr>
          <w:ilvl w:val="1"/>
          <w:numId w:val="30"/>
        </w:numPr>
        <w:spacing w:after="60"/>
        <w:ind w:hanging="357" w:left="567"/>
        <w:contextualSpacing w:val="0"/>
        <w:jc w:val="both"/>
        <w:rPr>
          <w:rFonts w:asciiTheme="minorHAnsi" w:cstheme="minorHAnsi" w:hAnsiTheme="minorHAnsi"/>
          <w:sz w:val="20"/>
          <w:szCs w:val="20"/>
        </w:rPr>
      </w:pPr>
      <w:r w:rsidRPr="009A25DB">
        <w:rPr>
          <w:rFonts w:asciiTheme="minorHAnsi" w:cstheme="minorHAnsi" w:hAnsiTheme="minorHAnsi"/>
          <w:sz w:val="20"/>
          <w:szCs w:val="20"/>
        </w:rPr>
        <w:t xml:space="preserve">Si un accord de consortium a été signé, </w:t>
      </w:r>
      <w:r w:rsidR="009A25DB">
        <w:rPr>
          <w:rFonts w:asciiTheme="minorHAnsi" w:cstheme="minorHAnsi" w:hAnsiTheme="minorHAnsi"/>
          <w:sz w:val="20"/>
          <w:szCs w:val="20"/>
        </w:rPr>
        <w:t>je respecte</w:t>
      </w:r>
      <w:r w:rsidRPr="009A25DB">
        <w:rPr>
          <w:rFonts w:asciiTheme="minorHAnsi" w:cstheme="minorHAnsi" w:hAnsiTheme="minorHAnsi"/>
          <w:sz w:val="20"/>
          <w:szCs w:val="20"/>
        </w:rPr>
        <w:t xml:space="preserve"> les modalités convenues pour la </w:t>
      </w:r>
      <w:r w:rsidRPr="009B2AFC">
        <w:rPr>
          <w:rFonts w:asciiTheme="minorHAnsi" w:cstheme="minorHAnsi" w:hAnsiTheme="minorHAnsi"/>
          <w:b/>
          <w:bCs/>
          <w:color w:themeColor="accent1" w:val="4472C4"/>
          <w:sz w:val="20"/>
          <w:szCs w:val="20"/>
        </w:rPr>
        <w:t>gestion des tâches</w:t>
      </w:r>
      <w:r w:rsidRPr="009A25DB">
        <w:rPr>
          <w:rFonts w:asciiTheme="minorHAnsi" w:cstheme="minorHAnsi" w:hAnsiTheme="minorHAnsi"/>
          <w:sz w:val="20"/>
          <w:szCs w:val="20"/>
        </w:rPr>
        <w:t xml:space="preserve">, la </w:t>
      </w:r>
      <w:r w:rsidRPr="009B2AFC">
        <w:rPr>
          <w:rFonts w:asciiTheme="minorHAnsi" w:cstheme="minorHAnsi" w:hAnsiTheme="minorHAnsi"/>
          <w:b/>
          <w:bCs/>
          <w:color w:themeColor="accent1" w:val="4472C4"/>
          <w:sz w:val="20"/>
          <w:szCs w:val="20"/>
        </w:rPr>
        <w:t>répartition des fonds</w:t>
      </w:r>
      <w:r w:rsidRPr="009B2AFC">
        <w:rPr>
          <w:rFonts w:asciiTheme="minorHAnsi" w:cstheme="minorHAnsi" w:hAnsiTheme="minorHAnsi"/>
          <w:color w:themeColor="accent1" w:val="4472C4"/>
          <w:sz w:val="20"/>
          <w:szCs w:val="20"/>
        </w:rPr>
        <w:t xml:space="preserve"> </w:t>
      </w:r>
      <w:r w:rsidRPr="009A25DB">
        <w:rPr>
          <w:rFonts w:asciiTheme="minorHAnsi" w:cstheme="minorHAnsi" w:hAnsiTheme="minorHAnsi"/>
          <w:sz w:val="20"/>
          <w:szCs w:val="20"/>
        </w:rPr>
        <w:t xml:space="preserve">et la </w:t>
      </w:r>
      <w:r w:rsidRPr="009B2AFC">
        <w:rPr>
          <w:rFonts w:asciiTheme="minorHAnsi" w:cstheme="minorHAnsi" w:hAnsiTheme="minorHAnsi"/>
          <w:b/>
          <w:bCs/>
          <w:color w:themeColor="accent1" w:val="4472C4"/>
          <w:sz w:val="20"/>
          <w:szCs w:val="20"/>
        </w:rPr>
        <w:t>résolution des conflits</w:t>
      </w:r>
      <w:r w:rsidR="009A25DB" w:rsidRPr="009B2AFC">
        <w:rPr>
          <w:rFonts w:asciiTheme="minorHAnsi" w:cstheme="minorHAnsi" w:hAnsiTheme="minorHAnsi"/>
          <w:color w:themeColor="accent1" w:val="4472C4"/>
          <w:sz w:val="20"/>
          <w:szCs w:val="20"/>
        </w:rPr>
        <w:t> </w:t>
      </w:r>
      <w:r w:rsidR="009A25DB">
        <w:rPr>
          <w:rFonts w:asciiTheme="minorHAnsi" w:cstheme="minorHAnsi" w:hAnsiTheme="minorHAnsi"/>
          <w:sz w:val="20"/>
          <w:szCs w:val="20"/>
        </w:rPr>
        <w:t>;</w:t>
      </w:r>
    </w:p>
    <w:p w14:paraId="4CE813F5" w14:textId="4C8BF1D5" w:rsidP="00DC08D3" w:rsidR="005A432B" w:rsidRDefault="009A25DB" w:rsidRPr="009A25DB">
      <w:pPr>
        <w:pStyle w:val="Paragraphedeliste"/>
        <w:numPr>
          <w:ilvl w:val="1"/>
          <w:numId w:val="30"/>
        </w:numPr>
        <w:spacing w:after="60"/>
        <w:ind w:hanging="357" w:left="567"/>
        <w:contextualSpacing w:val="0"/>
        <w:jc w:val="both"/>
        <w:rPr>
          <w:rFonts w:asciiTheme="minorHAnsi" w:cstheme="minorHAnsi" w:hAnsiTheme="minorHAnsi"/>
          <w:sz w:val="20"/>
          <w:szCs w:val="20"/>
        </w:rPr>
      </w:pPr>
      <w:r>
        <w:rPr>
          <w:rFonts w:asciiTheme="minorHAnsi" w:cstheme="minorHAnsi" w:hAnsiTheme="minorHAnsi"/>
          <w:sz w:val="20"/>
          <w:szCs w:val="20"/>
        </w:rPr>
        <w:t>J’o</w:t>
      </w:r>
      <w:r w:rsidR="005A432B" w:rsidRPr="009A25DB">
        <w:rPr>
          <w:rFonts w:asciiTheme="minorHAnsi" w:cstheme="minorHAnsi" w:hAnsiTheme="minorHAnsi"/>
          <w:sz w:val="20"/>
          <w:szCs w:val="20"/>
        </w:rPr>
        <w:t xml:space="preserve">rganise des réunions périodiques </w:t>
      </w:r>
      <w:r w:rsidR="009B2AFC">
        <w:rPr>
          <w:rFonts w:asciiTheme="minorHAnsi" w:cstheme="minorHAnsi" w:hAnsiTheme="minorHAnsi"/>
          <w:sz w:val="20"/>
          <w:szCs w:val="20"/>
        </w:rPr>
        <w:t xml:space="preserve">ou réunit régulièrement mon comité de pilotage si j’en ai créé un </w:t>
      </w:r>
      <w:r w:rsidR="005A432B" w:rsidRPr="009A25DB">
        <w:rPr>
          <w:rFonts w:asciiTheme="minorHAnsi" w:cstheme="minorHAnsi" w:hAnsiTheme="minorHAnsi"/>
          <w:sz w:val="20"/>
          <w:szCs w:val="20"/>
        </w:rPr>
        <w:t>pour évaluer les progrès et partager les informations importantes</w:t>
      </w:r>
      <w:r>
        <w:rPr>
          <w:rFonts w:asciiTheme="minorHAnsi" w:cstheme="minorHAnsi" w:hAnsiTheme="minorHAnsi"/>
          <w:sz w:val="20"/>
          <w:szCs w:val="20"/>
        </w:rPr>
        <w:t>.</w:t>
      </w:r>
    </w:p>
    <w:p w14:paraId="339D313E" w14:textId="77777777" w:rsidP="00DC08D3" w:rsidR="005A432B" w:rsidRDefault="005A432B">
      <w:pPr>
        <w:pStyle w:val="Titre2"/>
        <w:jc w:val="both"/>
        <w:rPr>
          <w:highlight w:val="yellow"/>
        </w:rPr>
      </w:pPr>
    </w:p>
    <w:p w14:paraId="43B119C5" w14:textId="06624F46" w:rsidP="00DC08D3" w:rsidR="00E56D04" w:rsidRDefault="00A7254E" w:rsidRPr="00DA1B0A">
      <w:pPr>
        <w:pStyle w:val="Titre2"/>
        <w:jc w:val="both"/>
        <w:rPr>
          <w:rStyle w:val="lev"/>
          <w:b w:val="0"/>
          <w:bCs w:val="0"/>
        </w:rPr>
      </w:pPr>
      <w:bookmarkStart w:id="52" w:name="_Toc197448354"/>
      <w:r>
        <w:t>Je communique sur mon projet et diffuse les résultats</w:t>
      </w:r>
      <w:bookmarkEnd w:id="52"/>
    </w:p>
    <w:p w14:paraId="58895BC3" w14:textId="5C8E845A" w:rsidP="00DC08D3" w:rsidR="005C30AA" w:rsidRDefault="005C30AA">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Je valorise les résultats de mon projet auprès des parties prenantes et le cas échéant du grand public selon le plan de communication prévu dans le projet</w:t>
      </w:r>
    </w:p>
    <w:p w14:paraId="7FCDB359" w14:textId="04091C3F" w:rsidP="00DC08D3" w:rsidR="005C30AA" w:rsidRDefault="005C30AA">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Je mets en place ma stratégie pour prolonger les bénéfices du projet après son achèvement</w:t>
      </w:r>
    </w:p>
    <w:p w14:paraId="3C4F52D9" w14:textId="77777777" w:rsidP="00150B8A" w:rsidR="00150B8A" w:rsidRDefault="00150B8A">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sidRPr="009A25DB">
        <w:rPr>
          <w:rFonts w:asciiTheme="minorHAnsi" w:cstheme="minorHAnsi" w:hAnsiTheme="minorHAnsi"/>
          <w:sz w:val="20"/>
          <w:szCs w:val="20"/>
        </w:rPr>
        <w:t>Je respecte les obligations de communication</w:t>
      </w:r>
      <w:r>
        <w:rPr>
          <w:rFonts w:asciiTheme="minorHAnsi" w:cstheme="minorHAnsi" w:hAnsiTheme="minorHAnsi"/>
          <w:sz w:val="20"/>
          <w:szCs w:val="20"/>
        </w:rPr>
        <w:t xml:space="preserve"> en mentionnant clairement le soutien de l’Union européenne dans toutes mes communications</w:t>
      </w:r>
    </w:p>
    <w:p w14:paraId="155E78FE" w14:textId="77777777" w:rsidP="00DC08D3" w:rsidR="00932116" w:rsidRDefault="00932116">
      <w:pPr>
        <w:jc w:val="both"/>
        <w:rPr>
          <w:rFonts w:asciiTheme="minorHAnsi" w:cstheme="minorHAnsi" w:hAnsiTheme="minorHAnsi"/>
          <w:sz w:val="20"/>
          <w:szCs w:val="20"/>
          <w:highlight w:val="yellow"/>
        </w:rPr>
      </w:pPr>
    </w:p>
    <w:p w14:paraId="3ACDFBB3" w14:textId="77777777" w:rsidP="00DC08D3" w:rsidR="00D00148" w:rsidRDefault="00D00148" w:rsidRPr="005C30AA">
      <w:pPr>
        <w:pStyle w:val="Titre2"/>
        <w:jc w:val="both"/>
      </w:pPr>
      <w:bookmarkStart w:id="53" w:name="_Toc197448355"/>
      <w:r>
        <w:t>Je clôture mon projet</w:t>
      </w:r>
      <w:bookmarkEnd w:id="53"/>
    </w:p>
    <w:p w14:paraId="3914E986" w14:textId="708820F9" w:rsidP="00DE2A8C" w:rsidR="00B97752" w:rsidRDefault="00D00148">
      <w:pPr>
        <w:pStyle w:val="Paragraphedeliste"/>
        <w:numPr>
          <w:ilvl w:val="1"/>
          <w:numId w:val="29"/>
        </w:numPr>
        <w:spacing w:after="100" w:before="160"/>
        <w:ind w:hanging="284" w:left="284"/>
        <w:contextualSpacing w:val="0"/>
        <w:jc w:val="both"/>
        <w:rPr>
          <w:rFonts w:asciiTheme="minorHAnsi" w:cstheme="minorHAnsi" w:hAnsiTheme="minorHAnsi"/>
          <w:sz w:val="20"/>
          <w:szCs w:val="20"/>
        </w:rPr>
      </w:pPr>
      <w:r w:rsidRPr="005C30AA">
        <w:rPr>
          <w:rFonts w:asciiTheme="minorHAnsi" w:cstheme="minorHAnsi" w:hAnsiTheme="minorHAnsi"/>
          <w:b/>
          <w:bCs/>
          <w:color w:themeColor="accent1" w:val="4472C4"/>
          <w:sz w:val="20"/>
          <w:szCs w:val="20"/>
        </w:rPr>
        <w:t>J’archive et conserve</w:t>
      </w:r>
      <w:r w:rsidRPr="005C30AA">
        <w:rPr>
          <w:rFonts w:asciiTheme="minorHAnsi" w:cstheme="minorHAnsi" w:hAnsiTheme="minorHAnsi"/>
          <w:color w:themeColor="accent1" w:val="4472C4"/>
          <w:sz w:val="20"/>
          <w:szCs w:val="20"/>
        </w:rPr>
        <w:t xml:space="preserve"> </w:t>
      </w:r>
      <w:r w:rsidRPr="005C30AA">
        <w:rPr>
          <w:rFonts w:asciiTheme="minorHAnsi" w:cstheme="minorHAnsi" w:hAnsiTheme="minorHAnsi"/>
          <w:sz w:val="20"/>
          <w:szCs w:val="20"/>
        </w:rPr>
        <w:t>la documentation selon les délais requis</w:t>
      </w:r>
      <w:r w:rsidR="005C30AA">
        <w:rPr>
          <w:rFonts w:asciiTheme="minorHAnsi" w:cstheme="minorHAnsi" w:hAnsiTheme="minorHAnsi"/>
          <w:sz w:val="20"/>
          <w:szCs w:val="20"/>
        </w:rPr>
        <w:t xml:space="preserve"> qui peuvent couvrir plusieurs années après la fin du projet</w:t>
      </w:r>
    </w:p>
    <w:p w14:paraId="3C672909" w14:textId="62CF6069" w:rsidP="00DC08D3" w:rsidR="00B97752" w:rsidRDefault="005C30AA">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sidRPr="005C30AA">
        <w:rPr>
          <w:rFonts w:asciiTheme="minorHAnsi" w:cstheme="minorHAnsi" w:hAnsiTheme="minorHAnsi"/>
          <w:sz w:val="20"/>
          <w:szCs w:val="20"/>
        </w:rPr>
        <w:t>Je soumets le</w:t>
      </w:r>
      <w:r w:rsidR="00B97752" w:rsidRPr="005C30AA">
        <w:rPr>
          <w:rFonts w:asciiTheme="minorHAnsi" w:cstheme="minorHAnsi" w:hAnsiTheme="minorHAnsi"/>
          <w:sz w:val="20"/>
          <w:szCs w:val="20"/>
        </w:rPr>
        <w:t xml:space="preserve"> rapport final complet</w:t>
      </w:r>
      <w:r w:rsidRPr="005C30AA">
        <w:rPr>
          <w:rFonts w:asciiTheme="minorHAnsi" w:cstheme="minorHAnsi" w:hAnsiTheme="minorHAnsi"/>
          <w:sz w:val="20"/>
          <w:szCs w:val="20"/>
        </w:rPr>
        <w:t xml:space="preserve">, </w:t>
      </w:r>
      <w:r w:rsidR="00B97752" w:rsidRPr="005C30AA">
        <w:rPr>
          <w:rFonts w:asciiTheme="minorHAnsi" w:cstheme="minorHAnsi" w:hAnsiTheme="minorHAnsi"/>
          <w:sz w:val="20"/>
          <w:szCs w:val="20"/>
        </w:rPr>
        <w:t>technique et financier</w:t>
      </w:r>
      <w:r w:rsidRPr="005C30AA">
        <w:rPr>
          <w:rFonts w:asciiTheme="minorHAnsi" w:cstheme="minorHAnsi" w:hAnsiTheme="minorHAnsi"/>
          <w:sz w:val="20"/>
          <w:szCs w:val="20"/>
        </w:rPr>
        <w:t>, attendu à la fin du projet</w:t>
      </w:r>
    </w:p>
    <w:p w14:paraId="79036AB0" w14:textId="77777777" w:rsidP="00DC08D3" w:rsidR="005C30AA" w:rsidRDefault="005C30AA" w:rsidRPr="005C30AA">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sidRPr="005C30AA">
        <w:rPr>
          <w:rFonts w:asciiTheme="minorHAnsi" w:cstheme="minorHAnsi" w:hAnsiTheme="minorHAnsi"/>
          <w:sz w:val="20"/>
          <w:szCs w:val="20"/>
        </w:rPr>
        <w:t xml:space="preserve">Je me prépare à fournir des </w:t>
      </w:r>
      <w:r w:rsidRPr="005C30AA">
        <w:rPr>
          <w:rFonts w:asciiTheme="minorHAnsi" w:cstheme="minorHAnsi" w:hAnsiTheme="minorHAnsi"/>
          <w:b/>
          <w:bCs/>
          <w:color w:themeColor="accent1" w:val="4472C4"/>
          <w:sz w:val="20"/>
          <w:szCs w:val="20"/>
        </w:rPr>
        <w:t>justificatifs en cas d’audit ou de vérification</w:t>
      </w:r>
      <w:r w:rsidRPr="005C30AA">
        <w:rPr>
          <w:rFonts w:asciiTheme="minorHAnsi" w:cstheme="minorHAnsi" w:hAnsiTheme="minorHAnsi"/>
          <w:color w:themeColor="accent1" w:val="4472C4"/>
          <w:sz w:val="20"/>
          <w:szCs w:val="20"/>
        </w:rPr>
        <w:t xml:space="preserve"> </w:t>
      </w:r>
      <w:r w:rsidRPr="005C30AA">
        <w:rPr>
          <w:rFonts w:asciiTheme="minorHAnsi" w:cstheme="minorHAnsi" w:hAnsiTheme="minorHAnsi"/>
          <w:sz w:val="20"/>
          <w:szCs w:val="20"/>
        </w:rPr>
        <w:t>postérieure</w:t>
      </w:r>
      <w:r>
        <w:rPr>
          <w:rFonts w:asciiTheme="minorHAnsi" w:cstheme="minorHAnsi" w:hAnsiTheme="minorHAnsi"/>
          <w:sz w:val="20"/>
          <w:szCs w:val="20"/>
        </w:rPr>
        <w:t xml:space="preserve"> à la fin du projet</w:t>
      </w:r>
    </w:p>
    <w:p w14:paraId="5C9E05F9" w14:textId="33C18648" w:rsidP="1628C9F0" w:rsidR="00B97752" w:rsidRDefault="005C30AA" w:rsidRPr="005C30AA">
      <w:pPr>
        <w:pStyle w:val="Paragraphedeliste"/>
        <w:numPr>
          <w:ilvl w:val="1"/>
          <w:numId w:val="29"/>
        </w:numPr>
        <w:spacing w:after="100" w:before="100" w:beforeAutospacing="1"/>
        <w:ind w:hanging="284" w:left="284"/>
        <w:jc w:val="both"/>
        <w:rPr>
          <w:rFonts w:asciiTheme="minorHAnsi" w:cstheme="minorBidi" w:hAnsiTheme="minorHAnsi"/>
          <w:sz w:val="20"/>
          <w:szCs w:val="20"/>
        </w:rPr>
      </w:pPr>
      <w:r w:rsidRPr="1628C9F0">
        <w:rPr>
          <w:rFonts w:asciiTheme="minorHAnsi" w:cstheme="minorBidi" w:hAnsiTheme="minorHAnsi"/>
          <w:sz w:val="20"/>
          <w:szCs w:val="20"/>
        </w:rPr>
        <w:t xml:space="preserve">Je prévois un </w:t>
      </w:r>
      <w:r w:rsidRPr="1628C9F0">
        <w:rPr>
          <w:rFonts w:asciiTheme="minorHAnsi" w:cstheme="minorBidi" w:hAnsiTheme="minorHAnsi"/>
          <w:b/>
          <w:bCs/>
          <w:color w:themeColor="accent1" w:val="4472C4"/>
          <w:sz w:val="20"/>
          <w:szCs w:val="20"/>
        </w:rPr>
        <w:t>retour d’expérience</w:t>
      </w:r>
      <w:r w:rsidRPr="1628C9F0">
        <w:rPr>
          <w:rFonts w:asciiTheme="minorHAnsi" w:cstheme="minorBidi" w:hAnsiTheme="minorHAnsi"/>
          <w:color w:themeColor="accent1" w:val="4472C4"/>
          <w:sz w:val="20"/>
          <w:szCs w:val="20"/>
        </w:rPr>
        <w:t xml:space="preserve"> </w:t>
      </w:r>
      <w:r w:rsidRPr="1628C9F0">
        <w:rPr>
          <w:rFonts w:asciiTheme="minorHAnsi" w:cstheme="minorBidi" w:hAnsiTheme="minorHAnsi"/>
          <w:sz w:val="20"/>
          <w:szCs w:val="20"/>
        </w:rPr>
        <w:t xml:space="preserve">interne </w:t>
      </w:r>
      <w:r w:rsidR="006E2571">
        <w:rPr>
          <w:rFonts w:asciiTheme="minorHAnsi" w:cstheme="minorBidi" w:hAnsiTheme="minorHAnsi"/>
          <w:sz w:val="20"/>
          <w:szCs w:val="20"/>
        </w:rPr>
        <w:t xml:space="preserve">à ma structure </w:t>
      </w:r>
      <w:r w:rsidR="00B97752" w:rsidRPr="1628C9F0">
        <w:rPr>
          <w:rFonts w:asciiTheme="minorHAnsi" w:cstheme="minorBidi" w:hAnsiTheme="minorHAnsi"/>
          <w:sz w:val="20"/>
          <w:szCs w:val="20"/>
        </w:rPr>
        <w:t xml:space="preserve">pour </w:t>
      </w:r>
      <w:r w:rsidRPr="1628C9F0">
        <w:rPr>
          <w:rFonts w:asciiTheme="minorHAnsi" w:cstheme="minorBidi" w:hAnsiTheme="minorHAnsi"/>
          <w:sz w:val="20"/>
          <w:szCs w:val="20"/>
        </w:rPr>
        <w:t xml:space="preserve">capitaliser sur mon expérience </w:t>
      </w:r>
      <w:r w:rsidR="00B97752" w:rsidRPr="1628C9F0">
        <w:rPr>
          <w:rFonts w:asciiTheme="minorHAnsi" w:cstheme="minorBidi" w:hAnsiTheme="minorHAnsi"/>
          <w:sz w:val="20"/>
          <w:szCs w:val="20"/>
        </w:rPr>
        <w:t>et identifier les opportunités futures</w:t>
      </w:r>
    </w:p>
    <w:p w14:paraId="3AFA83C2" w14:textId="40146B52" w:rsidP="00DC08D3" w:rsidR="005C30AA" w:rsidRDefault="156B95C5">
      <w:pPr>
        <w:pStyle w:val="Paragraphedeliste"/>
        <w:numPr>
          <w:ilvl w:val="1"/>
          <w:numId w:val="29"/>
        </w:numPr>
        <w:spacing w:after="100" w:beforeAutospacing="1"/>
        <w:ind w:hanging="284" w:left="284"/>
        <w:jc w:val="both"/>
        <w:rPr>
          <w:rFonts w:asciiTheme="minorHAnsi" w:cstheme="minorBidi" w:hAnsiTheme="minorHAnsi"/>
          <w:sz w:val="20"/>
          <w:szCs w:val="20"/>
        </w:rPr>
      </w:pPr>
      <w:r w:rsidRPr="06ADB67C">
        <w:rPr>
          <w:rFonts w:asciiTheme="minorHAnsi" w:cstheme="minorBidi" w:hAnsiTheme="minorHAnsi"/>
          <w:sz w:val="20"/>
          <w:szCs w:val="20"/>
        </w:rPr>
        <w:t xml:space="preserve">Je </w:t>
      </w:r>
      <w:r w:rsidRPr="006D5A77">
        <w:rPr>
          <w:rFonts w:asciiTheme="minorHAnsi" w:cstheme="minorBidi" w:hAnsiTheme="minorHAnsi"/>
          <w:b/>
          <w:bCs/>
          <w:color w:themeColor="accent1" w:val="4472C4"/>
          <w:sz w:val="20"/>
          <w:szCs w:val="20"/>
        </w:rPr>
        <w:t xml:space="preserve">communique auprès des </w:t>
      </w:r>
      <w:r w:rsidR="00CE316B">
        <w:rPr>
          <w:rFonts w:asciiTheme="minorHAnsi" w:cstheme="minorBidi" w:hAnsiTheme="minorHAnsi"/>
          <w:b/>
          <w:bCs/>
          <w:color w:themeColor="accent1" w:val="4472C4"/>
          <w:sz w:val="20"/>
          <w:szCs w:val="20"/>
        </w:rPr>
        <w:t xml:space="preserve">chargés </w:t>
      </w:r>
      <w:r w:rsidRPr="006D5A77">
        <w:rPr>
          <w:rFonts w:asciiTheme="minorHAnsi" w:cstheme="minorBidi" w:hAnsiTheme="minorHAnsi"/>
          <w:b/>
          <w:bCs/>
          <w:color w:themeColor="accent1" w:val="4472C4"/>
          <w:sz w:val="20"/>
          <w:szCs w:val="20"/>
        </w:rPr>
        <w:t xml:space="preserve">des financements européens dans ma </w:t>
      </w:r>
      <w:r w:rsidR="0D251293" w:rsidRPr="06ADB67C">
        <w:rPr>
          <w:rFonts w:asciiTheme="minorHAnsi" w:cstheme="minorBidi" w:hAnsiTheme="minorHAnsi"/>
          <w:b/>
          <w:bCs/>
          <w:color w:themeColor="accent1" w:val="4472C4"/>
          <w:sz w:val="20"/>
          <w:szCs w:val="20"/>
        </w:rPr>
        <w:t>région</w:t>
      </w:r>
      <w:r w:rsidRPr="006D5A77">
        <w:rPr>
          <w:rFonts w:asciiTheme="minorHAnsi" w:cstheme="minorBidi" w:hAnsiTheme="minorHAnsi"/>
          <w:b/>
          <w:bCs/>
          <w:color w:themeColor="accent1" w:val="4472C4"/>
          <w:sz w:val="20"/>
          <w:szCs w:val="20"/>
        </w:rPr>
        <w:t xml:space="preserve"> </w:t>
      </w:r>
      <w:r w:rsidRPr="06ADB67C">
        <w:rPr>
          <w:rFonts w:asciiTheme="minorHAnsi" w:cstheme="minorBidi" w:hAnsiTheme="minorHAnsi"/>
          <w:sz w:val="20"/>
          <w:szCs w:val="20"/>
        </w:rPr>
        <w:t xml:space="preserve">(département, région, collectivité territoriale unique) </w:t>
      </w:r>
      <w:r w:rsidR="00CE316B">
        <w:rPr>
          <w:rFonts w:asciiTheme="minorHAnsi" w:cstheme="minorBidi" w:hAnsiTheme="minorHAnsi"/>
          <w:sz w:val="20"/>
          <w:szCs w:val="20"/>
        </w:rPr>
        <w:t xml:space="preserve">pour </w:t>
      </w:r>
      <w:r w:rsidRPr="06ADB67C">
        <w:rPr>
          <w:rFonts w:asciiTheme="minorHAnsi" w:cstheme="minorBidi" w:hAnsiTheme="minorHAnsi"/>
          <w:sz w:val="20"/>
          <w:szCs w:val="20"/>
        </w:rPr>
        <w:t>que mon ex</w:t>
      </w:r>
      <w:r w:rsidR="3002BB7C" w:rsidRPr="06ADB67C">
        <w:rPr>
          <w:rFonts w:asciiTheme="minorHAnsi" w:cstheme="minorBidi" w:hAnsiTheme="minorHAnsi"/>
          <w:sz w:val="20"/>
          <w:szCs w:val="20"/>
        </w:rPr>
        <w:t xml:space="preserve">périence </w:t>
      </w:r>
      <w:r w:rsidR="00CE316B">
        <w:rPr>
          <w:rFonts w:asciiTheme="minorHAnsi" w:cstheme="minorBidi" w:hAnsiTheme="minorHAnsi"/>
          <w:sz w:val="20"/>
          <w:szCs w:val="20"/>
        </w:rPr>
        <w:t xml:space="preserve">serve </w:t>
      </w:r>
      <w:r w:rsidR="6B960584" w:rsidRPr="06ADB67C">
        <w:rPr>
          <w:rFonts w:asciiTheme="minorHAnsi" w:cstheme="minorBidi" w:hAnsiTheme="minorHAnsi"/>
          <w:sz w:val="20"/>
          <w:szCs w:val="20"/>
        </w:rPr>
        <w:t>d’exemple à de futurs candidats</w:t>
      </w:r>
    </w:p>
    <w:p w14:paraId="55EF18F3" w14:textId="77777777" w:rsidP="006E2571" w:rsidR="006E2571" w:rsidRDefault="006E2571" w:rsidRPr="006E2571">
      <w:pPr>
        <w:pStyle w:val="Paragraphedeliste"/>
        <w:spacing w:after="100" w:beforeAutospacing="1"/>
        <w:ind w:left="284"/>
        <w:jc w:val="both"/>
        <w:rPr>
          <w:rFonts w:asciiTheme="minorHAnsi" w:cstheme="minorBidi" w:hAnsiTheme="minorHAnsi"/>
          <w:sz w:val="20"/>
          <w:szCs w:val="20"/>
        </w:rPr>
      </w:pPr>
    </w:p>
    <w:p w14:paraId="6012677D" w14:textId="06A8B219" w:rsidP="006E2571" w:rsidR="1628C9F0" w:rsidRDefault="79B90A71">
      <w:pPr>
        <w:pStyle w:val="Titre2"/>
      </w:pPr>
      <w:bookmarkStart w:id="54" w:name="_Toc197448356"/>
      <w:r>
        <w:t>En tant que simple partenaire, mes missions sont simplifiées</w:t>
      </w:r>
      <w:bookmarkEnd w:id="54"/>
    </w:p>
    <w:p w14:paraId="541B6C9D" w14:textId="62DD6F35" w:rsidP="00DE2A8C" w:rsidR="5315F041" w:rsidRDefault="5315F041" w:rsidRPr="006D5A77">
      <w:pPr>
        <w:pStyle w:val="Paragraphedeliste"/>
        <w:numPr>
          <w:ilvl w:val="0"/>
          <w:numId w:val="11"/>
        </w:numPr>
        <w:spacing w:after="100" w:before="160" w:line="259" w:lineRule="auto"/>
        <w:ind w:hanging="357" w:left="283"/>
        <w:jc w:val="both"/>
        <w:rPr>
          <w:rFonts w:asciiTheme="minorHAnsi" w:cstheme="minorBidi" w:eastAsiaTheme="minorEastAsia" w:hAnsiTheme="minorHAnsi"/>
          <w:sz w:val="20"/>
          <w:szCs w:val="20"/>
        </w:rPr>
      </w:pPr>
      <w:r w:rsidRPr="006D5A77">
        <w:rPr>
          <w:rFonts w:asciiTheme="minorHAnsi" w:cstheme="minorBidi" w:eastAsiaTheme="minorEastAsia" w:hAnsiTheme="minorHAnsi"/>
          <w:sz w:val="20"/>
          <w:szCs w:val="20"/>
        </w:rPr>
        <w:t>Je</w:t>
      </w:r>
      <w:r w:rsidR="39359492" w:rsidRPr="006D5A77">
        <w:rPr>
          <w:rFonts w:asciiTheme="minorHAnsi" w:cstheme="minorBidi" w:eastAsiaTheme="minorEastAsia" w:hAnsiTheme="minorHAnsi"/>
          <w:sz w:val="20"/>
          <w:szCs w:val="20"/>
        </w:rPr>
        <w:t xml:space="preserve"> me </w:t>
      </w:r>
      <w:r w:rsidR="39359492" w:rsidRPr="006D5A77">
        <w:rPr>
          <w:rFonts w:asciiTheme="minorHAnsi" w:cstheme="minorHAnsi" w:hAnsiTheme="minorHAnsi"/>
          <w:b/>
          <w:bCs/>
          <w:color w:themeColor="accent1" w:val="4472C4"/>
          <w:sz w:val="20"/>
          <w:szCs w:val="20"/>
        </w:rPr>
        <w:t xml:space="preserve">concentre </w:t>
      </w:r>
      <w:r w:rsidR="39359492" w:rsidRPr="006D5A77">
        <w:rPr>
          <w:rFonts w:asciiTheme="minorHAnsi" w:cstheme="minorBidi" w:eastAsiaTheme="minorEastAsia" w:hAnsiTheme="minorHAnsi"/>
          <w:sz w:val="20"/>
          <w:szCs w:val="20"/>
        </w:rPr>
        <w:t>sur les taches qui m’ont été attribuées dans le cadre du projet</w:t>
      </w:r>
    </w:p>
    <w:p w14:paraId="5195DA82" w14:textId="62BBF9AD" w:rsidP="006D5A77" w:rsidR="39359492" w:rsidRDefault="39359492" w:rsidRPr="006E2571">
      <w:pPr>
        <w:pStyle w:val="Paragraphedeliste"/>
        <w:numPr>
          <w:ilvl w:val="0"/>
          <w:numId w:val="11"/>
        </w:numPr>
        <w:spacing w:after="100" w:beforeAutospacing="1" w:line="259" w:lineRule="auto"/>
        <w:ind w:left="284"/>
        <w:jc w:val="both"/>
        <w:rPr>
          <w:rFonts w:asciiTheme="minorHAnsi" w:cstheme="minorBidi" w:eastAsiaTheme="minorEastAsia" w:hAnsiTheme="minorHAnsi"/>
          <w:sz w:val="20"/>
          <w:szCs w:val="20"/>
        </w:rPr>
      </w:pPr>
      <w:r w:rsidRPr="006D5A77">
        <w:rPr>
          <w:rFonts w:asciiTheme="minorHAnsi" w:cstheme="minorBidi" w:eastAsiaTheme="minorEastAsia" w:hAnsiTheme="minorHAnsi"/>
          <w:sz w:val="20"/>
          <w:szCs w:val="20"/>
        </w:rPr>
        <w:t>J</w:t>
      </w:r>
      <w:r w:rsidR="00DB3C1F">
        <w:rPr>
          <w:rFonts w:asciiTheme="minorHAnsi" w:cstheme="minorBidi" w:eastAsiaTheme="minorEastAsia" w:hAnsiTheme="minorHAnsi"/>
          <w:sz w:val="20"/>
          <w:szCs w:val="20"/>
        </w:rPr>
        <w:t>‘</w:t>
      </w:r>
      <w:r w:rsidRPr="006E2571">
        <w:rPr>
          <w:rFonts w:asciiTheme="minorHAnsi" w:cstheme="minorHAnsi" w:hAnsiTheme="minorHAnsi"/>
          <w:b/>
          <w:bCs/>
          <w:color w:themeColor="accent1" w:val="4472C4"/>
          <w:sz w:val="20"/>
          <w:szCs w:val="20"/>
        </w:rPr>
        <w:t>inform</w:t>
      </w:r>
      <w:r w:rsidR="00DB3C1F">
        <w:rPr>
          <w:rFonts w:asciiTheme="minorHAnsi" w:cstheme="minorHAnsi" w:hAnsiTheme="minorHAnsi"/>
          <w:b/>
          <w:bCs/>
          <w:color w:themeColor="accent1" w:val="4472C4"/>
          <w:sz w:val="20"/>
          <w:szCs w:val="20"/>
        </w:rPr>
        <w:t>e</w:t>
      </w:r>
      <w:r w:rsidRPr="006E2571">
        <w:rPr>
          <w:rFonts w:asciiTheme="minorHAnsi" w:cstheme="minorHAnsi" w:hAnsiTheme="minorHAnsi"/>
          <w:b/>
          <w:bCs/>
          <w:color w:themeColor="accent1" w:val="4472C4"/>
          <w:sz w:val="20"/>
          <w:szCs w:val="20"/>
        </w:rPr>
        <w:t xml:space="preserve"> le coordinateur</w:t>
      </w:r>
      <w:r w:rsidRPr="006E2571">
        <w:rPr>
          <w:rFonts w:asciiTheme="minorHAnsi" w:cstheme="minorBidi" w:eastAsiaTheme="minorEastAsia" w:hAnsiTheme="minorHAnsi"/>
          <w:sz w:val="20"/>
          <w:szCs w:val="20"/>
        </w:rPr>
        <w:t xml:space="preserve"> de l’avancement de mes travaux</w:t>
      </w:r>
      <w:r w:rsidR="54F0F5D4" w:rsidRPr="006E2571">
        <w:rPr>
          <w:rFonts w:asciiTheme="minorHAnsi" w:cstheme="minorBidi" w:eastAsiaTheme="minorEastAsia" w:hAnsiTheme="minorHAnsi"/>
          <w:sz w:val="20"/>
          <w:szCs w:val="20"/>
        </w:rPr>
        <w:t>,</w:t>
      </w:r>
      <w:r w:rsidRPr="006E2571">
        <w:rPr>
          <w:rFonts w:asciiTheme="minorHAnsi" w:cstheme="minorBidi" w:eastAsiaTheme="minorEastAsia" w:hAnsiTheme="minorHAnsi"/>
          <w:sz w:val="20"/>
          <w:szCs w:val="20"/>
        </w:rPr>
        <w:t xml:space="preserve"> </w:t>
      </w:r>
      <w:r w:rsidR="00DB3C1F">
        <w:rPr>
          <w:rFonts w:asciiTheme="minorHAnsi" w:cstheme="minorBidi" w:eastAsiaTheme="minorEastAsia" w:hAnsiTheme="minorHAnsi"/>
          <w:sz w:val="20"/>
          <w:szCs w:val="20"/>
        </w:rPr>
        <w:t xml:space="preserve">en </w:t>
      </w:r>
      <w:r w:rsidR="00DB3C1F" w:rsidRPr="006E2571">
        <w:rPr>
          <w:rFonts w:asciiTheme="minorHAnsi" w:cstheme="minorBidi" w:eastAsiaTheme="minorEastAsia" w:hAnsiTheme="minorHAnsi"/>
          <w:sz w:val="20"/>
          <w:szCs w:val="20"/>
        </w:rPr>
        <w:t>fournissant les informations sur les résultats</w:t>
      </w:r>
      <w:r w:rsidR="00DB3C1F" w:rsidRPr="00AD49D0">
        <w:rPr>
          <w:rFonts w:asciiTheme="minorHAnsi" w:cstheme="minorBidi" w:eastAsiaTheme="minorEastAsia" w:hAnsiTheme="minorHAnsi"/>
          <w:sz w:val="20"/>
          <w:szCs w:val="20"/>
        </w:rPr>
        <w:t xml:space="preserve"> </w:t>
      </w:r>
      <w:r w:rsidR="00DB3C1F">
        <w:rPr>
          <w:rFonts w:asciiTheme="minorHAnsi" w:cstheme="minorBidi" w:eastAsiaTheme="minorEastAsia" w:hAnsiTheme="minorHAnsi"/>
          <w:sz w:val="20"/>
          <w:szCs w:val="20"/>
        </w:rPr>
        <w:t>relevant de</w:t>
      </w:r>
      <w:r w:rsidR="00DB3C1F" w:rsidRPr="00AD49D0">
        <w:rPr>
          <w:rFonts w:asciiTheme="minorHAnsi" w:cstheme="minorBidi" w:eastAsiaTheme="minorEastAsia" w:hAnsiTheme="minorHAnsi"/>
          <w:sz w:val="20"/>
          <w:szCs w:val="20"/>
        </w:rPr>
        <w:t xml:space="preserve"> ma responsabilité</w:t>
      </w:r>
      <w:r w:rsidR="00DB3C1F">
        <w:rPr>
          <w:rFonts w:asciiTheme="minorHAnsi" w:cstheme="minorBidi" w:eastAsiaTheme="minorEastAsia" w:hAnsiTheme="minorHAnsi"/>
          <w:sz w:val="20"/>
          <w:szCs w:val="20"/>
        </w:rPr>
        <w:t xml:space="preserve">, les </w:t>
      </w:r>
      <w:r w:rsidRPr="006E2571">
        <w:rPr>
          <w:rFonts w:asciiTheme="minorHAnsi" w:cstheme="minorBidi" w:eastAsiaTheme="minorEastAsia" w:hAnsiTheme="minorHAnsi"/>
          <w:sz w:val="20"/>
          <w:szCs w:val="20"/>
        </w:rPr>
        <w:t>problèmes éventuels que je rencontre</w:t>
      </w:r>
      <w:r w:rsidR="4B0CFDA1" w:rsidRPr="006E2571">
        <w:rPr>
          <w:rFonts w:asciiTheme="minorHAnsi" w:cstheme="minorBidi" w:eastAsiaTheme="minorEastAsia" w:hAnsiTheme="minorHAnsi"/>
          <w:sz w:val="20"/>
          <w:szCs w:val="20"/>
        </w:rPr>
        <w:t xml:space="preserve">, </w:t>
      </w:r>
      <w:r w:rsidR="00DB3C1F">
        <w:rPr>
          <w:rFonts w:asciiTheme="minorHAnsi" w:cstheme="minorBidi" w:eastAsiaTheme="minorEastAsia" w:hAnsiTheme="minorHAnsi"/>
          <w:sz w:val="20"/>
          <w:szCs w:val="20"/>
        </w:rPr>
        <w:t>et l</w:t>
      </w:r>
      <w:r w:rsidR="4B0CFDA1" w:rsidRPr="006E2571">
        <w:rPr>
          <w:rFonts w:asciiTheme="minorHAnsi" w:cstheme="minorBidi" w:eastAsiaTheme="minorEastAsia" w:hAnsiTheme="minorHAnsi"/>
          <w:sz w:val="20"/>
          <w:szCs w:val="20"/>
        </w:rPr>
        <w:t>es risques liés à mes activités</w:t>
      </w:r>
    </w:p>
    <w:p w14:paraId="3411B09E" w14:textId="483FA159" w:rsidP="006D5A77" w:rsidR="6A34888E" w:rsidRDefault="6A34888E" w:rsidRPr="006E2571">
      <w:pPr>
        <w:pStyle w:val="Paragraphedeliste"/>
        <w:numPr>
          <w:ilvl w:val="0"/>
          <w:numId w:val="11"/>
        </w:numPr>
        <w:spacing w:after="100" w:beforeAutospacing="1" w:line="259" w:lineRule="auto"/>
        <w:ind w:left="284"/>
        <w:jc w:val="both"/>
        <w:rPr>
          <w:rFonts w:asciiTheme="minorHAnsi" w:cstheme="minorBidi" w:eastAsiaTheme="minorEastAsia" w:hAnsiTheme="minorHAnsi"/>
          <w:sz w:val="20"/>
          <w:szCs w:val="20"/>
        </w:rPr>
      </w:pPr>
      <w:r w:rsidRPr="006E2571">
        <w:rPr>
          <w:rFonts w:asciiTheme="minorHAnsi" w:cstheme="minorBidi" w:eastAsiaTheme="minorEastAsia" w:hAnsiTheme="minorHAnsi"/>
          <w:sz w:val="20"/>
          <w:szCs w:val="20"/>
        </w:rPr>
        <w:t xml:space="preserve">Je remets les </w:t>
      </w:r>
      <w:r w:rsidRPr="006E2571">
        <w:rPr>
          <w:rFonts w:asciiTheme="minorHAnsi" w:cstheme="minorHAnsi" w:hAnsiTheme="minorHAnsi"/>
          <w:b/>
          <w:bCs/>
          <w:color w:themeColor="accent1" w:val="4472C4"/>
          <w:sz w:val="20"/>
          <w:szCs w:val="20"/>
        </w:rPr>
        <w:t>livrables</w:t>
      </w:r>
      <w:r w:rsidRPr="006E2571">
        <w:rPr>
          <w:rFonts w:asciiTheme="minorHAnsi" w:cstheme="minorBidi" w:eastAsiaTheme="minorEastAsia" w:hAnsiTheme="minorHAnsi"/>
          <w:sz w:val="20"/>
          <w:szCs w:val="20"/>
        </w:rPr>
        <w:t xml:space="preserve"> ou les contributions aux livrables de mon ressort dans les délais qui me sont impartis</w:t>
      </w:r>
    </w:p>
    <w:p w14:paraId="6E60FE53" w14:textId="6B0D9517" w:rsidP="006D5A77" w:rsidR="25A97191" w:rsidRDefault="4633AD1E" w:rsidRPr="006E2571">
      <w:pPr>
        <w:pStyle w:val="Paragraphedeliste"/>
        <w:numPr>
          <w:ilvl w:val="0"/>
          <w:numId w:val="11"/>
        </w:numPr>
        <w:spacing w:after="100" w:beforeAutospacing="1" w:line="259" w:lineRule="auto"/>
        <w:ind w:left="284"/>
        <w:jc w:val="both"/>
        <w:rPr>
          <w:rFonts w:asciiTheme="minorHAnsi" w:cstheme="minorBidi" w:eastAsiaTheme="minorEastAsia" w:hAnsiTheme="minorHAnsi"/>
          <w:sz w:val="20"/>
          <w:szCs w:val="20"/>
        </w:rPr>
      </w:pPr>
      <w:r w:rsidRPr="006E2571">
        <w:rPr>
          <w:rFonts w:asciiTheme="minorHAnsi" w:cstheme="minorBidi" w:eastAsiaTheme="minorEastAsia" w:hAnsiTheme="minorHAnsi"/>
          <w:sz w:val="20"/>
          <w:szCs w:val="20"/>
        </w:rPr>
        <w:t xml:space="preserve">Je soumets les </w:t>
      </w:r>
      <w:r w:rsidRPr="006E2571">
        <w:rPr>
          <w:rFonts w:asciiTheme="minorHAnsi" w:cstheme="minorHAnsi" w:hAnsiTheme="minorHAnsi"/>
          <w:b/>
          <w:bCs/>
          <w:color w:themeColor="accent1" w:val="4472C4"/>
          <w:sz w:val="20"/>
          <w:szCs w:val="20"/>
        </w:rPr>
        <w:t>rapports financiers et techniques</w:t>
      </w:r>
      <w:r w:rsidRPr="006E2571">
        <w:rPr>
          <w:rFonts w:asciiTheme="minorHAnsi" w:cstheme="minorBidi" w:eastAsiaTheme="minorEastAsia" w:hAnsiTheme="minorHAnsi"/>
          <w:sz w:val="20"/>
          <w:szCs w:val="20"/>
        </w:rPr>
        <w:t xml:space="preserve"> </w:t>
      </w:r>
      <w:r w:rsidR="25A97191" w:rsidRPr="006E2571">
        <w:rPr>
          <w:rFonts w:asciiTheme="minorHAnsi" w:cstheme="minorBidi" w:eastAsiaTheme="minorEastAsia" w:hAnsiTheme="minorHAnsi"/>
          <w:sz w:val="20"/>
          <w:szCs w:val="20"/>
        </w:rPr>
        <w:t>qui me sont demandés</w:t>
      </w:r>
      <w:r w:rsidR="00515A93">
        <w:rPr>
          <w:rFonts w:asciiTheme="minorHAnsi" w:cstheme="minorBidi" w:eastAsiaTheme="minorEastAsia" w:hAnsiTheme="minorHAnsi"/>
          <w:sz w:val="20"/>
          <w:szCs w:val="20"/>
        </w:rPr>
        <w:t xml:space="preserve">, </w:t>
      </w:r>
      <w:r w:rsidR="002119E7">
        <w:rPr>
          <w:rFonts w:asciiTheme="minorHAnsi" w:cstheme="minorBidi" w:eastAsiaTheme="minorEastAsia" w:hAnsiTheme="minorHAnsi"/>
          <w:sz w:val="20"/>
          <w:szCs w:val="20"/>
        </w:rPr>
        <w:t xml:space="preserve">conformément </w:t>
      </w:r>
      <w:r w:rsidR="25A97191" w:rsidRPr="006E2571">
        <w:rPr>
          <w:rFonts w:asciiTheme="minorHAnsi" w:cstheme="minorBidi" w:eastAsiaTheme="minorEastAsia" w:hAnsiTheme="minorHAnsi"/>
          <w:sz w:val="20"/>
          <w:szCs w:val="20"/>
        </w:rPr>
        <w:t>aux règles de financement du projet</w:t>
      </w:r>
      <w:r w:rsidR="00515A93">
        <w:rPr>
          <w:rFonts w:asciiTheme="minorHAnsi" w:cstheme="minorBidi" w:eastAsiaTheme="minorEastAsia" w:hAnsiTheme="minorHAnsi"/>
          <w:sz w:val="20"/>
          <w:szCs w:val="20"/>
        </w:rPr>
        <w:t>,</w:t>
      </w:r>
      <w:r w:rsidR="25A97191" w:rsidRPr="006E2571">
        <w:rPr>
          <w:rFonts w:asciiTheme="minorHAnsi" w:cstheme="minorBidi" w:eastAsiaTheme="minorEastAsia" w:hAnsiTheme="minorHAnsi"/>
          <w:sz w:val="20"/>
          <w:szCs w:val="20"/>
        </w:rPr>
        <w:t xml:space="preserve"> et </w:t>
      </w:r>
      <w:r w:rsidR="00DB3C1F">
        <w:rPr>
          <w:rFonts w:asciiTheme="minorHAnsi" w:cstheme="minorBidi" w:eastAsiaTheme="minorEastAsia" w:hAnsiTheme="minorHAnsi"/>
          <w:sz w:val="20"/>
          <w:szCs w:val="20"/>
        </w:rPr>
        <w:t>en</w:t>
      </w:r>
      <w:r w:rsidR="00DB3C1F" w:rsidRPr="00AD49D0">
        <w:rPr>
          <w:rFonts w:asciiTheme="minorHAnsi" w:cstheme="minorBidi" w:eastAsiaTheme="minorEastAsia" w:hAnsiTheme="minorHAnsi"/>
          <w:sz w:val="20"/>
          <w:szCs w:val="20"/>
        </w:rPr>
        <w:t xml:space="preserve"> justifi</w:t>
      </w:r>
      <w:r w:rsidR="00DB3C1F">
        <w:rPr>
          <w:rFonts w:asciiTheme="minorHAnsi" w:cstheme="minorBidi" w:eastAsiaTheme="minorEastAsia" w:hAnsiTheme="minorHAnsi"/>
          <w:sz w:val="20"/>
          <w:szCs w:val="20"/>
        </w:rPr>
        <w:t>ant</w:t>
      </w:r>
      <w:r w:rsidR="00DB3C1F" w:rsidRPr="00AD49D0">
        <w:rPr>
          <w:rFonts w:asciiTheme="minorHAnsi" w:cstheme="minorBidi" w:eastAsiaTheme="minorEastAsia" w:hAnsiTheme="minorHAnsi"/>
          <w:sz w:val="20"/>
          <w:szCs w:val="20"/>
        </w:rPr>
        <w:t xml:space="preserve"> les dépenses pour mes activités uniquement</w:t>
      </w:r>
    </w:p>
    <w:p w14:paraId="176E0B63" w14:textId="13AD9E49" w:rsidP="1628C9F0" w:rsidR="1628C9F0" w:rsidRDefault="25A97191" w:rsidRPr="006E2571">
      <w:pPr>
        <w:pStyle w:val="Paragraphedeliste"/>
        <w:numPr>
          <w:ilvl w:val="0"/>
          <w:numId w:val="11"/>
        </w:numPr>
        <w:spacing w:after="100" w:beforeAutospacing="1" w:line="259" w:lineRule="auto"/>
        <w:ind w:left="284"/>
        <w:jc w:val="both"/>
        <w:rPr>
          <w:rFonts w:asciiTheme="minorHAnsi" w:cstheme="minorBidi" w:eastAsiaTheme="minorEastAsia" w:hAnsiTheme="minorHAnsi"/>
          <w:sz w:val="20"/>
          <w:szCs w:val="20"/>
        </w:rPr>
      </w:pPr>
      <w:r w:rsidRPr="006E2571">
        <w:rPr>
          <w:rFonts w:asciiTheme="minorHAnsi" w:cstheme="minorBidi" w:eastAsiaTheme="minorEastAsia" w:hAnsiTheme="minorHAnsi"/>
          <w:sz w:val="20"/>
          <w:szCs w:val="20"/>
        </w:rPr>
        <w:t xml:space="preserve">Je </w:t>
      </w:r>
      <w:r w:rsidRPr="006E2571">
        <w:rPr>
          <w:rFonts w:asciiTheme="minorHAnsi" w:cstheme="minorHAnsi" w:hAnsiTheme="minorHAnsi"/>
          <w:b/>
          <w:bCs/>
          <w:color w:themeColor="accent1" w:val="4472C4"/>
          <w:sz w:val="20"/>
          <w:szCs w:val="20"/>
        </w:rPr>
        <w:t>participe aux réunions de consortium</w:t>
      </w:r>
      <w:r w:rsidRPr="006E2571">
        <w:rPr>
          <w:rFonts w:asciiTheme="minorHAnsi" w:cstheme="minorBidi" w:eastAsiaTheme="minorEastAsia" w:hAnsiTheme="minorHAnsi"/>
          <w:sz w:val="20"/>
          <w:szCs w:val="20"/>
        </w:rPr>
        <w:t xml:space="preserve"> organisées par le coordinateur et lui communique mes besoins ou mes suggestions relatifs à l’avancement du projet</w:t>
      </w:r>
    </w:p>
    <w:p w14:paraId="526DC590" w14:textId="54E6BF2A" w:rsidP="1628C9F0" w:rsidR="1628C9F0" w:rsidRDefault="1628C9F0"/>
    <w:p w14:paraId="1452B309" w14:textId="1C518C67" w:rsidP="00DC08D3" w:rsidR="00543EAD" w:rsidRDefault="00543EAD" w:rsidRPr="00FC1A41">
      <w:pPr>
        <w:pStyle w:val="Titre2"/>
        <w:jc w:val="both"/>
      </w:pPr>
      <w:bookmarkStart w:id="55" w:name="_Toc197448357"/>
      <w:r>
        <w:t>Des conseils spécifiques pour les RUP</w:t>
      </w:r>
      <w:bookmarkEnd w:id="55"/>
    </w:p>
    <w:p w14:paraId="198EBF6F" w14:textId="2E85288A" w:rsidP="1628C9F0" w:rsidR="00543EAD" w:rsidRDefault="005F1D8E">
      <w:pPr>
        <w:pStyle w:val="Paragraphedeliste"/>
        <w:numPr>
          <w:ilvl w:val="1"/>
          <w:numId w:val="29"/>
        </w:numPr>
        <w:spacing w:after="100" w:before="100" w:beforeAutospacing="1"/>
        <w:ind w:hanging="284" w:left="284"/>
        <w:jc w:val="both"/>
        <w:rPr>
          <w:rFonts w:asciiTheme="minorHAnsi" w:cstheme="minorBidi" w:hAnsiTheme="minorHAnsi"/>
          <w:sz w:val="20"/>
          <w:szCs w:val="20"/>
        </w:rPr>
      </w:pPr>
      <w:r w:rsidRPr="1628C9F0">
        <w:rPr>
          <w:rFonts w:asciiTheme="minorHAnsi" w:cstheme="minorBidi" w:hAnsiTheme="minorHAnsi"/>
          <w:sz w:val="20"/>
          <w:szCs w:val="20"/>
        </w:rPr>
        <w:t xml:space="preserve">Je </w:t>
      </w:r>
      <w:r w:rsidRPr="1628C9F0">
        <w:rPr>
          <w:rFonts w:asciiTheme="minorHAnsi" w:cstheme="minorBidi" w:hAnsiTheme="minorHAnsi"/>
          <w:b/>
          <w:bCs/>
          <w:color w:themeColor="accent1" w:val="4472C4"/>
          <w:sz w:val="20"/>
          <w:szCs w:val="20"/>
        </w:rPr>
        <w:t>forme</w:t>
      </w:r>
      <w:r w:rsidRPr="1628C9F0">
        <w:rPr>
          <w:rFonts w:asciiTheme="minorHAnsi" w:cstheme="minorBidi" w:hAnsiTheme="minorHAnsi"/>
          <w:color w:themeColor="accent1" w:val="4472C4"/>
          <w:sz w:val="20"/>
          <w:szCs w:val="20"/>
        </w:rPr>
        <w:t xml:space="preserve"> </w:t>
      </w:r>
      <w:r w:rsidRPr="1628C9F0">
        <w:rPr>
          <w:rFonts w:asciiTheme="minorHAnsi" w:cstheme="minorBidi" w:hAnsiTheme="minorHAnsi"/>
          <w:sz w:val="20"/>
          <w:szCs w:val="20"/>
        </w:rPr>
        <w:t xml:space="preserve">mon personnel local (ou je me forme moi-même) aux règles financières </w:t>
      </w:r>
      <w:r w:rsidR="006E2571">
        <w:rPr>
          <w:rFonts w:asciiTheme="minorHAnsi" w:cstheme="minorBidi" w:hAnsiTheme="minorHAnsi"/>
          <w:sz w:val="20"/>
          <w:szCs w:val="20"/>
        </w:rPr>
        <w:t xml:space="preserve">et de suivi des projets </w:t>
      </w:r>
      <w:r w:rsidRPr="1628C9F0">
        <w:rPr>
          <w:rFonts w:asciiTheme="minorHAnsi" w:cstheme="minorBidi" w:hAnsiTheme="minorHAnsi"/>
          <w:sz w:val="20"/>
          <w:szCs w:val="20"/>
        </w:rPr>
        <w:t>applicables aux fonds européens</w:t>
      </w:r>
    </w:p>
    <w:p w14:paraId="2D90138E" w14:textId="36655AAF" w:rsidP="00DC08D3" w:rsidR="005F1D8E" w:rsidRDefault="005F1D8E">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Je crée un </w:t>
      </w:r>
      <w:r w:rsidRPr="002349A9">
        <w:rPr>
          <w:rFonts w:asciiTheme="minorHAnsi" w:cstheme="minorHAnsi" w:hAnsiTheme="minorHAnsi"/>
          <w:b/>
          <w:bCs/>
          <w:color w:themeColor="accent1" w:val="4472C4"/>
          <w:sz w:val="20"/>
          <w:szCs w:val="20"/>
        </w:rPr>
        <w:t>contact régulier avec l’organisme financeur</w:t>
      </w:r>
      <w:r w:rsidRPr="002349A9">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et je </w:t>
      </w:r>
      <w:r w:rsidRPr="00526BAB">
        <w:rPr>
          <w:rFonts w:asciiTheme="minorHAnsi" w:cstheme="minorHAnsi" w:hAnsiTheme="minorHAnsi"/>
          <w:b/>
          <w:bCs/>
          <w:color w:themeColor="accent1" w:val="4472C4"/>
          <w:sz w:val="20"/>
          <w:szCs w:val="20"/>
        </w:rPr>
        <w:t>fais valoir les spécificités des RUP</w:t>
      </w:r>
      <w:r w:rsidRPr="00526BAB">
        <w:rPr>
          <w:rFonts w:asciiTheme="minorHAnsi" w:cstheme="minorHAnsi" w:hAnsiTheme="minorHAnsi"/>
          <w:color w:themeColor="accent1" w:val="4472C4"/>
          <w:sz w:val="20"/>
          <w:szCs w:val="20"/>
        </w:rPr>
        <w:t xml:space="preserve"> </w:t>
      </w:r>
      <w:r>
        <w:rPr>
          <w:rFonts w:asciiTheme="minorHAnsi" w:cstheme="minorHAnsi" w:hAnsiTheme="minorHAnsi"/>
          <w:sz w:val="20"/>
          <w:szCs w:val="20"/>
        </w:rPr>
        <w:t>lors des échanges avec lui pour obtenir si nécessaire des ajustements réalistes sur les délais ou les exigences</w:t>
      </w:r>
    </w:p>
    <w:p w14:paraId="390DA347" w14:textId="49850722" w:rsidP="00DC08D3" w:rsidR="00342D7B" w:rsidRDefault="00342D7B">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t xml:space="preserve">Je prévois une </w:t>
      </w:r>
      <w:r w:rsidRPr="002349A9">
        <w:rPr>
          <w:rFonts w:asciiTheme="minorHAnsi" w:cstheme="minorHAnsi" w:hAnsiTheme="minorHAnsi"/>
          <w:b/>
          <w:bCs/>
          <w:color w:themeColor="accent1" w:val="4472C4"/>
          <w:sz w:val="20"/>
          <w:szCs w:val="20"/>
        </w:rPr>
        <w:t xml:space="preserve">justification </w:t>
      </w:r>
      <w:r w:rsidR="00526BAB">
        <w:rPr>
          <w:rFonts w:asciiTheme="minorHAnsi" w:cstheme="minorHAnsi" w:hAnsiTheme="minorHAnsi"/>
          <w:b/>
          <w:bCs/>
          <w:color w:themeColor="accent1" w:val="4472C4"/>
          <w:sz w:val="20"/>
          <w:szCs w:val="20"/>
        </w:rPr>
        <w:t xml:space="preserve">détaillée </w:t>
      </w:r>
      <w:r w:rsidRPr="002349A9">
        <w:rPr>
          <w:rFonts w:asciiTheme="minorHAnsi" w:cstheme="minorHAnsi" w:hAnsiTheme="minorHAnsi"/>
          <w:b/>
          <w:bCs/>
          <w:color w:themeColor="accent1" w:val="4472C4"/>
          <w:sz w:val="20"/>
          <w:szCs w:val="20"/>
        </w:rPr>
        <w:t>des dépenses atypiques</w:t>
      </w:r>
      <w:r w:rsidRPr="002349A9">
        <w:rPr>
          <w:rFonts w:asciiTheme="minorHAnsi" w:cstheme="minorHAnsi" w:hAnsiTheme="minorHAnsi"/>
          <w:color w:themeColor="accent1" w:val="4472C4"/>
          <w:sz w:val="20"/>
          <w:szCs w:val="20"/>
        </w:rPr>
        <w:t xml:space="preserve"> </w:t>
      </w:r>
      <w:r>
        <w:rPr>
          <w:rFonts w:asciiTheme="minorHAnsi" w:cstheme="minorHAnsi" w:hAnsiTheme="minorHAnsi"/>
          <w:sz w:val="20"/>
          <w:szCs w:val="20"/>
        </w:rPr>
        <w:t>en les liant aux réalités insulaires ou ultrapériphériques</w:t>
      </w:r>
    </w:p>
    <w:p w14:paraId="310A6C3B" w14:textId="07EDE0E8" w:rsidP="00DC08D3" w:rsidR="005F1D8E" w:rsidRDefault="003B1031">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Pr>
          <w:rFonts w:asciiTheme="minorHAnsi" w:cstheme="minorHAnsi" w:hAnsiTheme="minorHAnsi"/>
          <w:sz w:val="20"/>
          <w:szCs w:val="20"/>
        </w:rPr>
        <w:lastRenderedPageBreak/>
        <w:t xml:space="preserve">Je vérifie que les </w:t>
      </w:r>
      <w:r w:rsidRPr="003B1031">
        <w:rPr>
          <w:rFonts w:asciiTheme="minorHAnsi" w:cstheme="minorHAnsi" w:hAnsiTheme="minorHAnsi"/>
          <w:b/>
          <w:bCs/>
          <w:color w:themeColor="accent1" w:val="4472C4"/>
          <w:sz w:val="20"/>
          <w:szCs w:val="20"/>
        </w:rPr>
        <w:t xml:space="preserve">dérogations propres aux régions ultrapériphériques </w:t>
      </w:r>
      <w:r>
        <w:rPr>
          <w:rFonts w:asciiTheme="minorHAnsi" w:cstheme="minorHAnsi" w:hAnsiTheme="minorHAnsi"/>
          <w:sz w:val="20"/>
          <w:szCs w:val="20"/>
        </w:rPr>
        <w:t>m’ont bien été accordées (taux de cofinancement, calendrier)</w:t>
      </w:r>
    </w:p>
    <w:p w14:paraId="4F3B76FE" w14:textId="2A245D14" w:rsidP="00DC08D3" w:rsidR="00543EAD" w:rsidRDefault="005C30AA" w:rsidRPr="00DE2A8C">
      <w:pPr>
        <w:pStyle w:val="Paragraphedeliste"/>
        <w:numPr>
          <w:ilvl w:val="1"/>
          <w:numId w:val="29"/>
        </w:numPr>
        <w:spacing w:after="100" w:before="100" w:beforeAutospacing="1"/>
        <w:ind w:hanging="284" w:left="284"/>
        <w:contextualSpacing w:val="0"/>
        <w:jc w:val="both"/>
        <w:rPr>
          <w:rFonts w:asciiTheme="minorHAnsi" w:cstheme="minorHAnsi" w:hAnsiTheme="minorHAnsi"/>
          <w:sz w:val="20"/>
          <w:szCs w:val="20"/>
        </w:rPr>
      </w:pPr>
      <w:r w:rsidRPr="005C30AA">
        <w:rPr>
          <w:rFonts w:asciiTheme="minorHAnsi" w:cstheme="minorHAnsi" w:hAnsiTheme="minorHAnsi"/>
          <w:sz w:val="20"/>
          <w:szCs w:val="20"/>
        </w:rPr>
        <w:t xml:space="preserve">Je valorise mon projet comme un </w:t>
      </w:r>
      <w:r w:rsidRPr="005C30AA">
        <w:rPr>
          <w:rFonts w:asciiTheme="minorHAnsi" w:cstheme="minorHAnsi" w:hAnsiTheme="minorHAnsi"/>
          <w:b/>
          <w:bCs/>
          <w:color w:themeColor="accent1" w:val="4472C4"/>
          <w:sz w:val="20"/>
          <w:szCs w:val="20"/>
        </w:rPr>
        <w:t>exemple de réussite issu d’une région ultrapériphérique</w:t>
      </w:r>
    </w:p>
    <w:p w14:paraId="50139956" w14:textId="77777777" w:rsidP="00CE316B" w:rsidR="00DE2A8C" w:rsidRDefault="00DE2A8C" w:rsidRPr="00DE2A8C">
      <w:pPr>
        <w:pStyle w:val="Paragraphedeliste"/>
        <w:spacing w:after="100"/>
        <w:ind w:left="284"/>
        <w:contextualSpacing w:val="0"/>
        <w:jc w:val="both"/>
        <w:rPr>
          <w:rFonts w:asciiTheme="minorHAnsi" w:cstheme="minorHAnsi" w:hAnsiTheme="minorHAnsi"/>
          <w:sz w:val="20"/>
          <w:szCs w:val="20"/>
        </w:rPr>
      </w:pPr>
    </w:p>
    <w:p w14:paraId="4051D6EB" w14:textId="3D96FF30" w:rsidP="00DC08D3" w:rsidR="00543EAD" w:rsidRDefault="00543EAD">
      <w:pPr>
        <w:pStyle w:val="Titre2"/>
        <w:jc w:val="both"/>
      </w:pPr>
      <w:bookmarkStart w:id="56" w:name="_Toc197448358"/>
      <w:r>
        <w:t>Quelques liens utiles pour la vie du projet</w:t>
      </w:r>
      <w:bookmarkEnd w:id="56"/>
    </w:p>
    <w:p w14:paraId="64C8A608" w14:textId="009679B2" w:rsidP="006E2571" w:rsidR="006E2571" w:rsidRDefault="006E2571"/>
    <w:p w14:paraId="6C28FF49" w14:textId="4C76C2DB" w:rsidP="006E2571" w:rsidR="008660CF" w:rsidRDefault="006E2571" w:rsidRPr="006E2571">
      <w:r w:rsidRPr="006E2571">
        <w:rPr>
          <w:noProof/>
        </w:rPr>
        <w:drawing>
          <wp:inline distB="0" distL="0" distR="0" distT="0" wp14:anchorId="6597CD98" wp14:editId="2E9D6CFE">
            <wp:extent cx="5641262" cy="1270000"/>
            <wp:effectExtent b="139700" l="114300" r="112395" t="101600"/>
            <wp:docPr descr="Une image contenant capture d’écran, Bleu électrique, ligne&#10;&#10;Description générée automatiquement"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capture d’écran, Bleu électrique, ligne&#10;&#10;Description générée automatiquement" id="12" name="Image 12"/>
                    <pic:cNvPicPr/>
                  </pic:nvPicPr>
                  <pic:blipFill>
                    <a:blip r:embed="rId79"/>
                    <a:stretch>
                      <a:fillRect/>
                    </a:stretch>
                  </pic:blipFill>
                  <pic:spPr>
                    <a:xfrm>
                      <a:off x="0" y="0"/>
                      <a:ext cx="5715552" cy="1286725"/>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16696326" w14:textId="578E876D" w:rsidP="007D7521" w:rsidR="1628C9F0" w:rsidRDefault="00A815A0" w:rsidRPr="007D7521">
      <w:pPr>
        <w:pStyle w:val="Titre1"/>
      </w:pPr>
      <w:r>
        <w:br w:type="column"/>
      </w:r>
      <w:bookmarkStart w:id="57" w:name="_Toc197448359"/>
      <w:r w:rsidR="007D0C50">
        <w:lastRenderedPageBreak/>
        <w:t>Persévérer pour de plus grandes chances de succès</w:t>
      </w:r>
      <w:r w:rsidR="5BAE5C7C">
        <w:t xml:space="preserve"> !</w:t>
      </w:r>
      <w:bookmarkEnd w:id="57"/>
    </w:p>
    <w:p w14:paraId="3518E419" w14:textId="73E57D69" w:rsidP="1628C9F0" w:rsidR="0098745B" w:rsidRDefault="4FCFDE81">
      <w:pPr>
        <w:pStyle w:val="placeholder"/>
        <w:jc w:val="both"/>
        <w:rPr>
          <w:rFonts w:asciiTheme="minorHAnsi" w:cstheme="minorBidi" w:hAnsiTheme="minorHAnsi"/>
          <w:sz w:val="20"/>
          <w:szCs w:val="20"/>
        </w:rPr>
      </w:pPr>
      <w:r w:rsidRPr="1628C9F0">
        <w:rPr>
          <w:rFonts w:asciiTheme="minorHAnsi" w:cstheme="minorBidi" w:hAnsiTheme="minorHAnsi"/>
          <w:sz w:val="20"/>
          <w:szCs w:val="20"/>
        </w:rPr>
        <w:t xml:space="preserve">Il est fréquent qu’une première candidature à un programme européen en gestion directe ou indirecte </w:t>
      </w:r>
      <w:r w:rsidR="0098745B">
        <w:rPr>
          <w:rFonts w:asciiTheme="minorHAnsi" w:cstheme="minorBidi" w:hAnsiTheme="minorHAnsi"/>
          <w:sz w:val="20"/>
          <w:szCs w:val="20"/>
        </w:rPr>
        <w:t xml:space="preserve">ne </w:t>
      </w:r>
      <w:r w:rsidRPr="1628C9F0">
        <w:rPr>
          <w:rFonts w:asciiTheme="minorHAnsi" w:cstheme="minorBidi" w:hAnsiTheme="minorHAnsi"/>
          <w:sz w:val="20"/>
          <w:szCs w:val="20"/>
        </w:rPr>
        <w:t xml:space="preserve">soit </w:t>
      </w:r>
      <w:r w:rsidR="0098745B">
        <w:rPr>
          <w:rFonts w:asciiTheme="minorHAnsi" w:cstheme="minorBidi" w:hAnsiTheme="minorHAnsi"/>
          <w:sz w:val="20"/>
          <w:szCs w:val="20"/>
        </w:rPr>
        <w:t>pas retenue</w:t>
      </w:r>
      <w:r w:rsidRPr="1628C9F0">
        <w:rPr>
          <w:rFonts w:asciiTheme="minorHAnsi" w:cstheme="minorBidi" w:hAnsiTheme="minorHAnsi"/>
          <w:sz w:val="20"/>
          <w:szCs w:val="20"/>
        </w:rPr>
        <w:t xml:space="preserve">. Il s’agit en effet de programmes compétitifs </w:t>
      </w:r>
      <w:r w:rsidR="16478818" w:rsidRPr="1628C9F0">
        <w:rPr>
          <w:rFonts w:asciiTheme="minorHAnsi" w:cstheme="minorBidi" w:hAnsiTheme="minorHAnsi"/>
          <w:sz w:val="20"/>
          <w:szCs w:val="20"/>
        </w:rPr>
        <w:t>et ce d’autant plus que l’appel est populaire.</w:t>
      </w:r>
      <w:r w:rsidR="00D40F41">
        <w:rPr>
          <w:rFonts w:asciiTheme="minorHAnsi" w:cstheme="minorBidi" w:hAnsiTheme="minorHAnsi"/>
          <w:sz w:val="20"/>
          <w:szCs w:val="20"/>
        </w:rPr>
        <w:t xml:space="preserve"> Le taux de succès des candidatures varie donc selon l’appel à propositions, le domaine et l’année.</w:t>
      </w:r>
    </w:p>
    <w:p w14:paraId="60629C30" w14:textId="3018B84A" w:rsidP="1628C9F0" w:rsidR="4FCFDE81" w:rsidRDefault="00D40F41">
      <w:pPr>
        <w:pStyle w:val="placeholder"/>
        <w:jc w:val="both"/>
        <w:rPr>
          <w:rFonts w:asciiTheme="minorHAnsi" w:cstheme="minorBidi" w:hAnsiTheme="minorHAnsi"/>
          <w:sz w:val="20"/>
          <w:szCs w:val="20"/>
        </w:rPr>
      </w:pPr>
      <w:r>
        <w:rPr>
          <w:rFonts w:asciiTheme="minorHAnsi" w:cstheme="minorBidi" w:hAnsiTheme="minorHAnsi"/>
          <w:sz w:val="20"/>
          <w:szCs w:val="20"/>
        </w:rPr>
        <w:t>Malgré la concurrence</w:t>
      </w:r>
      <w:r w:rsidR="007D0C50">
        <w:rPr>
          <w:rFonts w:asciiTheme="minorHAnsi" w:cstheme="minorBidi" w:hAnsiTheme="minorHAnsi"/>
          <w:sz w:val="20"/>
          <w:szCs w:val="20"/>
        </w:rPr>
        <w:t xml:space="preserve">, les taux de succès ne sont </w:t>
      </w:r>
      <w:r>
        <w:rPr>
          <w:rFonts w:asciiTheme="minorHAnsi" w:cstheme="minorBidi" w:hAnsiTheme="minorHAnsi"/>
          <w:sz w:val="20"/>
          <w:szCs w:val="20"/>
        </w:rPr>
        <w:t xml:space="preserve">cependant </w:t>
      </w:r>
      <w:r w:rsidR="007D0C50">
        <w:rPr>
          <w:rFonts w:asciiTheme="minorHAnsi" w:cstheme="minorBidi" w:hAnsiTheme="minorHAnsi"/>
          <w:sz w:val="20"/>
          <w:szCs w:val="20"/>
        </w:rPr>
        <w:t>pas négligeables</w:t>
      </w:r>
      <w:r w:rsidR="0098745B">
        <w:rPr>
          <w:rFonts w:asciiTheme="minorHAnsi" w:cstheme="minorBidi" w:hAnsiTheme="minorHAnsi"/>
          <w:sz w:val="20"/>
          <w:szCs w:val="20"/>
        </w:rPr>
        <w:t> !</w:t>
      </w:r>
      <w:r w:rsidR="16478818" w:rsidRPr="1628C9F0">
        <w:rPr>
          <w:rFonts w:asciiTheme="minorHAnsi" w:cstheme="minorBidi" w:hAnsiTheme="minorHAnsi"/>
          <w:sz w:val="20"/>
          <w:szCs w:val="20"/>
        </w:rPr>
        <w:t xml:space="preserve"> </w:t>
      </w:r>
      <w:r w:rsidR="0DB5221C" w:rsidRPr="00DE43AA">
        <w:rPr>
          <w:rFonts w:asciiTheme="minorHAnsi" w:cstheme="minorBidi" w:hAnsiTheme="minorHAnsi"/>
          <w:sz w:val="20"/>
          <w:szCs w:val="20"/>
        </w:rPr>
        <w:t>À titre d’exemple, le site français du programme Horizon Europe indiqu</w:t>
      </w:r>
      <w:r w:rsidR="37FAF3BD" w:rsidRPr="00DE43AA">
        <w:rPr>
          <w:rFonts w:asciiTheme="minorHAnsi" w:cstheme="minorBidi" w:hAnsiTheme="minorHAnsi"/>
          <w:sz w:val="20"/>
          <w:szCs w:val="20"/>
        </w:rPr>
        <w:t xml:space="preserve">e un taux de succès global de 23,3 % </w:t>
      </w:r>
      <w:r w:rsidR="002A4070" w:rsidRPr="00DE43AA">
        <w:rPr>
          <w:rFonts w:asciiTheme="minorHAnsi" w:cstheme="minorBidi" w:hAnsiTheme="minorHAnsi"/>
          <w:sz w:val="20"/>
          <w:szCs w:val="20"/>
        </w:rPr>
        <w:t>pour les appels à projets 2021-</w:t>
      </w:r>
      <w:r w:rsidR="37FAF3BD" w:rsidRPr="00DE43AA">
        <w:rPr>
          <w:rFonts w:asciiTheme="minorHAnsi" w:cstheme="minorBidi" w:hAnsiTheme="minorHAnsi"/>
          <w:sz w:val="20"/>
          <w:szCs w:val="20"/>
        </w:rPr>
        <w:t>202</w:t>
      </w:r>
      <w:r w:rsidR="002A4070" w:rsidRPr="00DE43AA">
        <w:rPr>
          <w:rFonts w:asciiTheme="minorHAnsi" w:cstheme="minorBidi" w:hAnsiTheme="minorHAnsi"/>
          <w:sz w:val="20"/>
          <w:szCs w:val="20"/>
        </w:rPr>
        <w:t>2 (et une partie de l’année 2023)</w:t>
      </w:r>
      <w:r w:rsidR="37FAF3BD" w:rsidRPr="00DE43AA">
        <w:rPr>
          <w:rFonts w:asciiTheme="minorHAnsi" w:cstheme="minorBidi" w:hAnsiTheme="minorHAnsi"/>
          <w:sz w:val="20"/>
          <w:szCs w:val="20"/>
        </w:rPr>
        <w:t xml:space="preserve"> pour le cluster 5 (Climat, Énergie, Mobilité).</w:t>
      </w:r>
      <w:r w:rsidR="007D0C50">
        <w:rPr>
          <w:rFonts w:asciiTheme="minorHAnsi" w:cstheme="minorBidi" w:hAnsiTheme="minorHAnsi"/>
          <w:sz w:val="20"/>
          <w:szCs w:val="20"/>
        </w:rPr>
        <w:t xml:space="preserve"> </w:t>
      </w:r>
      <w:r>
        <w:rPr>
          <w:rFonts w:asciiTheme="minorHAnsi" w:cstheme="minorBidi" w:hAnsiTheme="minorHAnsi"/>
          <w:sz w:val="20"/>
          <w:szCs w:val="20"/>
        </w:rPr>
        <w:t>L</w:t>
      </w:r>
      <w:r w:rsidR="0046366A">
        <w:rPr>
          <w:rFonts w:asciiTheme="minorHAnsi" w:cstheme="minorBidi" w:hAnsiTheme="minorHAnsi"/>
          <w:sz w:val="20"/>
          <w:szCs w:val="20"/>
        </w:rPr>
        <w:t xml:space="preserve">es points de contacts nationaux du programme LIFE indiquent </w:t>
      </w:r>
      <w:r>
        <w:rPr>
          <w:rFonts w:asciiTheme="minorHAnsi" w:cstheme="minorBidi" w:hAnsiTheme="minorHAnsi"/>
          <w:sz w:val="20"/>
          <w:szCs w:val="20"/>
        </w:rPr>
        <w:t xml:space="preserve">quant à eux </w:t>
      </w:r>
      <w:r w:rsidR="0046366A">
        <w:rPr>
          <w:rFonts w:asciiTheme="minorHAnsi" w:cstheme="minorBidi" w:hAnsiTheme="minorHAnsi"/>
          <w:sz w:val="20"/>
          <w:szCs w:val="20"/>
        </w:rPr>
        <w:t>que pour 2023, le taux de succès s’est élevé à un peu plus de 20 % au niveau européen</w:t>
      </w:r>
      <w:r w:rsidR="00A815A0">
        <w:rPr>
          <w:rFonts w:asciiTheme="minorHAnsi" w:cstheme="minorBidi" w:hAnsiTheme="minorHAnsi"/>
          <w:sz w:val="20"/>
          <w:szCs w:val="20"/>
        </w:rPr>
        <w:t xml:space="preserve"> et de 32 % pour la France</w:t>
      </w:r>
      <w:r w:rsidR="0046366A">
        <w:rPr>
          <w:rFonts w:asciiTheme="minorHAnsi" w:cstheme="minorBidi" w:hAnsiTheme="minorHAnsi"/>
          <w:sz w:val="20"/>
          <w:szCs w:val="20"/>
        </w:rPr>
        <w:t>.</w:t>
      </w:r>
    </w:p>
    <w:p w14:paraId="58F551A3" w14:textId="14ED43AC" w:rsidP="1628C9F0" w:rsidR="00225557" w:rsidRDefault="00225557">
      <w:pPr>
        <w:pStyle w:val="placeholder"/>
        <w:jc w:val="both"/>
        <w:rPr>
          <w:rFonts w:asciiTheme="minorHAnsi" w:cstheme="minorBidi" w:hAnsiTheme="minorHAnsi"/>
          <w:sz w:val="20"/>
          <w:szCs w:val="20"/>
        </w:rPr>
      </w:pPr>
      <w:r>
        <w:rPr>
          <w:rFonts w:asciiTheme="minorHAnsi" w:cstheme="minorBidi" w:hAnsiTheme="minorHAnsi"/>
          <w:sz w:val="20"/>
          <w:szCs w:val="20"/>
        </w:rPr>
        <w:t xml:space="preserve">Il est </w:t>
      </w:r>
      <w:r w:rsidR="00D40F41">
        <w:rPr>
          <w:rFonts w:asciiTheme="minorHAnsi" w:cstheme="minorBidi" w:hAnsiTheme="minorHAnsi"/>
          <w:sz w:val="20"/>
          <w:szCs w:val="20"/>
        </w:rPr>
        <w:t xml:space="preserve">donc </w:t>
      </w:r>
      <w:r>
        <w:rPr>
          <w:rFonts w:asciiTheme="minorHAnsi" w:cstheme="minorBidi" w:hAnsiTheme="minorHAnsi"/>
          <w:sz w:val="20"/>
          <w:szCs w:val="20"/>
        </w:rPr>
        <w:t xml:space="preserve">important de </w:t>
      </w:r>
      <w:r w:rsidR="00D40F41">
        <w:rPr>
          <w:rFonts w:asciiTheme="minorHAnsi" w:cstheme="minorBidi" w:hAnsiTheme="minorHAnsi"/>
          <w:sz w:val="20"/>
          <w:szCs w:val="20"/>
        </w:rPr>
        <w:t xml:space="preserve">persévérer et de ne pas hésiter à retravailler puis redéposer un projet lors d’un nouvel appel </w:t>
      </w:r>
      <w:r>
        <w:rPr>
          <w:rFonts w:asciiTheme="minorHAnsi" w:cstheme="minorBidi" w:hAnsiTheme="minorHAnsi"/>
          <w:sz w:val="20"/>
          <w:szCs w:val="20"/>
        </w:rPr>
        <w:t xml:space="preserve">car les nouvelles tentatives ont </w:t>
      </w:r>
      <w:r w:rsidR="00D40F41">
        <w:rPr>
          <w:rFonts w:asciiTheme="minorHAnsi" w:cstheme="minorBidi" w:hAnsiTheme="minorHAnsi"/>
          <w:sz w:val="20"/>
          <w:szCs w:val="20"/>
        </w:rPr>
        <w:t xml:space="preserve">généralement </w:t>
      </w:r>
      <w:r>
        <w:rPr>
          <w:rFonts w:asciiTheme="minorHAnsi" w:cstheme="minorBidi" w:hAnsiTheme="minorHAnsi"/>
          <w:sz w:val="20"/>
          <w:szCs w:val="20"/>
        </w:rPr>
        <w:t>de meilleures chances de succès, sous réserve d’avoir tiré quelques leçons des précédentes expériences.</w:t>
      </w:r>
    </w:p>
    <w:p w14:paraId="5D5D7424" w14:textId="74691CE0" w:rsidP="00A815A0" w:rsidR="1628C9F0" w:rsidRDefault="00D40F41">
      <w:pPr>
        <w:pStyle w:val="placeholder"/>
        <w:jc w:val="center"/>
        <w:rPr>
          <w:rFonts w:asciiTheme="minorHAnsi" w:cstheme="minorBidi" w:hAnsiTheme="minorHAnsi"/>
          <w:sz w:val="20"/>
          <w:szCs w:val="20"/>
        </w:rPr>
      </w:pPr>
      <w:r w:rsidRPr="00D40F41">
        <w:rPr>
          <w:rFonts w:asciiTheme="minorHAnsi" w:cstheme="minorBidi" w:hAnsiTheme="minorHAnsi"/>
          <w:noProof/>
          <w:sz w:val="20"/>
          <w:szCs w:val="20"/>
        </w:rPr>
        <w:drawing>
          <wp:inline distB="0" distL="0" distR="0" distT="0" wp14:anchorId="7F85A1A0" wp14:editId="6F4BC9B8">
            <wp:extent cx="5170974" cy="651933"/>
            <wp:effectExtent b="339090" l="152400" r="290195" t="152400"/>
            <wp:docPr descr="Une image contenant texte, capture d’écran, Police, Bleu électrique&#10;&#10;Description générée automatiquement" id="1309962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Bleu électrique&#10;&#10;Description générée automatiquement" id="1309962349" name="Image 1"/>
                    <pic:cNvPicPr/>
                  </pic:nvPicPr>
                  <pic:blipFill>
                    <a:blip r:embed="rId80"/>
                    <a:stretch>
                      <a:fillRect/>
                    </a:stretch>
                  </pic:blipFill>
                  <pic:spPr>
                    <a:xfrm>
                      <a:off x="0" y="0"/>
                      <a:ext cx="5333490" cy="672422"/>
                    </a:xfrm>
                    <a:prstGeom prst="rect">
                      <a:avLst/>
                    </a:prstGeom>
                    <a:ln>
                      <a:noFill/>
                    </a:ln>
                    <a:effectLst>
                      <a:outerShdw algn="tl" blurRad="292100" dir="2700000" dist="139700" rotWithShape="0">
                        <a:srgbClr val="333333">
                          <a:alpha val="65000"/>
                        </a:srgbClr>
                      </a:outerShdw>
                    </a:effectLst>
                  </pic:spPr>
                </pic:pic>
              </a:graphicData>
            </a:graphic>
          </wp:inline>
        </w:drawing>
      </w:r>
    </w:p>
    <w:p w14:paraId="02F536E3" w14:textId="4CFEE046" w:rsidP="35FCA6AE" w:rsidR="549500FB" w:rsidRDefault="3B569E56">
      <w:pPr>
        <w:pStyle w:val="Titre2"/>
        <w:rPr>
          <w:rFonts w:asciiTheme="minorHAnsi" w:cstheme="minorBidi" w:hAnsiTheme="minorHAnsi"/>
          <w:sz w:val="20"/>
          <w:szCs w:val="20"/>
        </w:rPr>
      </w:pPr>
      <w:bookmarkStart w:id="58" w:name="_Toc197448360"/>
      <w:r>
        <w:t>J’analyse les raison</w:t>
      </w:r>
      <w:r w:rsidR="18AB8FCD">
        <w:t>s</w:t>
      </w:r>
      <w:r>
        <w:t xml:space="preserve"> </w:t>
      </w:r>
      <w:r w:rsidR="002A4070">
        <w:t>pour lesquelles je n’ai pas obtenu le financement européen</w:t>
      </w:r>
      <w:bookmarkEnd w:id="58"/>
    </w:p>
    <w:p w14:paraId="7E3C20D4" w14:textId="3DA7FCC8" w:rsidP="7CB45D54" w:rsidR="3B569E56" w:rsidRDefault="58F97471">
      <w:pPr>
        <w:pStyle w:val="placeholder"/>
        <w:jc w:val="both"/>
        <w:rPr>
          <w:rFonts w:asciiTheme="minorHAnsi" w:cstheme="minorBidi" w:hAnsiTheme="minorHAnsi"/>
          <w:sz w:val="20"/>
          <w:szCs w:val="20"/>
        </w:rPr>
      </w:pPr>
      <w:r w:rsidRPr="7CB45D54">
        <w:rPr>
          <w:rFonts w:asciiTheme="minorHAnsi" w:cstheme="minorBidi" w:hAnsiTheme="minorHAnsi"/>
          <w:sz w:val="20"/>
          <w:szCs w:val="20"/>
        </w:rPr>
        <w:t>L</w:t>
      </w:r>
      <w:r w:rsidR="3B569E56" w:rsidRPr="7CB45D54">
        <w:rPr>
          <w:rFonts w:asciiTheme="minorHAnsi" w:cstheme="minorBidi" w:hAnsiTheme="minorHAnsi"/>
          <w:sz w:val="20"/>
          <w:szCs w:val="20"/>
        </w:rPr>
        <w:t xml:space="preserve">es </w:t>
      </w:r>
      <w:r w:rsidR="3B569E56" w:rsidRPr="00A74F8C">
        <w:rPr>
          <w:rFonts w:asciiTheme="minorHAnsi" w:cstheme="minorBidi" w:hAnsiTheme="minorHAnsi"/>
          <w:b/>
          <w:bCs/>
          <w:color w:themeColor="accent1" w:val="4472C4"/>
          <w:sz w:val="20"/>
          <w:szCs w:val="20"/>
        </w:rPr>
        <w:t>raisons les plus fréquentes</w:t>
      </w:r>
      <w:r w:rsidR="3B569E56" w:rsidRPr="00A74F8C">
        <w:rPr>
          <w:rFonts w:asciiTheme="minorHAnsi" w:cstheme="minorBidi" w:hAnsiTheme="minorHAnsi"/>
          <w:color w:themeColor="accent1" w:val="4472C4"/>
          <w:sz w:val="20"/>
          <w:szCs w:val="20"/>
        </w:rPr>
        <w:t xml:space="preserve"> </w:t>
      </w:r>
      <w:r w:rsidR="3B569E56" w:rsidRPr="7CB45D54">
        <w:rPr>
          <w:rFonts w:asciiTheme="minorHAnsi" w:cstheme="minorBidi" w:hAnsiTheme="minorHAnsi"/>
          <w:sz w:val="20"/>
          <w:szCs w:val="20"/>
        </w:rPr>
        <w:t xml:space="preserve">de rejet sont </w:t>
      </w:r>
    </w:p>
    <w:p w14:paraId="1F864E6E" w14:textId="3D9AEA84" w:rsidP="00A74F8C" w:rsidR="3B569E56" w:rsidRDefault="257DCC68">
      <w:pPr>
        <w:pStyle w:val="Paragraphedeliste"/>
        <w:numPr>
          <w:ilvl w:val="0"/>
          <w:numId w:val="8"/>
        </w:numPr>
        <w:spacing w:after="100" w:beforeAutospacing="1" w:line="259" w:lineRule="auto"/>
        <w:ind w:hanging="426" w:left="426"/>
        <w:jc w:val="both"/>
        <w:rPr>
          <w:rFonts w:asciiTheme="minorHAnsi" w:cstheme="minorBidi" w:hAnsiTheme="minorHAnsi"/>
          <w:sz w:val="20"/>
          <w:szCs w:val="20"/>
        </w:rPr>
      </w:pPr>
      <w:r w:rsidRPr="7CB45D54">
        <w:rPr>
          <w:rFonts w:asciiTheme="minorHAnsi" w:cstheme="minorBidi" w:eastAsiaTheme="minorEastAsia" w:hAnsiTheme="minorHAnsi"/>
          <w:sz w:val="20"/>
          <w:szCs w:val="20"/>
        </w:rPr>
        <w:t>L</w:t>
      </w:r>
      <w:r w:rsidR="3B569E56" w:rsidRPr="007D7521">
        <w:rPr>
          <w:rFonts w:asciiTheme="minorHAnsi" w:cstheme="minorBidi" w:eastAsiaTheme="minorEastAsia" w:hAnsiTheme="minorHAnsi"/>
          <w:sz w:val="20"/>
          <w:szCs w:val="20"/>
        </w:rPr>
        <w:t>a non-conformité administrative</w:t>
      </w:r>
    </w:p>
    <w:p w14:paraId="7A5DE8C8" w14:textId="523B2E05" w:rsidP="00A74F8C" w:rsidR="3B569E56" w:rsidRDefault="79500701">
      <w:pPr>
        <w:pStyle w:val="Paragraphedeliste"/>
        <w:numPr>
          <w:ilvl w:val="0"/>
          <w:numId w:val="8"/>
        </w:numPr>
        <w:spacing w:after="100" w:beforeAutospacing="1" w:line="259" w:lineRule="auto"/>
        <w:ind w:hanging="426" w:left="426"/>
        <w:jc w:val="both"/>
        <w:rPr>
          <w:rFonts w:asciiTheme="minorHAnsi" w:cstheme="minorBidi" w:hAnsiTheme="minorHAnsi"/>
          <w:sz w:val="20"/>
          <w:szCs w:val="20"/>
        </w:rPr>
      </w:pPr>
      <w:r w:rsidRPr="7CB45D54">
        <w:rPr>
          <w:rFonts w:asciiTheme="minorHAnsi" w:cstheme="minorBidi" w:eastAsiaTheme="minorEastAsia" w:hAnsiTheme="minorHAnsi"/>
          <w:sz w:val="20"/>
          <w:szCs w:val="20"/>
        </w:rPr>
        <w:t>L</w:t>
      </w:r>
      <w:r w:rsidR="3B569E56" w:rsidRPr="007D7521">
        <w:rPr>
          <w:rFonts w:asciiTheme="minorHAnsi" w:cstheme="minorBidi" w:eastAsiaTheme="minorEastAsia" w:hAnsiTheme="minorHAnsi"/>
          <w:sz w:val="20"/>
          <w:szCs w:val="20"/>
        </w:rPr>
        <w:t>a faible pertinence par rapport aux priorités de l’appe</w:t>
      </w:r>
      <w:r w:rsidR="6152375E" w:rsidRPr="007D7521">
        <w:rPr>
          <w:rFonts w:asciiTheme="minorHAnsi" w:cstheme="minorBidi" w:eastAsiaTheme="minorEastAsia" w:hAnsiTheme="minorHAnsi"/>
          <w:sz w:val="20"/>
          <w:szCs w:val="20"/>
        </w:rPr>
        <w:t>l</w:t>
      </w:r>
    </w:p>
    <w:p w14:paraId="3D15C930" w14:textId="47A7946F" w:rsidP="00A74F8C" w:rsidR="3B569E56" w:rsidRDefault="0367EA1B">
      <w:pPr>
        <w:pStyle w:val="Paragraphedeliste"/>
        <w:numPr>
          <w:ilvl w:val="0"/>
          <w:numId w:val="8"/>
        </w:numPr>
        <w:spacing w:after="100" w:beforeAutospacing="1" w:line="259" w:lineRule="auto"/>
        <w:ind w:hanging="426" w:left="426"/>
        <w:jc w:val="both"/>
        <w:rPr>
          <w:rFonts w:asciiTheme="minorHAnsi" w:cstheme="minorBidi" w:hAnsiTheme="minorHAnsi"/>
          <w:sz w:val="20"/>
          <w:szCs w:val="20"/>
        </w:rPr>
      </w:pPr>
      <w:r w:rsidRPr="7CB45D54">
        <w:rPr>
          <w:rFonts w:asciiTheme="minorHAnsi" w:cstheme="minorBidi" w:eastAsiaTheme="minorEastAsia" w:hAnsiTheme="minorHAnsi"/>
          <w:sz w:val="20"/>
          <w:szCs w:val="20"/>
        </w:rPr>
        <w:t>L</w:t>
      </w:r>
      <w:r w:rsidR="6152375E" w:rsidRPr="007D7521">
        <w:rPr>
          <w:rFonts w:asciiTheme="minorHAnsi" w:cstheme="minorBidi" w:eastAsiaTheme="minorEastAsia" w:hAnsiTheme="minorHAnsi"/>
          <w:sz w:val="20"/>
          <w:szCs w:val="20"/>
        </w:rPr>
        <w:t>e manque d’innovation ou de valeur ajoutée, notamment pour les projets Horizon Europe</w:t>
      </w:r>
    </w:p>
    <w:p w14:paraId="6A0EFDE3" w14:textId="6670062D" w:rsidP="00A74F8C" w:rsidR="3B569E56" w:rsidRDefault="095603A6">
      <w:pPr>
        <w:pStyle w:val="Paragraphedeliste"/>
        <w:numPr>
          <w:ilvl w:val="0"/>
          <w:numId w:val="8"/>
        </w:numPr>
        <w:spacing w:after="100" w:beforeAutospacing="1" w:line="259" w:lineRule="auto"/>
        <w:ind w:hanging="426" w:left="426"/>
        <w:jc w:val="both"/>
        <w:rPr>
          <w:rFonts w:asciiTheme="minorHAnsi" w:cstheme="minorBidi" w:hAnsiTheme="minorHAnsi"/>
          <w:sz w:val="20"/>
          <w:szCs w:val="20"/>
        </w:rPr>
      </w:pPr>
      <w:r w:rsidRPr="7CB45D54">
        <w:rPr>
          <w:rFonts w:asciiTheme="minorHAnsi" w:cstheme="minorBidi" w:eastAsiaTheme="minorEastAsia" w:hAnsiTheme="minorHAnsi"/>
          <w:sz w:val="20"/>
          <w:szCs w:val="20"/>
        </w:rPr>
        <w:t>U</w:t>
      </w:r>
      <w:r w:rsidR="0805B001" w:rsidRPr="007D7521">
        <w:rPr>
          <w:rFonts w:asciiTheme="minorHAnsi" w:cstheme="minorBidi" w:eastAsiaTheme="minorEastAsia" w:hAnsiTheme="minorHAnsi"/>
          <w:sz w:val="20"/>
          <w:szCs w:val="20"/>
        </w:rPr>
        <w:t>n consortium mal construit</w:t>
      </w:r>
    </w:p>
    <w:p w14:paraId="76C83AA0" w14:textId="53651691" w:rsidP="00A74F8C" w:rsidR="3B569E56" w:rsidRDefault="66269AF7">
      <w:pPr>
        <w:pStyle w:val="Paragraphedeliste"/>
        <w:numPr>
          <w:ilvl w:val="0"/>
          <w:numId w:val="8"/>
        </w:numPr>
        <w:spacing w:after="100" w:beforeAutospacing="1" w:line="259" w:lineRule="auto"/>
        <w:ind w:hanging="426" w:left="426"/>
        <w:jc w:val="both"/>
        <w:rPr>
          <w:rFonts w:asciiTheme="minorHAnsi" w:cstheme="minorBidi" w:hAnsiTheme="minorHAnsi"/>
          <w:sz w:val="20"/>
          <w:szCs w:val="20"/>
        </w:rPr>
      </w:pPr>
      <w:r w:rsidRPr="7CB45D54">
        <w:rPr>
          <w:rFonts w:asciiTheme="minorHAnsi" w:cstheme="minorBidi" w:eastAsiaTheme="minorEastAsia" w:hAnsiTheme="minorHAnsi"/>
          <w:sz w:val="20"/>
          <w:szCs w:val="20"/>
        </w:rPr>
        <w:t>U</w:t>
      </w:r>
      <w:r w:rsidR="0805B001" w:rsidRPr="007D7521">
        <w:rPr>
          <w:rFonts w:asciiTheme="minorHAnsi" w:cstheme="minorBidi" w:eastAsiaTheme="minorEastAsia" w:hAnsiTheme="minorHAnsi"/>
          <w:sz w:val="20"/>
          <w:szCs w:val="20"/>
        </w:rPr>
        <w:t>n budget incohérent ou insuffisamment justifié</w:t>
      </w:r>
    </w:p>
    <w:p w14:paraId="5B084657" w14:textId="37E202DD" w:rsidP="00A74F8C" w:rsidR="549500FB" w:rsidRDefault="5947202E" w:rsidRPr="00225557">
      <w:pPr>
        <w:pStyle w:val="Paragraphedeliste"/>
        <w:numPr>
          <w:ilvl w:val="0"/>
          <w:numId w:val="8"/>
        </w:numPr>
        <w:spacing w:after="100" w:beforeAutospacing="1" w:line="259" w:lineRule="auto"/>
        <w:ind w:hanging="426" w:left="426"/>
        <w:jc w:val="both"/>
        <w:rPr>
          <w:rFonts w:asciiTheme="minorHAnsi" w:cstheme="minorBidi" w:hAnsiTheme="minorHAnsi"/>
          <w:sz w:val="20"/>
          <w:szCs w:val="20"/>
        </w:rPr>
      </w:pPr>
      <w:r w:rsidRPr="7CB45D54">
        <w:rPr>
          <w:rFonts w:asciiTheme="minorHAnsi" w:cstheme="minorBidi" w:eastAsiaTheme="minorEastAsia" w:hAnsiTheme="minorHAnsi"/>
          <w:sz w:val="20"/>
          <w:szCs w:val="20"/>
        </w:rPr>
        <w:t>U</w:t>
      </w:r>
      <w:r w:rsidR="0805B001" w:rsidRPr="007D7521">
        <w:rPr>
          <w:rFonts w:asciiTheme="minorHAnsi" w:cstheme="minorBidi" w:eastAsiaTheme="minorEastAsia" w:hAnsiTheme="minorHAnsi"/>
          <w:sz w:val="20"/>
          <w:szCs w:val="20"/>
        </w:rPr>
        <w:t>ne qualité rédactionnelle insuffisante.</w:t>
      </w:r>
    </w:p>
    <w:p w14:paraId="7494AF80" w14:textId="77777777" w:rsidP="00225557" w:rsidR="00225557" w:rsidRDefault="00225557" w:rsidRPr="00225557">
      <w:pPr>
        <w:pStyle w:val="Paragraphedeliste"/>
        <w:spacing w:after="100" w:beforeAutospacing="1" w:line="259" w:lineRule="auto"/>
        <w:jc w:val="both"/>
        <w:rPr>
          <w:rFonts w:asciiTheme="minorHAnsi" w:cstheme="minorBidi" w:hAnsiTheme="minorHAnsi"/>
          <w:sz w:val="20"/>
          <w:szCs w:val="20"/>
        </w:rPr>
      </w:pPr>
    </w:p>
    <w:p w14:paraId="59D41C71" w14:textId="222B2618" w:rsidP="35FCA6AE" w:rsidR="549500FB" w:rsidRDefault="69FABB9D">
      <w:pPr>
        <w:pStyle w:val="Titre2"/>
        <w:rPr>
          <w:rFonts w:asciiTheme="minorHAnsi" w:cstheme="minorBidi" w:hAnsiTheme="minorHAnsi"/>
          <w:sz w:val="20"/>
          <w:szCs w:val="20"/>
        </w:rPr>
      </w:pPr>
      <w:bookmarkStart w:id="59" w:name="_Toc197448361"/>
      <w:r>
        <w:t xml:space="preserve">Je </w:t>
      </w:r>
      <w:r w:rsidR="68E1D100">
        <w:t>repense mon projet</w:t>
      </w:r>
      <w:bookmarkEnd w:id="59"/>
      <w:r w:rsidR="68E1D100">
        <w:t xml:space="preserve"> </w:t>
      </w:r>
    </w:p>
    <w:p w14:paraId="3BAE74D8" w14:textId="4522951A" w:rsidP="00A74F8C" w:rsidR="68E1D100" w:rsidRDefault="68E1D100" w:rsidRPr="00A74F8C">
      <w:pPr>
        <w:pStyle w:val="Paragraphedeliste"/>
        <w:numPr>
          <w:ilvl w:val="0"/>
          <w:numId w:val="8"/>
        </w:numPr>
        <w:spacing w:after="100" w:beforeAutospacing="1" w:line="259" w:lineRule="auto"/>
        <w:ind w:hanging="426" w:left="426"/>
        <w:jc w:val="both"/>
        <w:rPr>
          <w:rFonts w:asciiTheme="minorHAnsi" w:cstheme="minorBidi" w:eastAsiaTheme="minorEastAsia" w:hAnsiTheme="minorHAnsi"/>
          <w:sz w:val="20"/>
          <w:szCs w:val="20"/>
        </w:rPr>
      </w:pPr>
      <w:r w:rsidRPr="00A74F8C">
        <w:rPr>
          <w:rFonts w:asciiTheme="minorHAnsi" w:cstheme="minorBidi" w:eastAsiaTheme="minorEastAsia" w:hAnsiTheme="minorHAnsi"/>
          <w:b/>
          <w:bCs/>
          <w:color w:themeColor="accent1" w:val="4472C4"/>
          <w:sz w:val="20"/>
          <w:szCs w:val="20"/>
        </w:rPr>
        <w:t>J’</w:t>
      </w:r>
      <w:r w:rsidR="4FB6631B" w:rsidRPr="00A74F8C">
        <w:rPr>
          <w:rFonts w:asciiTheme="minorHAnsi" w:cstheme="minorBidi" w:eastAsiaTheme="minorEastAsia" w:hAnsiTheme="minorHAnsi"/>
          <w:b/>
          <w:bCs/>
          <w:color w:themeColor="accent1" w:val="4472C4"/>
          <w:sz w:val="20"/>
          <w:szCs w:val="20"/>
        </w:rPr>
        <w:t>analyse les commentaires</w:t>
      </w:r>
      <w:r w:rsidR="4FB6631B" w:rsidRPr="00A74F8C">
        <w:rPr>
          <w:rFonts w:asciiTheme="minorHAnsi" w:cstheme="minorBidi" w:eastAsiaTheme="minorEastAsia" w:hAnsiTheme="minorHAnsi"/>
          <w:color w:themeColor="accent1" w:val="4472C4"/>
          <w:sz w:val="20"/>
          <w:szCs w:val="20"/>
        </w:rPr>
        <w:t xml:space="preserve"> </w:t>
      </w:r>
      <w:r w:rsidR="4FB6631B" w:rsidRPr="00A74F8C">
        <w:rPr>
          <w:rFonts w:asciiTheme="minorHAnsi" w:cstheme="minorBidi" w:eastAsiaTheme="minorEastAsia" w:hAnsiTheme="minorHAnsi"/>
          <w:sz w:val="20"/>
          <w:szCs w:val="20"/>
        </w:rPr>
        <w:t xml:space="preserve">des évaluateurs </w:t>
      </w:r>
    </w:p>
    <w:p w14:paraId="5FD166EB" w14:textId="78F59489" w:rsidP="00A74F8C" w:rsidR="69FABB9D" w:rsidRDefault="69FABB9D" w:rsidRPr="00A74F8C">
      <w:pPr>
        <w:pStyle w:val="Paragraphedeliste"/>
        <w:numPr>
          <w:ilvl w:val="0"/>
          <w:numId w:val="8"/>
        </w:numPr>
        <w:spacing w:after="100" w:beforeAutospacing="1" w:line="259" w:lineRule="auto"/>
        <w:ind w:hanging="426" w:left="426"/>
        <w:jc w:val="both"/>
        <w:rPr>
          <w:rFonts w:asciiTheme="minorHAnsi" w:cstheme="minorBidi" w:eastAsiaTheme="minorEastAsia" w:hAnsiTheme="minorHAnsi"/>
          <w:sz w:val="20"/>
          <w:szCs w:val="20"/>
        </w:rPr>
      </w:pPr>
      <w:r w:rsidRPr="007D7521">
        <w:rPr>
          <w:rFonts w:asciiTheme="minorHAnsi" w:cstheme="minorBidi" w:eastAsiaTheme="minorEastAsia" w:hAnsiTheme="minorHAnsi"/>
          <w:sz w:val="20"/>
          <w:szCs w:val="20"/>
        </w:rPr>
        <w:t xml:space="preserve">Je retravaille sur le </w:t>
      </w:r>
      <w:r w:rsidRPr="00A74F8C">
        <w:rPr>
          <w:rFonts w:asciiTheme="minorHAnsi" w:cstheme="minorBidi" w:eastAsiaTheme="minorEastAsia" w:hAnsiTheme="minorHAnsi"/>
          <w:b/>
          <w:bCs/>
          <w:color w:themeColor="accent1" w:val="4472C4"/>
          <w:sz w:val="20"/>
          <w:szCs w:val="20"/>
        </w:rPr>
        <w:t>consortium</w:t>
      </w:r>
      <w:r w:rsidRPr="00A74F8C">
        <w:rPr>
          <w:rFonts w:asciiTheme="minorHAnsi" w:cstheme="minorBidi" w:eastAsiaTheme="minorEastAsia" w:hAnsiTheme="minorHAnsi"/>
          <w:color w:themeColor="accent1" w:val="4472C4"/>
          <w:sz w:val="20"/>
          <w:szCs w:val="20"/>
        </w:rPr>
        <w:t xml:space="preserve"> </w:t>
      </w:r>
      <w:r w:rsidRPr="007D7521">
        <w:rPr>
          <w:rFonts w:asciiTheme="minorHAnsi" w:cstheme="minorBidi" w:eastAsiaTheme="minorEastAsia" w:hAnsiTheme="minorHAnsi"/>
          <w:sz w:val="20"/>
          <w:szCs w:val="20"/>
        </w:rPr>
        <w:t>; si je ne suis p</w:t>
      </w:r>
      <w:r w:rsidRPr="00A74F8C">
        <w:rPr>
          <w:rFonts w:asciiTheme="minorHAnsi" w:cstheme="minorBidi" w:eastAsiaTheme="minorEastAsia" w:hAnsiTheme="minorHAnsi"/>
          <w:sz w:val="20"/>
          <w:szCs w:val="20"/>
        </w:rPr>
        <w:t>as coordinateur, je cherche éventuellement un meilleur partenaire auquel me rattacher</w:t>
      </w:r>
    </w:p>
    <w:p w14:paraId="252BFFE4" w14:textId="1F3B4195" w:rsidP="00A74F8C" w:rsidR="69FABB9D" w:rsidRDefault="69FABB9D" w:rsidRPr="00A74F8C">
      <w:pPr>
        <w:pStyle w:val="Paragraphedeliste"/>
        <w:numPr>
          <w:ilvl w:val="0"/>
          <w:numId w:val="8"/>
        </w:numPr>
        <w:spacing w:after="100" w:beforeAutospacing="1" w:line="259" w:lineRule="auto"/>
        <w:ind w:hanging="426" w:left="426"/>
        <w:jc w:val="both"/>
        <w:rPr>
          <w:rFonts w:asciiTheme="minorHAnsi" w:cstheme="minorBidi" w:eastAsiaTheme="minorEastAsia" w:hAnsiTheme="minorHAnsi"/>
          <w:sz w:val="20"/>
          <w:szCs w:val="20"/>
        </w:rPr>
      </w:pPr>
      <w:r w:rsidRPr="00A74F8C">
        <w:rPr>
          <w:rFonts w:asciiTheme="minorHAnsi" w:cstheme="minorBidi" w:eastAsiaTheme="minorEastAsia" w:hAnsiTheme="minorHAnsi"/>
          <w:sz w:val="20"/>
          <w:szCs w:val="20"/>
        </w:rPr>
        <w:t xml:space="preserve">Je réfléchis à nouveau aux </w:t>
      </w:r>
      <w:r w:rsidRPr="00A74F8C">
        <w:rPr>
          <w:rFonts w:asciiTheme="minorHAnsi" w:cstheme="minorBidi" w:eastAsiaTheme="minorEastAsia" w:hAnsiTheme="minorHAnsi"/>
          <w:b/>
          <w:bCs/>
          <w:color w:themeColor="accent1" w:val="4472C4"/>
          <w:sz w:val="20"/>
          <w:szCs w:val="20"/>
        </w:rPr>
        <w:t>exigences de l’appel</w:t>
      </w:r>
      <w:r w:rsidRPr="00A74F8C">
        <w:rPr>
          <w:rFonts w:asciiTheme="minorHAnsi" w:cstheme="minorBidi" w:eastAsiaTheme="minorEastAsia" w:hAnsiTheme="minorHAnsi"/>
          <w:sz w:val="20"/>
          <w:szCs w:val="20"/>
        </w:rPr>
        <w:t>, aux critères d’évaluation et aux attentes des évaluateurs</w:t>
      </w:r>
    </w:p>
    <w:p w14:paraId="57D77E8B" w14:textId="071DABD4" w:rsidP="00A74F8C" w:rsidR="549500FB" w:rsidRDefault="69FABB9D" w:rsidRPr="00A74F8C">
      <w:pPr>
        <w:pStyle w:val="Paragraphedeliste"/>
        <w:numPr>
          <w:ilvl w:val="0"/>
          <w:numId w:val="8"/>
        </w:numPr>
        <w:spacing w:after="100" w:beforeAutospacing="1" w:line="259" w:lineRule="auto"/>
        <w:ind w:hanging="426" w:left="426"/>
        <w:jc w:val="both"/>
        <w:rPr>
          <w:rFonts w:asciiTheme="minorHAnsi" w:cstheme="minorBidi" w:eastAsiaTheme="minorEastAsia" w:hAnsiTheme="minorHAnsi"/>
          <w:sz w:val="20"/>
          <w:szCs w:val="20"/>
        </w:rPr>
      </w:pPr>
      <w:r w:rsidRPr="00A74F8C">
        <w:rPr>
          <w:rFonts w:asciiTheme="minorHAnsi" w:cstheme="minorBidi" w:eastAsiaTheme="minorEastAsia" w:hAnsiTheme="minorHAnsi"/>
          <w:sz w:val="20"/>
          <w:szCs w:val="20"/>
        </w:rPr>
        <w:t xml:space="preserve">Je cherche </w:t>
      </w:r>
      <w:r w:rsidRPr="00A74F8C">
        <w:rPr>
          <w:rFonts w:asciiTheme="minorHAnsi" w:cstheme="minorBidi" w:eastAsiaTheme="minorEastAsia" w:hAnsiTheme="minorHAnsi"/>
          <w:b/>
          <w:bCs/>
          <w:color w:themeColor="accent1" w:val="4472C4"/>
          <w:sz w:val="20"/>
          <w:szCs w:val="20"/>
        </w:rPr>
        <w:t>des structures à même de me conseiller</w:t>
      </w:r>
      <w:r w:rsidRPr="00A74F8C">
        <w:rPr>
          <w:rFonts w:asciiTheme="minorHAnsi" w:cstheme="minorBidi" w:eastAsiaTheme="minorEastAsia" w:hAnsiTheme="minorHAnsi"/>
          <w:color w:themeColor="accent1" w:val="4472C4"/>
          <w:sz w:val="20"/>
          <w:szCs w:val="20"/>
        </w:rPr>
        <w:t xml:space="preserve"> </w:t>
      </w:r>
      <w:r w:rsidRPr="00A74F8C">
        <w:rPr>
          <w:rFonts w:asciiTheme="minorHAnsi" w:cstheme="minorBidi" w:eastAsiaTheme="minorEastAsia" w:hAnsiTheme="minorHAnsi"/>
          <w:sz w:val="20"/>
          <w:szCs w:val="20"/>
        </w:rPr>
        <w:t>: ma collectivité, les points de contact nationaux, les agences exécutives des programmes...</w:t>
      </w:r>
    </w:p>
    <w:p w14:paraId="18558DE7" w14:textId="77777777" w:rsidP="00225557" w:rsidR="00225557" w:rsidRDefault="00225557" w:rsidRPr="00225557">
      <w:pPr>
        <w:pStyle w:val="Paragraphedeliste"/>
        <w:spacing w:after="100" w:beforeAutospacing="1" w:line="259" w:lineRule="auto"/>
        <w:jc w:val="both"/>
        <w:rPr>
          <w:rFonts w:asciiTheme="minorHAnsi" w:cstheme="minorBidi" w:hAnsiTheme="minorHAnsi"/>
          <w:sz w:val="20"/>
          <w:szCs w:val="20"/>
        </w:rPr>
      </w:pPr>
    </w:p>
    <w:p w14:paraId="53471BD8" w14:textId="6C611B3E" w:rsidP="35FCA6AE" w:rsidR="549500FB" w:rsidRDefault="5485704D">
      <w:pPr>
        <w:pStyle w:val="Titre2"/>
        <w:rPr>
          <w:rFonts w:asciiTheme="minorHAnsi" w:cstheme="minorBidi" w:hAnsiTheme="minorHAnsi"/>
          <w:sz w:val="20"/>
          <w:szCs w:val="20"/>
        </w:rPr>
      </w:pPr>
      <w:bookmarkStart w:id="60" w:name="_Toc197448362"/>
      <w:r>
        <w:t>Je candidate à nouveau</w:t>
      </w:r>
      <w:bookmarkEnd w:id="60"/>
    </w:p>
    <w:p w14:paraId="21FBFB0A" w14:textId="6E38B126" w:rsidP="00A74F8C" w:rsidR="39951FCE" w:rsidRDefault="39951FCE">
      <w:pPr>
        <w:pStyle w:val="Paragraphedeliste"/>
        <w:numPr>
          <w:ilvl w:val="0"/>
          <w:numId w:val="8"/>
        </w:numPr>
        <w:spacing w:after="100" w:beforeAutospacing="1" w:line="259" w:lineRule="auto"/>
        <w:ind w:hanging="426" w:left="426"/>
        <w:jc w:val="both"/>
        <w:rPr>
          <w:rFonts w:asciiTheme="minorHAnsi" w:cstheme="minorBidi" w:eastAsiaTheme="minorEastAsia" w:hAnsiTheme="minorHAnsi"/>
          <w:sz w:val="20"/>
          <w:szCs w:val="20"/>
        </w:rPr>
      </w:pPr>
      <w:r w:rsidRPr="00A74F8C">
        <w:rPr>
          <w:rFonts w:asciiTheme="minorHAnsi" w:cstheme="minorBidi" w:eastAsiaTheme="minorEastAsia" w:hAnsiTheme="minorHAnsi"/>
          <w:sz w:val="20"/>
          <w:szCs w:val="20"/>
        </w:rPr>
        <w:t>J</w:t>
      </w:r>
      <w:r w:rsidRPr="007D7521">
        <w:rPr>
          <w:rFonts w:asciiTheme="minorHAnsi" w:cstheme="minorBidi" w:eastAsiaTheme="minorEastAsia" w:hAnsiTheme="minorHAnsi"/>
          <w:sz w:val="20"/>
          <w:szCs w:val="20"/>
        </w:rPr>
        <w:t xml:space="preserve">e n’hésite pas à </w:t>
      </w:r>
      <w:r w:rsidRPr="00A815A0">
        <w:rPr>
          <w:rFonts w:asciiTheme="minorHAnsi" w:cstheme="minorBidi" w:eastAsiaTheme="minorEastAsia" w:hAnsiTheme="minorHAnsi"/>
          <w:b/>
          <w:bCs/>
          <w:color w:themeColor="accent1" w:val="4472C4"/>
          <w:sz w:val="20"/>
          <w:szCs w:val="20"/>
        </w:rPr>
        <w:t>resoumettre une candidature</w:t>
      </w:r>
      <w:r w:rsidRPr="00A815A0">
        <w:rPr>
          <w:rFonts w:asciiTheme="minorHAnsi" w:cstheme="minorBidi" w:eastAsiaTheme="minorEastAsia" w:hAnsiTheme="minorHAnsi"/>
          <w:color w:themeColor="accent1" w:val="4472C4"/>
          <w:sz w:val="20"/>
          <w:szCs w:val="20"/>
        </w:rPr>
        <w:t xml:space="preserve"> </w:t>
      </w:r>
      <w:r w:rsidRPr="007D7521">
        <w:rPr>
          <w:rFonts w:asciiTheme="minorHAnsi" w:cstheme="minorBidi" w:eastAsiaTheme="minorEastAsia" w:hAnsiTheme="minorHAnsi"/>
          <w:sz w:val="20"/>
          <w:szCs w:val="20"/>
        </w:rPr>
        <w:t>lors d’un appel à projet similaire</w:t>
      </w:r>
    </w:p>
    <w:p w14:paraId="48461A59" w14:textId="4EF63CDD" w:rsidP="00A74F8C" w:rsidR="00526BAB" w:rsidRDefault="18523EDA" w:rsidRPr="007D7521">
      <w:pPr>
        <w:pStyle w:val="Paragraphedeliste"/>
        <w:numPr>
          <w:ilvl w:val="0"/>
          <w:numId w:val="8"/>
        </w:numPr>
        <w:spacing w:after="100" w:beforeAutospacing="1" w:line="259" w:lineRule="auto"/>
        <w:ind w:hanging="426" w:left="426"/>
        <w:jc w:val="both"/>
        <w:rPr>
          <w:rFonts w:asciiTheme="minorHAnsi" w:cstheme="minorBidi" w:eastAsiaTheme="minorEastAsia" w:hAnsiTheme="minorHAnsi"/>
          <w:sz w:val="20"/>
          <w:szCs w:val="20"/>
        </w:rPr>
      </w:pPr>
      <w:r w:rsidRPr="007D7521">
        <w:rPr>
          <w:rFonts w:asciiTheme="minorHAnsi" w:cstheme="minorBidi" w:eastAsiaTheme="minorEastAsia" w:hAnsiTheme="minorHAnsi"/>
          <w:sz w:val="20"/>
          <w:szCs w:val="20"/>
        </w:rPr>
        <w:t xml:space="preserve">Je peux également chercher à soumettre mon projet </w:t>
      </w:r>
      <w:r w:rsidRPr="00A74F8C">
        <w:rPr>
          <w:rFonts w:asciiTheme="minorHAnsi" w:cstheme="minorBidi" w:eastAsiaTheme="minorEastAsia" w:hAnsiTheme="minorHAnsi"/>
          <w:sz w:val="20"/>
          <w:szCs w:val="20"/>
        </w:rPr>
        <w:t xml:space="preserve">dans le cadre </w:t>
      </w:r>
      <w:r w:rsidRPr="00A74F8C">
        <w:rPr>
          <w:rFonts w:asciiTheme="minorHAnsi" w:cstheme="minorBidi" w:eastAsiaTheme="minorEastAsia" w:hAnsiTheme="minorHAnsi"/>
          <w:b/>
          <w:bCs/>
          <w:color w:themeColor="accent1" w:val="4472C4"/>
          <w:sz w:val="20"/>
          <w:szCs w:val="20"/>
        </w:rPr>
        <w:t>d’un autre programme européen</w:t>
      </w:r>
      <w:r w:rsidR="0084437B">
        <w:rPr>
          <w:rFonts w:asciiTheme="minorHAnsi" w:cstheme="minorBidi" w:eastAsiaTheme="minorEastAsia" w:hAnsiTheme="minorHAnsi"/>
          <w:sz w:val="20"/>
          <w:szCs w:val="20"/>
        </w:rPr>
        <w:t>,</w:t>
      </w:r>
      <w:r w:rsidRPr="007D7521">
        <w:rPr>
          <w:rFonts w:asciiTheme="minorHAnsi" w:cstheme="minorBidi" w:eastAsiaTheme="minorEastAsia" w:hAnsiTheme="minorHAnsi"/>
          <w:sz w:val="20"/>
          <w:szCs w:val="20"/>
        </w:rPr>
        <w:t xml:space="preserve"> national </w:t>
      </w:r>
      <w:r w:rsidR="0084437B">
        <w:rPr>
          <w:rFonts w:asciiTheme="minorHAnsi" w:cstheme="minorBidi" w:eastAsiaTheme="minorEastAsia" w:hAnsiTheme="minorHAnsi"/>
          <w:sz w:val="20"/>
          <w:szCs w:val="20"/>
        </w:rPr>
        <w:t>ou régional</w:t>
      </w:r>
      <w:r w:rsidRPr="007D7521">
        <w:rPr>
          <w:rFonts w:asciiTheme="minorHAnsi" w:cstheme="minorBidi" w:eastAsiaTheme="minorEastAsia" w:hAnsiTheme="minorHAnsi"/>
          <w:sz w:val="20"/>
          <w:szCs w:val="20"/>
        </w:rPr>
        <w:t xml:space="preserve">, le cas échéant après </w:t>
      </w:r>
      <w:r w:rsidRPr="00FB47D0">
        <w:rPr>
          <w:rFonts w:asciiTheme="minorHAnsi" w:cstheme="minorBidi" w:eastAsiaTheme="minorEastAsia" w:hAnsiTheme="minorHAnsi"/>
          <w:sz w:val="20"/>
          <w:szCs w:val="20"/>
        </w:rPr>
        <w:t>avoir pris en considération</w:t>
      </w:r>
      <w:r w:rsidRPr="007D7521">
        <w:rPr>
          <w:rFonts w:asciiTheme="minorHAnsi" w:cstheme="minorBidi" w:eastAsiaTheme="minorEastAsia" w:hAnsiTheme="minorHAnsi"/>
          <w:sz w:val="20"/>
          <w:szCs w:val="20"/>
        </w:rPr>
        <w:t xml:space="preserve"> les commentaires des évaluateurs</w:t>
      </w:r>
    </w:p>
    <w:p w14:paraId="6D469376" w14:textId="77777777" w:rsidP="00DC08D3" w:rsidR="00D40F41" w:rsidRDefault="00D40F41">
      <w:pPr>
        <w:pStyle w:val="Titre1"/>
        <w:jc w:val="both"/>
        <w:rPr>
          <w:sz w:val="26"/>
          <w:szCs w:val="26"/>
        </w:rPr>
      </w:pPr>
      <w:bookmarkStart w:id="61" w:name="_Toc197448363"/>
      <w:r w:rsidRPr="00A74F8C">
        <w:rPr>
          <w:sz w:val="26"/>
          <w:szCs w:val="26"/>
        </w:rPr>
        <w:lastRenderedPageBreak/>
        <w:t>J’utilise ma candidature comme tremplin</w:t>
      </w:r>
      <w:bookmarkEnd w:id="61"/>
    </w:p>
    <w:p w14:paraId="4CFDA5BF" w14:textId="77777777" w:rsidP="00A74F8C" w:rsidR="00A815A0" w:rsidRDefault="00D40F41">
      <w:pPr>
        <w:pStyle w:val="Paragraphedeliste"/>
        <w:numPr>
          <w:ilvl w:val="0"/>
          <w:numId w:val="8"/>
        </w:numPr>
        <w:spacing w:after="100" w:beforeAutospacing="1" w:line="259" w:lineRule="auto"/>
        <w:ind w:hanging="426" w:left="426"/>
        <w:jc w:val="both"/>
        <w:rPr>
          <w:rFonts w:asciiTheme="minorHAnsi" w:cstheme="minorBidi" w:eastAsiaTheme="minorEastAsia" w:hAnsiTheme="minorHAnsi"/>
          <w:sz w:val="20"/>
          <w:szCs w:val="20"/>
        </w:rPr>
      </w:pPr>
      <w:r>
        <w:rPr>
          <w:rFonts w:asciiTheme="minorHAnsi" w:cstheme="minorBidi" w:eastAsiaTheme="minorEastAsia" w:hAnsiTheme="minorHAnsi"/>
          <w:sz w:val="20"/>
          <w:szCs w:val="20"/>
        </w:rPr>
        <w:t xml:space="preserve">Il se peut que mon projet n’ait </w:t>
      </w:r>
      <w:r w:rsidRPr="00A74F8C">
        <w:rPr>
          <w:rFonts w:asciiTheme="minorHAnsi" w:cstheme="minorBidi" w:eastAsiaTheme="minorEastAsia" w:hAnsiTheme="minorHAnsi"/>
          <w:sz w:val="20"/>
          <w:szCs w:val="20"/>
        </w:rPr>
        <w:t>pas pu bénéficier d’un financement</w:t>
      </w:r>
      <w:r w:rsidR="00A815A0">
        <w:rPr>
          <w:rFonts w:asciiTheme="minorHAnsi" w:cstheme="minorBidi" w:eastAsiaTheme="minorEastAsia" w:hAnsiTheme="minorHAnsi"/>
          <w:sz w:val="20"/>
          <w:szCs w:val="20"/>
        </w:rPr>
        <w:t xml:space="preserve"> uniquement</w:t>
      </w:r>
      <w:r w:rsidRPr="00A74F8C">
        <w:rPr>
          <w:rFonts w:asciiTheme="minorHAnsi" w:cstheme="minorBidi" w:eastAsiaTheme="minorEastAsia" w:hAnsiTheme="minorHAnsi"/>
          <w:sz w:val="20"/>
          <w:szCs w:val="20"/>
        </w:rPr>
        <w:t xml:space="preserve"> en raison </w:t>
      </w:r>
      <w:r w:rsidRPr="00A74F8C">
        <w:rPr>
          <w:rFonts w:asciiTheme="minorHAnsi" w:cstheme="minorBidi" w:eastAsiaTheme="minorEastAsia" w:hAnsiTheme="minorHAnsi"/>
          <w:b/>
          <w:bCs/>
          <w:color w:themeColor="accent1" w:val="4472C4"/>
          <w:sz w:val="20"/>
          <w:szCs w:val="20"/>
        </w:rPr>
        <w:t>d’un manque de budget</w:t>
      </w:r>
      <w:r w:rsidR="00A815A0" w:rsidRPr="00A74F8C">
        <w:rPr>
          <w:rFonts w:asciiTheme="minorHAnsi" w:cstheme="minorBidi" w:eastAsiaTheme="minorEastAsia" w:hAnsiTheme="minorHAnsi"/>
          <w:b/>
          <w:bCs/>
          <w:color w:themeColor="accent1" w:val="4472C4"/>
          <w:sz w:val="20"/>
          <w:szCs w:val="20"/>
        </w:rPr>
        <w:t xml:space="preserve"> du fonds auquel j’ai postulé</w:t>
      </w:r>
      <w:r w:rsidRPr="00A74F8C">
        <w:rPr>
          <w:rFonts w:asciiTheme="minorHAnsi" w:cstheme="minorBidi" w:eastAsiaTheme="minorEastAsia" w:hAnsiTheme="minorHAnsi"/>
          <w:sz w:val="20"/>
          <w:szCs w:val="20"/>
        </w:rPr>
        <w:t xml:space="preserve">. </w:t>
      </w:r>
      <w:r>
        <w:rPr>
          <w:rFonts w:asciiTheme="minorHAnsi" w:cstheme="minorBidi" w:eastAsiaTheme="minorEastAsia" w:hAnsiTheme="minorHAnsi"/>
          <w:sz w:val="20"/>
          <w:szCs w:val="20"/>
        </w:rPr>
        <w:t xml:space="preserve">Dans ce cas, il peut recevoir un </w:t>
      </w:r>
      <w:r w:rsidRPr="00A74F8C">
        <w:rPr>
          <w:rFonts w:asciiTheme="minorHAnsi" w:cstheme="minorBidi" w:eastAsiaTheme="minorEastAsia" w:hAnsiTheme="minorHAnsi"/>
          <w:b/>
          <w:bCs/>
          <w:color w:themeColor="accent1" w:val="4472C4"/>
          <w:sz w:val="20"/>
          <w:szCs w:val="20"/>
        </w:rPr>
        <w:t>« label d’excellence »</w:t>
      </w:r>
      <w:r w:rsidRPr="00A815A0">
        <w:rPr>
          <w:rFonts w:asciiTheme="minorHAnsi" w:cstheme="minorBidi" w:eastAsiaTheme="minorEastAsia" w:hAnsiTheme="minorHAnsi"/>
          <w:sz w:val="20"/>
          <w:szCs w:val="20"/>
        </w:rPr>
        <w:t xml:space="preserve"> </w:t>
      </w:r>
      <w:r>
        <w:rPr>
          <w:rFonts w:asciiTheme="minorHAnsi" w:cstheme="minorBidi" w:eastAsiaTheme="minorEastAsia" w:hAnsiTheme="minorHAnsi"/>
          <w:sz w:val="20"/>
          <w:szCs w:val="20"/>
        </w:rPr>
        <w:t>(</w:t>
      </w:r>
      <w:proofErr w:type="spellStart"/>
      <w:r w:rsidRPr="00A815A0">
        <w:rPr>
          <w:rFonts w:asciiTheme="minorHAnsi" w:cstheme="minorBidi" w:eastAsiaTheme="minorEastAsia" w:hAnsiTheme="minorHAnsi"/>
          <w:sz w:val="20"/>
          <w:szCs w:val="20"/>
        </w:rPr>
        <w:t>seal</w:t>
      </w:r>
      <w:proofErr w:type="spellEnd"/>
      <w:r w:rsidRPr="00A815A0">
        <w:rPr>
          <w:rFonts w:asciiTheme="minorHAnsi" w:cstheme="minorBidi" w:eastAsiaTheme="minorEastAsia" w:hAnsiTheme="minorHAnsi"/>
          <w:sz w:val="20"/>
          <w:szCs w:val="20"/>
        </w:rPr>
        <w:t xml:space="preserve"> of excellence</w:t>
      </w:r>
      <w:r>
        <w:rPr>
          <w:rFonts w:asciiTheme="minorHAnsi" w:cstheme="minorBidi" w:eastAsiaTheme="minorEastAsia" w:hAnsiTheme="minorHAnsi"/>
          <w:sz w:val="20"/>
          <w:szCs w:val="20"/>
        </w:rPr>
        <w:t xml:space="preserve"> en anglais) s’il a été évalué </w:t>
      </w:r>
      <w:r w:rsidRPr="00A74F8C">
        <w:rPr>
          <w:rFonts w:asciiTheme="minorHAnsi" w:cstheme="minorBidi" w:eastAsiaTheme="minorEastAsia" w:hAnsiTheme="minorHAnsi"/>
          <w:sz w:val="20"/>
          <w:szCs w:val="20"/>
        </w:rPr>
        <w:t xml:space="preserve">et jugé excellent car répondant aux exigences de qualité du programme auquel </w:t>
      </w:r>
      <w:r w:rsidR="006162F8">
        <w:rPr>
          <w:rFonts w:asciiTheme="minorHAnsi" w:cstheme="minorBidi" w:eastAsiaTheme="minorEastAsia" w:hAnsiTheme="minorHAnsi"/>
          <w:sz w:val="20"/>
          <w:szCs w:val="20"/>
        </w:rPr>
        <w:t>je candidatais</w:t>
      </w:r>
      <w:r w:rsidRPr="00A74F8C">
        <w:rPr>
          <w:rFonts w:asciiTheme="minorHAnsi" w:cstheme="minorBidi" w:eastAsiaTheme="minorEastAsia" w:hAnsiTheme="minorHAnsi"/>
          <w:sz w:val="20"/>
          <w:szCs w:val="20"/>
        </w:rPr>
        <w:t>.</w:t>
      </w:r>
    </w:p>
    <w:p w14:paraId="6C0BCA79" w14:textId="77777777" w:rsidP="00A815A0" w:rsidR="00A74F8C" w:rsidRDefault="00D40F41">
      <w:pPr>
        <w:pStyle w:val="Paragraphedeliste"/>
        <w:numPr>
          <w:ilvl w:val="1"/>
          <w:numId w:val="30"/>
        </w:numPr>
        <w:spacing w:after="60"/>
        <w:ind w:hanging="357" w:left="567"/>
        <w:contextualSpacing w:val="0"/>
        <w:jc w:val="both"/>
        <w:rPr>
          <w:rFonts w:asciiTheme="minorHAnsi" w:cstheme="minorHAnsi" w:hAnsiTheme="minorHAnsi"/>
          <w:sz w:val="20"/>
          <w:szCs w:val="20"/>
        </w:rPr>
      </w:pPr>
      <w:r w:rsidRPr="00A74F8C">
        <w:rPr>
          <w:rFonts w:asciiTheme="minorHAnsi" w:cstheme="minorHAnsi" w:hAnsiTheme="minorHAnsi"/>
          <w:sz w:val="20"/>
          <w:szCs w:val="20"/>
        </w:rPr>
        <w:t xml:space="preserve">Mon projet </w:t>
      </w:r>
      <w:r w:rsidRPr="00A815A0">
        <w:rPr>
          <w:rFonts w:asciiTheme="minorHAnsi" w:cstheme="minorHAnsi" w:hAnsiTheme="minorHAnsi"/>
          <w:sz w:val="20"/>
          <w:szCs w:val="20"/>
        </w:rPr>
        <w:t xml:space="preserve">est </w:t>
      </w:r>
      <w:r w:rsidRPr="00A74F8C">
        <w:rPr>
          <w:rFonts w:asciiTheme="minorHAnsi" w:cstheme="minorHAnsi" w:hAnsiTheme="minorHAnsi"/>
          <w:sz w:val="20"/>
          <w:szCs w:val="20"/>
        </w:rPr>
        <w:t xml:space="preserve">alors </w:t>
      </w:r>
      <w:r w:rsidRPr="00A815A0">
        <w:rPr>
          <w:rFonts w:asciiTheme="minorHAnsi" w:cstheme="minorHAnsi" w:hAnsiTheme="minorHAnsi"/>
          <w:sz w:val="20"/>
          <w:szCs w:val="20"/>
        </w:rPr>
        <w:t xml:space="preserve">recommandé </w:t>
      </w:r>
      <w:r w:rsidRPr="00A74F8C">
        <w:rPr>
          <w:rFonts w:asciiTheme="minorHAnsi" w:cstheme="minorHAnsi" w:hAnsiTheme="minorHAnsi"/>
          <w:sz w:val="20"/>
          <w:szCs w:val="20"/>
        </w:rPr>
        <w:t xml:space="preserve">pour </w:t>
      </w:r>
      <w:r w:rsidRPr="00A815A0">
        <w:rPr>
          <w:rFonts w:asciiTheme="minorHAnsi" w:cstheme="minorHAnsi" w:hAnsiTheme="minorHAnsi"/>
          <w:sz w:val="20"/>
          <w:szCs w:val="20"/>
        </w:rPr>
        <w:t>recevoir un soutien d’autres sources européennes ou nationales/régionales. Ce label, en reconnaissant la valeur du projet, aide d’autres organismes de financement à tirer parti du processus d’évaluation réalisé par la Commission.</w:t>
      </w:r>
    </w:p>
    <w:p w14:paraId="6D0A91D8" w14:textId="06A06EEA" w:rsidP="00A815A0" w:rsidR="00A74F8C" w:rsidRDefault="00D40F41">
      <w:pPr>
        <w:pStyle w:val="Paragraphedeliste"/>
        <w:numPr>
          <w:ilvl w:val="1"/>
          <w:numId w:val="30"/>
        </w:numPr>
        <w:spacing w:after="60"/>
        <w:ind w:hanging="357" w:left="567"/>
        <w:contextualSpacing w:val="0"/>
        <w:jc w:val="both"/>
        <w:rPr>
          <w:rFonts w:asciiTheme="minorHAnsi" w:cstheme="minorHAnsi" w:hAnsiTheme="minorHAnsi"/>
          <w:sz w:val="20"/>
          <w:szCs w:val="20"/>
        </w:rPr>
      </w:pPr>
      <w:r w:rsidRPr="00A815A0">
        <w:rPr>
          <w:rFonts w:asciiTheme="minorHAnsi" w:cstheme="minorHAnsi" w:hAnsiTheme="minorHAnsi"/>
          <w:sz w:val="20"/>
          <w:szCs w:val="20"/>
        </w:rPr>
        <w:t>Les programmes de l’UE décern</w:t>
      </w:r>
      <w:r w:rsidR="00A74F8C">
        <w:rPr>
          <w:rFonts w:asciiTheme="minorHAnsi" w:cstheme="minorHAnsi" w:hAnsiTheme="minorHAnsi"/>
          <w:sz w:val="20"/>
          <w:szCs w:val="20"/>
        </w:rPr>
        <w:t>a</w:t>
      </w:r>
      <w:r w:rsidRPr="00A815A0">
        <w:rPr>
          <w:rFonts w:asciiTheme="minorHAnsi" w:cstheme="minorHAnsi" w:hAnsiTheme="minorHAnsi"/>
          <w:sz w:val="20"/>
          <w:szCs w:val="20"/>
        </w:rPr>
        <w:t>nt le label d’excellence </w:t>
      </w:r>
      <w:r w:rsidR="00A74F8C">
        <w:rPr>
          <w:rFonts w:asciiTheme="minorHAnsi" w:cstheme="minorHAnsi" w:hAnsiTheme="minorHAnsi"/>
          <w:sz w:val="20"/>
          <w:szCs w:val="20"/>
        </w:rPr>
        <w:t>sont</w:t>
      </w:r>
      <w:r w:rsidRPr="00A815A0">
        <w:rPr>
          <w:rFonts w:asciiTheme="minorHAnsi" w:cstheme="minorHAnsi" w:hAnsiTheme="minorHAnsi"/>
          <w:sz w:val="20"/>
          <w:szCs w:val="20"/>
        </w:rPr>
        <w:t xml:space="preserve"> Horizon Europe, le Programme pour une Europe numérique, LIFE, Erasmus +, le Mécanisme pour l’interconnexion en Europe (Numérique).</w:t>
      </w:r>
    </w:p>
    <w:p w14:paraId="50C5E79B" w14:textId="1E9C4B89" w:rsidP="00A74F8C" w:rsidR="00D40F41" w:rsidRDefault="00D40F41" w:rsidRPr="00A815A0">
      <w:pPr>
        <w:pStyle w:val="Paragraphedeliste"/>
        <w:numPr>
          <w:ilvl w:val="1"/>
          <w:numId w:val="30"/>
        </w:numPr>
        <w:spacing w:after="60"/>
        <w:ind w:hanging="357" w:left="567"/>
        <w:contextualSpacing w:val="0"/>
        <w:jc w:val="both"/>
        <w:rPr>
          <w:rFonts w:asciiTheme="minorHAnsi" w:cstheme="minorHAnsi" w:hAnsiTheme="minorHAnsi"/>
          <w:sz w:val="20"/>
          <w:szCs w:val="20"/>
        </w:rPr>
      </w:pPr>
      <w:r w:rsidRPr="00A815A0">
        <w:rPr>
          <w:rFonts w:asciiTheme="minorHAnsi" w:cstheme="minorHAnsi" w:hAnsiTheme="minorHAnsi"/>
          <w:sz w:val="20"/>
          <w:szCs w:val="20"/>
        </w:rPr>
        <w:t>Il n'y a pas de demande distincte pour le Label d'excellence : les candidats reçoivent directement leur certificat ainsi que la lettre des résultats de l'évaluation. Le label certifie ainsi la haute qualité du projet, améliore sa réputation et aide à attirer des investisseurs.</w:t>
      </w:r>
    </w:p>
    <w:p w14:paraId="1B464ADD" w14:textId="5FEB3F7A" w:rsidP="00A74F8C" w:rsidR="00D40F41" w:rsidRDefault="00D40F41" w:rsidRPr="00A74F8C">
      <w:pPr>
        <w:pStyle w:val="Paragraphedeliste"/>
        <w:numPr>
          <w:ilvl w:val="0"/>
          <w:numId w:val="8"/>
        </w:numPr>
        <w:spacing w:after="100" w:beforeAutospacing="1" w:line="259" w:lineRule="auto"/>
        <w:ind w:hanging="426" w:left="426"/>
        <w:jc w:val="both"/>
        <w:rPr>
          <w:rFonts w:asciiTheme="minorHAnsi" w:cstheme="minorBidi" w:eastAsiaTheme="minorEastAsia" w:hAnsiTheme="minorHAnsi"/>
          <w:sz w:val="20"/>
          <w:szCs w:val="20"/>
        </w:rPr>
      </w:pPr>
      <w:r>
        <w:rPr>
          <w:rFonts w:asciiTheme="minorHAnsi" w:cstheme="minorBidi" w:eastAsiaTheme="minorEastAsia" w:hAnsiTheme="minorHAnsi"/>
          <w:sz w:val="20"/>
          <w:szCs w:val="20"/>
        </w:rPr>
        <w:t xml:space="preserve">Même si mon projet n’a pas </w:t>
      </w:r>
      <w:r w:rsidR="00B61FF9">
        <w:rPr>
          <w:rFonts w:asciiTheme="minorHAnsi" w:cstheme="minorBidi" w:eastAsiaTheme="minorEastAsia" w:hAnsiTheme="minorHAnsi"/>
          <w:sz w:val="20"/>
          <w:szCs w:val="20"/>
        </w:rPr>
        <w:t xml:space="preserve">reçu le label d’excellence, le travail réalisé pour ma candidature et les remarques des évaluateurs sont </w:t>
      </w:r>
      <w:r w:rsidR="00B61FF9" w:rsidRPr="00A74F8C">
        <w:rPr>
          <w:rFonts w:asciiTheme="minorHAnsi" w:cstheme="minorBidi" w:eastAsiaTheme="minorEastAsia" w:hAnsiTheme="minorHAnsi"/>
          <w:b/>
          <w:bCs/>
          <w:color w:themeColor="accent1" w:val="4472C4"/>
          <w:sz w:val="20"/>
          <w:szCs w:val="20"/>
        </w:rPr>
        <w:t>une aide précieuse</w:t>
      </w:r>
      <w:r w:rsidR="00B61FF9" w:rsidRPr="00A74F8C">
        <w:rPr>
          <w:rFonts w:asciiTheme="minorHAnsi" w:cstheme="minorBidi" w:eastAsiaTheme="minorEastAsia" w:hAnsiTheme="minorHAnsi"/>
          <w:color w:themeColor="accent1" w:val="4472C4"/>
          <w:sz w:val="20"/>
          <w:szCs w:val="20"/>
        </w:rPr>
        <w:t xml:space="preserve"> </w:t>
      </w:r>
      <w:r w:rsidR="00B61FF9" w:rsidRPr="00A74F8C">
        <w:rPr>
          <w:rFonts w:asciiTheme="minorHAnsi" w:cstheme="minorBidi" w:eastAsiaTheme="minorEastAsia" w:hAnsiTheme="minorHAnsi"/>
          <w:sz w:val="20"/>
          <w:szCs w:val="20"/>
        </w:rPr>
        <w:t xml:space="preserve">pour </w:t>
      </w:r>
      <w:r w:rsidR="00B61FF9" w:rsidRPr="00A74F8C">
        <w:rPr>
          <w:rFonts w:asciiTheme="minorHAnsi" w:cstheme="minorBidi" w:eastAsiaTheme="minorEastAsia" w:hAnsiTheme="minorHAnsi"/>
          <w:b/>
          <w:bCs/>
          <w:color w:themeColor="accent1" w:val="4472C4"/>
          <w:sz w:val="20"/>
          <w:szCs w:val="20"/>
        </w:rPr>
        <w:t>engager des démarches auprès d’autres financeurs potentiels,</w:t>
      </w:r>
      <w:r w:rsidR="00B61FF9">
        <w:rPr>
          <w:rFonts w:asciiTheme="minorHAnsi" w:cstheme="minorBidi" w:eastAsiaTheme="minorEastAsia" w:hAnsiTheme="minorHAnsi"/>
          <w:sz w:val="20"/>
          <w:szCs w:val="20"/>
        </w:rPr>
        <w:t xml:space="preserve"> publics ou privés</w:t>
      </w:r>
      <w:r w:rsidR="006162F8">
        <w:rPr>
          <w:rFonts w:asciiTheme="minorHAnsi" w:cstheme="minorBidi" w:eastAsiaTheme="minorEastAsia" w:hAnsiTheme="minorHAnsi"/>
          <w:sz w:val="20"/>
          <w:szCs w:val="20"/>
        </w:rPr>
        <w:t>, européens ou nationaux</w:t>
      </w:r>
      <w:r w:rsidR="00B61FF9">
        <w:rPr>
          <w:rFonts w:asciiTheme="minorHAnsi" w:cstheme="minorBidi" w:eastAsiaTheme="minorEastAsia" w:hAnsiTheme="minorHAnsi"/>
          <w:sz w:val="20"/>
          <w:szCs w:val="20"/>
        </w:rPr>
        <w:t>.</w:t>
      </w:r>
    </w:p>
    <w:p w14:paraId="1B76AE34" w14:textId="77777777" w:rsidP="00714BF3" w:rsidR="00714BF3" w:rsidRDefault="00714BF3" w:rsidRPr="00E63972">
      <w:pPr>
        <w:pStyle w:val="Titre1"/>
        <w:rPr>
          <w:rFonts w:eastAsia="Times New Roman"/>
        </w:rPr>
      </w:pPr>
      <w:r>
        <w:rPr>
          <w:sz w:val="26"/>
          <w:szCs w:val="26"/>
        </w:rPr>
        <w:br w:type="column"/>
      </w:r>
      <w:bookmarkStart w:id="62" w:name="_Toc197448364"/>
      <w:r w:rsidRPr="35FCA6AE">
        <w:rPr>
          <w:rFonts w:eastAsia="Times New Roman"/>
        </w:rPr>
        <w:lastRenderedPageBreak/>
        <w:t>Évaluer l’impact socio-économique de son projet</w:t>
      </w:r>
      <w:bookmarkEnd w:id="62"/>
    </w:p>
    <w:p w14:paraId="3305C17B" w14:textId="4AC50196" w:rsidP="00714BF3" w:rsidR="00714BF3" w:rsidRDefault="00714BF3">
      <w:pPr>
        <w:pStyle w:val="NormalWeb"/>
        <w:jc w:val="both"/>
        <w:rPr>
          <w:rFonts w:asciiTheme="minorHAnsi" w:cstheme="minorBidi" w:hAnsiTheme="minorHAnsi"/>
          <w:sz w:val="20"/>
          <w:szCs w:val="20"/>
        </w:rPr>
      </w:pPr>
      <w:r w:rsidRPr="00A74F8C">
        <w:rPr>
          <w:rFonts w:asciiTheme="minorHAnsi" w:cstheme="minorBidi" w:hAnsiTheme="minorHAnsi"/>
          <w:b/>
          <w:bCs/>
          <w:color w:themeColor="accent1" w:val="4472C4"/>
          <w:sz w:val="20"/>
          <w:szCs w:val="20"/>
        </w:rPr>
        <w:t>Pour certains projets de grande ampleur</w:t>
      </w:r>
      <w:r>
        <w:rPr>
          <w:rFonts w:asciiTheme="minorHAnsi" w:cstheme="minorBidi" w:hAnsiTheme="minorHAnsi"/>
          <w:sz w:val="20"/>
          <w:szCs w:val="20"/>
        </w:rPr>
        <w:t xml:space="preserve">, par exemple </w:t>
      </w:r>
      <w:r w:rsidR="00A74F8C">
        <w:rPr>
          <w:rFonts w:asciiTheme="minorHAnsi" w:cstheme="minorBidi" w:hAnsiTheme="minorHAnsi"/>
          <w:sz w:val="20"/>
          <w:szCs w:val="20"/>
        </w:rPr>
        <w:t xml:space="preserve">lorsque </w:t>
      </w:r>
      <w:r>
        <w:rPr>
          <w:rFonts w:asciiTheme="minorHAnsi" w:cstheme="minorBidi" w:hAnsiTheme="minorHAnsi"/>
          <w:sz w:val="20"/>
          <w:szCs w:val="20"/>
        </w:rPr>
        <w:t>le budget s’élève à plusieurs dizaines de millions d’euros, il peut être nécessaire de procéder à une évaluation</w:t>
      </w:r>
      <w:r w:rsidR="00055B25">
        <w:rPr>
          <w:rFonts w:asciiTheme="minorHAnsi" w:cstheme="minorBidi" w:hAnsiTheme="minorHAnsi"/>
          <w:sz w:val="20"/>
          <w:szCs w:val="20"/>
        </w:rPr>
        <w:t xml:space="preserve"> complète</w:t>
      </w:r>
      <w:r>
        <w:rPr>
          <w:rFonts w:asciiTheme="minorHAnsi" w:cstheme="minorBidi" w:hAnsiTheme="minorHAnsi"/>
          <w:sz w:val="20"/>
          <w:szCs w:val="20"/>
        </w:rPr>
        <w:t xml:space="preserve"> de l’impact socio-économique. Cette évaluation permet </w:t>
      </w:r>
      <w:r w:rsidRPr="06ADB67C">
        <w:rPr>
          <w:rFonts w:asciiTheme="minorHAnsi" w:cstheme="minorBidi" w:hAnsiTheme="minorHAnsi"/>
          <w:b/>
          <w:bCs/>
          <w:color w:themeColor="accent1" w:val="4472C4"/>
          <w:sz w:val="20"/>
          <w:szCs w:val="20"/>
        </w:rPr>
        <w:t xml:space="preserve">démontrer l’impact global d’un projet, </w:t>
      </w:r>
      <w:r>
        <w:rPr>
          <w:rFonts w:asciiTheme="minorHAnsi" w:cstheme="minorBidi" w:hAnsiTheme="minorHAnsi"/>
          <w:sz w:val="20"/>
          <w:szCs w:val="20"/>
        </w:rPr>
        <w:t xml:space="preserve">et </w:t>
      </w:r>
      <w:r w:rsidRPr="06ADB67C">
        <w:rPr>
          <w:rFonts w:asciiTheme="minorHAnsi" w:cstheme="minorBidi" w:hAnsiTheme="minorHAnsi"/>
          <w:sz w:val="20"/>
          <w:szCs w:val="20"/>
        </w:rPr>
        <w:t>d</w:t>
      </w:r>
      <w:r w:rsidR="00055B25">
        <w:rPr>
          <w:rFonts w:asciiTheme="minorHAnsi" w:cstheme="minorBidi" w:hAnsiTheme="minorHAnsi"/>
          <w:sz w:val="20"/>
          <w:szCs w:val="20"/>
        </w:rPr>
        <w:t>’</w:t>
      </w:r>
      <w:r w:rsidRPr="06ADB67C">
        <w:rPr>
          <w:rFonts w:asciiTheme="minorHAnsi" w:cstheme="minorBidi" w:hAnsiTheme="minorHAnsi"/>
          <w:sz w:val="20"/>
          <w:szCs w:val="20"/>
        </w:rPr>
        <w:t>e</w:t>
      </w:r>
      <w:r w:rsidR="00055B25">
        <w:rPr>
          <w:rFonts w:asciiTheme="minorHAnsi" w:cstheme="minorBidi" w:hAnsiTheme="minorHAnsi"/>
          <w:sz w:val="20"/>
          <w:szCs w:val="20"/>
        </w:rPr>
        <w:t>n</w:t>
      </w:r>
      <w:r w:rsidRPr="06ADB67C">
        <w:rPr>
          <w:rFonts w:asciiTheme="minorHAnsi" w:cstheme="minorBidi" w:hAnsiTheme="minorHAnsi"/>
          <w:sz w:val="20"/>
          <w:szCs w:val="20"/>
        </w:rPr>
        <w:t xml:space="preserve"> mesurer la valeur </w:t>
      </w:r>
      <w:r w:rsidR="00A74F8C">
        <w:rPr>
          <w:rFonts w:asciiTheme="minorHAnsi" w:cstheme="minorBidi" w:hAnsiTheme="minorHAnsi"/>
          <w:sz w:val="20"/>
          <w:szCs w:val="20"/>
        </w:rPr>
        <w:t xml:space="preserve">totale </w:t>
      </w:r>
      <w:r w:rsidRPr="06ADB67C">
        <w:rPr>
          <w:rFonts w:asciiTheme="minorHAnsi" w:cstheme="minorBidi" w:hAnsiTheme="minorHAnsi"/>
          <w:sz w:val="20"/>
          <w:szCs w:val="20"/>
        </w:rPr>
        <w:t xml:space="preserve">en intégrant </w:t>
      </w:r>
      <w:r w:rsidR="00055B25">
        <w:rPr>
          <w:rFonts w:asciiTheme="minorHAnsi" w:cstheme="minorBidi" w:hAnsiTheme="minorHAnsi"/>
          <w:sz w:val="20"/>
          <w:szCs w:val="20"/>
        </w:rPr>
        <w:t xml:space="preserve">dans l’analyse </w:t>
      </w:r>
      <w:r w:rsidRPr="06ADB67C">
        <w:rPr>
          <w:rFonts w:asciiTheme="minorHAnsi" w:cstheme="minorBidi" w:hAnsiTheme="minorHAnsi"/>
          <w:sz w:val="20"/>
          <w:szCs w:val="20"/>
        </w:rPr>
        <w:t xml:space="preserve">tous ses coûts et bénéfices attendus – sociaux, économiques, environnementaux et financiers – pour </w:t>
      </w:r>
      <w:r w:rsidR="00055B25">
        <w:rPr>
          <w:rFonts w:asciiTheme="minorHAnsi" w:cstheme="minorBidi" w:hAnsiTheme="minorHAnsi"/>
          <w:sz w:val="20"/>
          <w:szCs w:val="20"/>
        </w:rPr>
        <w:t>toutes l</w:t>
      </w:r>
      <w:r w:rsidRPr="06ADB67C">
        <w:rPr>
          <w:rFonts w:asciiTheme="minorHAnsi" w:cstheme="minorBidi" w:hAnsiTheme="minorHAnsi"/>
          <w:sz w:val="20"/>
          <w:szCs w:val="20"/>
        </w:rPr>
        <w:t>es parties prenantes.</w:t>
      </w:r>
    </w:p>
    <w:p w14:paraId="7EDC552F" w14:textId="4B940836" w:rsidP="00714BF3" w:rsidR="00714BF3" w:rsidRDefault="00714BF3">
      <w:pPr>
        <w:pStyle w:val="NormalWeb"/>
        <w:jc w:val="both"/>
        <w:rPr>
          <w:rFonts w:asciiTheme="minorHAnsi" w:cstheme="minorBidi" w:hAnsiTheme="minorHAnsi"/>
          <w:sz w:val="20"/>
          <w:szCs w:val="20"/>
        </w:rPr>
      </w:pPr>
      <w:r w:rsidRPr="06ADB67C">
        <w:rPr>
          <w:rFonts w:asciiTheme="minorHAnsi" w:cstheme="minorBidi" w:hAnsiTheme="minorHAnsi"/>
          <w:sz w:val="20"/>
          <w:szCs w:val="20"/>
        </w:rPr>
        <w:t xml:space="preserve">Il s’agit donc d’une source d’information précieuse pour les décideurs publics qui y trouvent </w:t>
      </w:r>
      <w:r w:rsidRPr="06ADB67C">
        <w:rPr>
          <w:rFonts w:asciiTheme="minorHAnsi" w:cstheme="minorBidi" w:hAnsiTheme="minorHAnsi"/>
          <w:b/>
          <w:bCs/>
          <w:color w:themeColor="accent1" w:val="4472C4"/>
          <w:sz w:val="20"/>
          <w:szCs w:val="20"/>
        </w:rPr>
        <w:t>un bilan coût-bénéfice couvrant tous les impacts</w:t>
      </w:r>
      <w:r w:rsidR="00A74F8C">
        <w:rPr>
          <w:rFonts w:asciiTheme="minorHAnsi" w:cstheme="minorBidi" w:hAnsiTheme="minorHAnsi"/>
          <w:b/>
          <w:bCs/>
          <w:color w:themeColor="accent1" w:val="4472C4"/>
          <w:sz w:val="20"/>
          <w:szCs w:val="20"/>
        </w:rPr>
        <w:t>,</w:t>
      </w:r>
      <w:r w:rsidRPr="06ADB67C">
        <w:rPr>
          <w:rFonts w:asciiTheme="minorHAnsi" w:cstheme="minorBidi" w:hAnsiTheme="minorHAnsi"/>
          <w:b/>
          <w:bCs/>
          <w:color w:themeColor="accent1" w:val="4472C4"/>
          <w:sz w:val="20"/>
          <w:szCs w:val="20"/>
        </w:rPr>
        <w:t xml:space="preserve"> toute la période durant laquelle l’investissement produira des effets, </w:t>
      </w:r>
      <w:r w:rsidR="00A74F8C">
        <w:rPr>
          <w:rFonts w:asciiTheme="minorHAnsi" w:cstheme="minorBidi" w:hAnsiTheme="minorHAnsi"/>
          <w:b/>
          <w:bCs/>
          <w:color w:themeColor="accent1" w:val="4472C4"/>
          <w:sz w:val="20"/>
          <w:szCs w:val="20"/>
        </w:rPr>
        <w:t>et toutes l</w:t>
      </w:r>
      <w:r w:rsidRPr="06ADB67C">
        <w:rPr>
          <w:rFonts w:asciiTheme="minorHAnsi" w:cstheme="minorBidi" w:hAnsiTheme="minorHAnsi"/>
          <w:b/>
          <w:bCs/>
          <w:color w:themeColor="accent1" w:val="4472C4"/>
          <w:sz w:val="20"/>
          <w:szCs w:val="20"/>
        </w:rPr>
        <w:t xml:space="preserve">es </w:t>
      </w:r>
      <w:r w:rsidR="004C69F3">
        <w:rPr>
          <w:rFonts w:asciiTheme="minorHAnsi" w:cstheme="minorBidi" w:hAnsiTheme="minorHAnsi"/>
          <w:b/>
          <w:bCs/>
          <w:color w:themeColor="accent1" w:val="4472C4"/>
          <w:sz w:val="20"/>
          <w:szCs w:val="20"/>
        </w:rPr>
        <w:t>parties prenantes directes et indirectes</w:t>
      </w:r>
      <w:r w:rsidRPr="06ADB67C">
        <w:rPr>
          <w:rFonts w:asciiTheme="minorHAnsi" w:cstheme="minorBidi" w:hAnsiTheme="minorHAnsi"/>
          <w:b/>
          <w:bCs/>
          <w:color w:themeColor="accent1" w:val="4472C4"/>
          <w:sz w:val="20"/>
          <w:szCs w:val="20"/>
        </w:rPr>
        <w:t>.</w:t>
      </w:r>
      <w:r w:rsidRPr="06ADB67C">
        <w:rPr>
          <w:rFonts w:asciiTheme="minorHAnsi" w:cstheme="minorBidi" w:hAnsiTheme="minorHAnsi"/>
          <w:sz w:val="20"/>
          <w:szCs w:val="20"/>
        </w:rPr>
        <w:t xml:space="preserve"> Une telle analyse </w:t>
      </w:r>
      <w:r w:rsidR="00055B25">
        <w:rPr>
          <w:rFonts w:asciiTheme="minorHAnsi" w:cstheme="minorBidi" w:hAnsiTheme="minorHAnsi"/>
          <w:sz w:val="20"/>
          <w:szCs w:val="20"/>
        </w:rPr>
        <w:t>est</w:t>
      </w:r>
      <w:r w:rsidR="00A74F8C">
        <w:rPr>
          <w:rFonts w:asciiTheme="minorHAnsi" w:cstheme="minorBidi" w:hAnsiTheme="minorHAnsi"/>
          <w:sz w:val="20"/>
          <w:szCs w:val="20"/>
        </w:rPr>
        <w:t xml:space="preserve"> cependant</w:t>
      </w:r>
      <w:r w:rsidR="00055B25">
        <w:rPr>
          <w:rFonts w:asciiTheme="minorHAnsi" w:cstheme="minorBidi" w:hAnsiTheme="minorHAnsi"/>
          <w:sz w:val="20"/>
          <w:szCs w:val="20"/>
        </w:rPr>
        <w:t xml:space="preserve"> lourde et complexe, puisqu’il faut être en mesure de quantifier </w:t>
      </w:r>
      <w:r w:rsidR="00D07552">
        <w:rPr>
          <w:rFonts w:asciiTheme="minorHAnsi" w:cstheme="minorBidi" w:hAnsiTheme="minorHAnsi"/>
          <w:sz w:val="20"/>
          <w:szCs w:val="20"/>
        </w:rPr>
        <w:t>des impacts souvent intangibles (cohésion sociale, environnement…) et de prendre en compte des effets indirects</w:t>
      </w:r>
      <w:r w:rsidR="00055B25">
        <w:rPr>
          <w:rFonts w:asciiTheme="minorHAnsi" w:cstheme="minorBidi" w:hAnsiTheme="minorHAnsi"/>
          <w:sz w:val="20"/>
          <w:szCs w:val="20"/>
        </w:rPr>
        <w:t xml:space="preserve"> mais elle </w:t>
      </w:r>
      <w:r w:rsidRPr="06ADB67C">
        <w:rPr>
          <w:rFonts w:asciiTheme="minorHAnsi" w:cstheme="minorBidi" w:hAnsiTheme="minorHAnsi"/>
          <w:sz w:val="20"/>
          <w:szCs w:val="20"/>
        </w:rPr>
        <w:t>permet de justifier de manière globale l’opportunité d’apporter un financement public à un projet.</w:t>
      </w:r>
    </w:p>
    <w:p w14:paraId="65BCF38B" w14:textId="77777777" w:rsidP="00714BF3" w:rsidR="00714BF3" w:rsidRDefault="00714BF3">
      <w:pPr>
        <w:pStyle w:val="Titre2"/>
      </w:pPr>
      <w:bookmarkStart w:id="63" w:name="_Toc197448365"/>
      <w:r>
        <w:t>Je mesure la valeur de mon projet en intégrant tous les coûts et bénéfices attendus</w:t>
      </w:r>
      <w:bookmarkEnd w:id="63"/>
    </w:p>
    <w:p w14:paraId="1CD804EC" w14:textId="77777777" w:rsidP="00714BF3" w:rsidR="00714BF3" w:rsidRDefault="00714BF3" w:rsidRPr="00623D75">
      <w:pPr>
        <w:spacing w:after="100" w:afterAutospacing="1" w:before="100" w:beforeAutospacing="1"/>
        <w:jc w:val="both"/>
        <w:rPr>
          <w:rFonts w:asciiTheme="minorHAnsi" w:cstheme="minorBidi" w:hAnsiTheme="minorHAnsi"/>
          <w:sz w:val="20"/>
          <w:szCs w:val="20"/>
        </w:rPr>
      </w:pPr>
      <w:r w:rsidRPr="7FF3EB7D">
        <w:rPr>
          <w:rFonts w:asciiTheme="minorHAnsi" w:cstheme="minorBidi" w:hAnsiTheme="minorHAnsi"/>
          <w:sz w:val="20"/>
          <w:szCs w:val="20"/>
        </w:rPr>
        <w:t xml:space="preserve">La </w:t>
      </w:r>
      <w:r w:rsidRPr="7FF3EB7D">
        <w:rPr>
          <w:rFonts w:asciiTheme="minorHAnsi" w:cstheme="minorBidi" w:hAnsiTheme="minorHAnsi"/>
          <w:b/>
          <w:bCs/>
          <w:color w:themeColor="accent1" w:val="4472C4"/>
          <w:sz w:val="20"/>
          <w:szCs w:val="20"/>
        </w:rPr>
        <w:t>méthode coûts bénéfices – CBA –</w:t>
      </w:r>
      <w:r w:rsidRPr="7FF3EB7D">
        <w:rPr>
          <w:rFonts w:asciiTheme="minorHAnsi" w:cstheme="minorBidi" w:hAnsiTheme="minorHAnsi"/>
          <w:sz w:val="20"/>
          <w:szCs w:val="20"/>
        </w:rPr>
        <w:t xml:space="preserve"> est un outil clé pour les projets financés par l’Union européenne, notamment dans des programmes comme Horizon Europe ou InvestEU. </w:t>
      </w:r>
    </w:p>
    <w:p w14:paraId="26419B04" w14:textId="77777777" w:rsidP="00714BF3" w:rsidR="00714BF3" w:rsidRDefault="00714BF3" w:rsidRPr="00623D75">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Pr>
          <w:rFonts w:asciiTheme="minorHAnsi" w:cstheme="minorHAnsi" w:hAnsiTheme="minorHAnsi"/>
          <w:sz w:val="20"/>
          <w:szCs w:val="20"/>
        </w:rPr>
        <w:t xml:space="preserve">Je déroule l’analyse en suivant </w:t>
      </w:r>
      <w:r w:rsidRPr="00623D75">
        <w:rPr>
          <w:rFonts w:asciiTheme="minorHAnsi" w:cstheme="minorHAnsi" w:hAnsiTheme="minorHAnsi"/>
          <w:b/>
          <w:bCs/>
          <w:color w:themeColor="accent1" w:val="4472C4"/>
          <w:sz w:val="20"/>
          <w:szCs w:val="20"/>
        </w:rPr>
        <w:t>les étapes clés</w:t>
      </w:r>
    </w:p>
    <w:p w14:paraId="3DE4B4A8" w14:textId="77777777" w:rsidP="00714BF3" w:rsidR="00714BF3" w:rsidRDefault="00714BF3">
      <w:pPr>
        <w:ind w:left="-851"/>
        <w:rPr>
          <w:rFonts w:cstheme="minorHAnsi"/>
          <w:sz w:val="20"/>
          <w:szCs w:val="20"/>
        </w:rPr>
      </w:pPr>
      <w:r w:rsidRPr="00653D14">
        <w:rPr>
          <w:rFonts w:cstheme="minorHAnsi"/>
          <w:noProof/>
          <w:sz w:val="20"/>
          <w:szCs w:val="20"/>
        </w:rPr>
        <w:drawing>
          <wp:inline distB="0" distL="0" distR="0" distT="0" wp14:anchorId="5563381D" wp14:editId="5A6C9FCD">
            <wp:extent cx="6763676" cy="2995385"/>
            <wp:effectExtent b="332105" l="152400" r="297815" t="139700"/>
            <wp:docPr descr="Une image contenant texte, capture d’écran, Police, comparaison&#10;&#10;Description générée automatiquement" id="1274296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Police, comparaison&#10;&#10;Description générée automatiquement" id="842453819" name="Image 1"/>
                    <pic:cNvPicPr/>
                  </pic:nvPicPr>
                  <pic:blipFill>
                    <a:blip r:embed="rId81"/>
                    <a:stretch>
                      <a:fillRect/>
                    </a:stretch>
                  </pic:blipFill>
                  <pic:spPr>
                    <a:xfrm>
                      <a:off x="0" y="0"/>
                      <a:ext cx="6781667" cy="3003352"/>
                    </a:xfrm>
                    <a:prstGeom prst="rect">
                      <a:avLst/>
                    </a:prstGeom>
                    <a:ln>
                      <a:noFill/>
                    </a:ln>
                    <a:effectLst>
                      <a:outerShdw algn="tl" blurRad="292100" dir="2700000" dist="139700" rotWithShape="0">
                        <a:srgbClr val="333333">
                          <a:alpha val="65000"/>
                        </a:srgbClr>
                      </a:outerShdw>
                    </a:effectLst>
                  </pic:spPr>
                </pic:pic>
              </a:graphicData>
            </a:graphic>
          </wp:inline>
        </w:drawing>
      </w:r>
    </w:p>
    <w:p w14:paraId="09F36075" w14:textId="77777777" w:rsidP="00714BF3" w:rsidR="00714BF3" w:rsidRDefault="00714BF3">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623D75">
        <w:rPr>
          <w:rFonts w:asciiTheme="minorHAnsi" w:cstheme="minorHAnsi" w:hAnsiTheme="minorHAnsi"/>
          <w:sz w:val="20"/>
          <w:szCs w:val="20"/>
        </w:rPr>
        <w:t xml:space="preserve">Je mesure ensuite la </w:t>
      </w:r>
      <w:r w:rsidRPr="00623D75">
        <w:rPr>
          <w:rFonts w:asciiTheme="minorHAnsi" w:cstheme="minorHAnsi" w:hAnsiTheme="minorHAnsi"/>
          <w:b/>
          <w:bCs/>
          <w:color w:themeColor="accent1" w:val="4472C4"/>
          <w:sz w:val="20"/>
          <w:szCs w:val="20"/>
        </w:rPr>
        <w:t>sensibilité de mes résultats</w:t>
      </w:r>
      <w:r w:rsidRPr="00623D75">
        <w:rPr>
          <w:rFonts w:asciiTheme="minorHAnsi" w:cstheme="minorHAnsi" w:hAnsiTheme="minorHAnsi"/>
          <w:color w:themeColor="accent1" w:val="4472C4"/>
          <w:sz w:val="20"/>
          <w:szCs w:val="20"/>
        </w:rPr>
        <w:t xml:space="preserve"> </w:t>
      </w:r>
      <w:r w:rsidRPr="00623D75">
        <w:rPr>
          <w:rFonts w:asciiTheme="minorHAnsi" w:cstheme="minorHAnsi" w:hAnsiTheme="minorHAnsi"/>
          <w:sz w:val="20"/>
          <w:szCs w:val="20"/>
        </w:rPr>
        <w:t xml:space="preserve">en faisant varier </w:t>
      </w:r>
      <w:r>
        <w:rPr>
          <w:rFonts w:asciiTheme="minorHAnsi" w:cstheme="minorHAnsi" w:hAnsiTheme="minorHAnsi"/>
          <w:sz w:val="20"/>
          <w:szCs w:val="20"/>
        </w:rPr>
        <w:t>m</w:t>
      </w:r>
      <w:r w:rsidRPr="00623D75">
        <w:rPr>
          <w:rFonts w:asciiTheme="minorHAnsi" w:cstheme="minorHAnsi" w:hAnsiTheme="minorHAnsi"/>
          <w:sz w:val="20"/>
          <w:szCs w:val="20"/>
        </w:rPr>
        <w:t xml:space="preserve">es </w:t>
      </w:r>
      <w:r>
        <w:rPr>
          <w:rFonts w:asciiTheme="minorHAnsi" w:cstheme="minorHAnsi" w:hAnsiTheme="minorHAnsi"/>
          <w:sz w:val="20"/>
          <w:szCs w:val="20"/>
        </w:rPr>
        <w:t xml:space="preserve">principales </w:t>
      </w:r>
      <w:r w:rsidRPr="00623D75">
        <w:rPr>
          <w:rFonts w:asciiTheme="minorHAnsi" w:cstheme="minorHAnsi" w:hAnsiTheme="minorHAnsi"/>
          <w:sz w:val="20"/>
          <w:szCs w:val="20"/>
        </w:rPr>
        <w:t xml:space="preserve">hypothèses </w:t>
      </w:r>
      <w:r>
        <w:rPr>
          <w:rFonts w:asciiTheme="minorHAnsi" w:cstheme="minorHAnsi" w:hAnsiTheme="minorHAnsi"/>
          <w:sz w:val="20"/>
          <w:szCs w:val="20"/>
        </w:rPr>
        <w:t>(</w:t>
      </w:r>
      <w:r w:rsidRPr="00623D75">
        <w:rPr>
          <w:rFonts w:asciiTheme="minorHAnsi" w:cstheme="minorHAnsi" w:hAnsiTheme="minorHAnsi"/>
          <w:sz w:val="20"/>
          <w:szCs w:val="20"/>
        </w:rPr>
        <w:t>de coûts, de taux d’actualisation…</w:t>
      </w:r>
      <w:r>
        <w:rPr>
          <w:rFonts w:asciiTheme="minorHAnsi" w:cstheme="minorHAnsi" w:hAnsiTheme="minorHAnsi"/>
          <w:sz w:val="20"/>
          <w:szCs w:val="20"/>
        </w:rPr>
        <w:t>)</w:t>
      </w:r>
      <w:r w:rsidRPr="00623D75">
        <w:rPr>
          <w:rFonts w:asciiTheme="minorHAnsi" w:cstheme="minorHAnsi" w:hAnsiTheme="minorHAnsi"/>
          <w:sz w:val="20"/>
          <w:szCs w:val="20"/>
        </w:rPr>
        <w:t xml:space="preserve"> afin d’évaluer la robustesse de mes conclusions</w:t>
      </w:r>
    </w:p>
    <w:p w14:paraId="72C9FDC5" w14:textId="77777777" w:rsidP="00714BF3" w:rsidR="00714BF3" w:rsidRDefault="00714BF3" w:rsidRPr="00CA4AE3">
      <w:pPr>
        <w:spacing w:after="100" w:afterAutospacing="1" w:before="100" w:beforeAutospacing="1"/>
        <w:jc w:val="both"/>
        <w:rPr>
          <w:rFonts w:asciiTheme="minorHAnsi" w:cstheme="minorHAnsi" w:hAnsiTheme="minorHAnsi"/>
          <w:sz w:val="20"/>
          <w:szCs w:val="20"/>
        </w:rPr>
      </w:pPr>
    </w:p>
    <w:p w14:paraId="4A195777" w14:textId="77777777" w:rsidP="00714BF3" w:rsidR="00714BF3" w:rsidRDefault="00714BF3">
      <w:pPr>
        <w:pStyle w:val="Titre2"/>
      </w:pPr>
      <w:r>
        <w:br w:type="column"/>
      </w:r>
      <w:bookmarkStart w:id="64" w:name="_Toc197448366"/>
      <w:r>
        <w:lastRenderedPageBreak/>
        <w:t>Quelques exemples de bénéfices attendus et d’indicateurs d’impact</w:t>
      </w:r>
      <w:bookmarkEnd w:id="64"/>
    </w:p>
    <w:p w14:paraId="493D5575" w14:textId="77777777" w:rsidP="00714BF3" w:rsidR="00714BF3" w:rsidRDefault="00714BF3" w:rsidRPr="00EC096A">
      <w:pPr>
        <w:pStyle w:val="Paragraphedeliste"/>
        <w:numPr>
          <w:ilvl w:val="1"/>
          <w:numId w:val="29"/>
        </w:numPr>
        <w:spacing w:before="60"/>
        <w:ind w:hanging="284" w:left="284"/>
        <w:rPr>
          <w:rFonts w:asciiTheme="minorHAnsi" w:cstheme="minorHAnsi" w:hAnsiTheme="minorHAnsi"/>
          <w:sz w:val="20"/>
          <w:szCs w:val="20"/>
        </w:rPr>
      </w:pPr>
      <w:r w:rsidRPr="00EC096A">
        <w:rPr>
          <w:rFonts w:asciiTheme="minorHAnsi" w:cstheme="minorHAnsi" w:hAnsiTheme="minorHAnsi"/>
          <w:sz w:val="20"/>
          <w:szCs w:val="20"/>
        </w:rPr>
        <w:t>Je décris avec précision l’ensemble des bénéfices attendus</w:t>
      </w:r>
    </w:p>
    <w:p w14:paraId="5104528D" w14:textId="77777777" w:rsidP="00714BF3" w:rsidR="00714BF3" w:rsidRDefault="00714BF3" w:rsidRPr="00EC096A">
      <w:pPr>
        <w:jc w:val="both"/>
        <w:rPr>
          <w:rFonts w:asciiTheme="minorHAnsi" w:cstheme="minorHAnsi" w:hAnsiTheme="minorHAnsi"/>
          <w:sz w:val="20"/>
          <w:szCs w:val="20"/>
        </w:rPr>
      </w:pPr>
      <w:r w:rsidRPr="00F8344C">
        <w:rPr>
          <w:rFonts w:asciiTheme="minorHAnsi" w:cstheme="minorHAnsi" w:hAnsiTheme="minorHAnsi"/>
          <w:noProof/>
          <w:sz w:val="20"/>
          <w:szCs w:val="20"/>
        </w:rPr>
        <w:drawing>
          <wp:inline distB="0" distL="0" distR="0" distT="0" wp14:anchorId="143B7190" wp14:editId="680323F8">
            <wp:extent cx="5371291" cy="3775075"/>
            <wp:effectExtent b="111125" l="0" r="0" t="152400"/>
            <wp:docPr descr="Une image contenant texte, capture d’écran, cercle, Police&#10;&#10;Description générée automatiquement" id="736874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cercle, Police&#10;&#10;Description générée automatiquement" id="771154303" name="Image 1"/>
                    <pic:cNvPicPr/>
                  </pic:nvPicPr>
                  <pic:blipFill>
                    <a:blip cstate="print" r:embed="rId82">
                      <a:extLst>
                        <a:ext uri="{28A0092B-C50C-407E-A947-70E740481C1C}">
                          <a14:useLocalDpi xmlns:a14="http://schemas.microsoft.com/office/drawing/2010/main" val="0"/>
                        </a:ext>
                      </a:extLst>
                    </a:blip>
                    <a:stretch>
                      <a:fillRect/>
                    </a:stretch>
                  </pic:blipFill>
                  <pic:spPr>
                    <a:xfrm>
                      <a:off x="0" y="0"/>
                      <a:ext cx="5409868" cy="3802188"/>
                    </a:xfrm>
                    <a:prstGeom prst="rect">
                      <a:avLst/>
                    </a:prstGeom>
                    <a:ln>
                      <a:noFill/>
                    </a:ln>
                    <a:effectLst>
                      <a:outerShdw algn="tl" blurRad="292100" dir="2700000" dist="139700" rotWithShape="0">
                        <a:srgbClr val="333333">
                          <a:alpha val="65000"/>
                        </a:srgbClr>
                      </a:outerShdw>
                    </a:effectLst>
                  </pic:spPr>
                </pic:pic>
              </a:graphicData>
            </a:graphic>
          </wp:inline>
        </w:drawing>
      </w:r>
    </w:p>
    <w:p w14:paraId="2DDFDE64" w14:textId="77777777" w:rsidP="00714BF3" w:rsidR="00714BF3" w:rsidRDefault="00714BF3">
      <w:pPr>
        <w:pStyle w:val="Paragraphedeliste"/>
        <w:numPr>
          <w:ilvl w:val="1"/>
          <w:numId w:val="29"/>
        </w:numPr>
        <w:ind w:hanging="284" w:left="284"/>
        <w:jc w:val="both"/>
        <w:rPr>
          <w:rFonts w:asciiTheme="minorHAnsi" w:cstheme="minorHAnsi" w:hAnsiTheme="minorHAnsi"/>
          <w:sz w:val="20"/>
          <w:szCs w:val="20"/>
        </w:rPr>
      </w:pPr>
      <w:r>
        <w:rPr>
          <w:rFonts w:asciiTheme="minorHAnsi" w:cstheme="minorHAnsi" w:hAnsiTheme="minorHAnsi"/>
          <w:sz w:val="20"/>
          <w:szCs w:val="20"/>
        </w:rPr>
        <w:t>Pour chaque bénéfice attendu, je définis un indicateur d’impact</w:t>
      </w:r>
    </w:p>
    <w:p w14:paraId="00635CC7" w14:textId="77777777" w:rsidP="00714BF3" w:rsidR="00714BF3" w:rsidRDefault="00714BF3">
      <w:pPr>
        <w:pStyle w:val="Paragraphedeliste"/>
        <w:ind w:left="284"/>
        <w:jc w:val="both"/>
        <w:rPr>
          <w:rFonts w:asciiTheme="minorHAnsi" w:cstheme="minorHAnsi" w:hAnsiTheme="minorHAnsi"/>
          <w:sz w:val="20"/>
          <w:szCs w:val="20"/>
        </w:rPr>
      </w:pPr>
    </w:p>
    <w:p w14:paraId="7EEAE57A" w14:textId="77777777" w:rsidP="00714BF3" w:rsidR="00714BF3" w:rsidRDefault="00714BF3" w:rsidRPr="00F8344C">
      <w:pPr>
        <w:pStyle w:val="Paragraphedeliste"/>
        <w:ind w:left="0"/>
        <w:jc w:val="both"/>
        <w:rPr>
          <w:rFonts w:asciiTheme="minorHAnsi" w:cstheme="minorHAnsi" w:hAnsiTheme="minorHAnsi"/>
          <w:sz w:val="20"/>
          <w:szCs w:val="20"/>
        </w:rPr>
      </w:pPr>
      <w:r w:rsidRPr="00521334">
        <w:rPr>
          <w:noProof/>
        </w:rPr>
        <w:drawing>
          <wp:inline distB="0" distL="0" distR="0" distT="0" wp14:anchorId="22C88978" wp14:editId="024E829C">
            <wp:extent cx="5455032" cy="3829232"/>
            <wp:effectExtent b="95250" l="0" r="0" t="50800"/>
            <wp:docPr descr="Une image contenant texte, capture d’écran, cercle, Police&#10;&#10;Description générée automatiquement" id="1942900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cercle, Police&#10;&#10;Description générée automatiquement" id="244096603" name="Image 1"/>
                    <pic:cNvPicPr/>
                  </pic:nvPicPr>
                  <pic:blipFill>
                    <a:blip r:embed="rId83"/>
                    <a:stretch>
                      <a:fillRect/>
                    </a:stretch>
                  </pic:blipFill>
                  <pic:spPr>
                    <a:xfrm>
                      <a:off x="0" y="0"/>
                      <a:ext cx="5641898" cy="3960405"/>
                    </a:xfrm>
                    <a:prstGeom prst="rect">
                      <a:avLst/>
                    </a:prstGeom>
                    <a:ln>
                      <a:noFill/>
                    </a:ln>
                    <a:effectLst>
                      <a:outerShdw algn="tl" blurRad="292100" dir="2700000" dist="139700" rotWithShape="0">
                        <a:srgbClr val="333333">
                          <a:alpha val="65000"/>
                        </a:srgbClr>
                      </a:outerShdw>
                    </a:effectLst>
                  </pic:spPr>
                </pic:pic>
              </a:graphicData>
            </a:graphic>
          </wp:inline>
        </w:drawing>
      </w:r>
    </w:p>
    <w:p w14:paraId="14727974" w14:textId="77777777" w:rsidP="00714BF3" w:rsidR="00714BF3" w:rsidRDefault="00714BF3" w:rsidRPr="00A962CB">
      <w:pPr>
        <w:pStyle w:val="Paragraphedeliste"/>
        <w:numPr>
          <w:ilvl w:val="1"/>
          <w:numId w:val="29"/>
        </w:numPr>
        <w:ind w:hanging="284" w:left="284"/>
        <w:jc w:val="both"/>
        <w:rPr>
          <w:rFonts w:asciiTheme="minorHAnsi" w:cstheme="minorHAnsi" w:hAnsiTheme="minorHAnsi"/>
          <w:sz w:val="20"/>
          <w:szCs w:val="20"/>
        </w:rPr>
      </w:pPr>
      <w:r w:rsidRPr="00A962CB">
        <w:rPr>
          <w:rFonts w:asciiTheme="minorHAnsi" w:cstheme="minorHAnsi" w:hAnsiTheme="minorHAnsi"/>
          <w:sz w:val="20"/>
          <w:szCs w:val="20"/>
        </w:rPr>
        <w:t>Les bénéfices attendus et les indicateurs d’impact dépendent du projet et du programme auquel je candidate</w:t>
      </w:r>
    </w:p>
    <w:p w14:paraId="06AA09DF" w14:textId="77777777" w:rsidP="00714BF3" w:rsidR="00714BF3" w:rsidRDefault="00714BF3" w:rsidRPr="001E591B">
      <w:pPr>
        <w:pStyle w:val="Titre2"/>
      </w:pPr>
      <w:bookmarkStart w:id="65" w:name="_Toc197448367"/>
      <w:r>
        <w:lastRenderedPageBreak/>
        <w:t>Autres exemples de méthodologies d’analyse de l’impact socio-économique</w:t>
      </w:r>
      <w:bookmarkEnd w:id="65"/>
    </w:p>
    <w:p w14:paraId="4449625D" w14:textId="77777777" w:rsidP="00714BF3" w:rsidR="00714BF3" w:rsidRDefault="00714BF3" w:rsidRPr="001E591B">
      <w:pPr>
        <w:pStyle w:val="Paragraphedeliste"/>
        <w:numPr>
          <w:ilvl w:val="1"/>
          <w:numId w:val="29"/>
        </w:numPr>
        <w:spacing w:after="120" w:before="100" w:beforeAutospacing="1"/>
        <w:ind w:hanging="284" w:left="284"/>
        <w:contextualSpacing w:val="0"/>
        <w:jc w:val="both"/>
        <w:rPr>
          <w:rFonts w:asciiTheme="minorHAnsi" w:cstheme="minorHAnsi" w:hAnsiTheme="minorHAnsi"/>
          <w:b/>
          <w:bCs/>
          <w:color w:themeColor="accent1" w:val="4472C4"/>
          <w:sz w:val="20"/>
          <w:szCs w:val="20"/>
        </w:rPr>
      </w:pPr>
      <w:r w:rsidRPr="001E591B">
        <w:rPr>
          <w:rFonts w:asciiTheme="minorHAnsi" w:cstheme="minorHAnsi" w:hAnsiTheme="minorHAnsi"/>
          <w:b/>
          <w:bCs/>
          <w:color w:themeColor="accent1" w:val="4472C4"/>
          <w:sz w:val="20"/>
          <w:szCs w:val="20"/>
        </w:rPr>
        <w:t>Les modèles input-output (I-O)</w:t>
      </w:r>
      <w:r w:rsidRPr="00220816">
        <w:rPr>
          <w:rFonts w:asciiTheme="minorHAnsi" w:cstheme="minorHAnsi" w:hAnsiTheme="minorHAnsi"/>
          <w:sz w:val="20"/>
          <w:szCs w:val="20"/>
        </w:rPr>
        <w:t xml:space="preserve"> sont des outils économiques qui permettent d’analyser les </w:t>
      </w:r>
      <w:r w:rsidRPr="00E26743">
        <w:rPr>
          <w:rFonts w:asciiTheme="minorHAnsi" w:cstheme="minorHAnsi" w:hAnsiTheme="minorHAnsi"/>
          <w:b/>
          <w:bCs/>
          <w:color w:themeColor="accent1" w:val="4472C4"/>
          <w:sz w:val="20"/>
          <w:szCs w:val="20"/>
        </w:rPr>
        <w:t>interactions entre différents secteurs d’une économie</w:t>
      </w:r>
      <w:r w:rsidRPr="00220816">
        <w:rPr>
          <w:rFonts w:asciiTheme="minorHAnsi" w:cstheme="minorHAnsi" w:hAnsiTheme="minorHAnsi"/>
          <w:sz w:val="20"/>
          <w:szCs w:val="20"/>
        </w:rPr>
        <w:t>.</w:t>
      </w:r>
      <w:r>
        <w:rPr>
          <w:rFonts w:asciiTheme="minorHAnsi" w:cstheme="minorHAnsi" w:hAnsiTheme="minorHAnsi"/>
          <w:sz w:val="20"/>
          <w:szCs w:val="20"/>
        </w:rPr>
        <w:t xml:space="preserve"> </w:t>
      </w:r>
      <w:r w:rsidRPr="001E591B">
        <w:rPr>
          <w:rFonts w:asciiTheme="minorHAnsi" w:cstheme="minorHAnsi" w:hAnsiTheme="minorHAnsi"/>
          <w:sz w:val="20"/>
          <w:szCs w:val="20"/>
        </w:rPr>
        <w:t>Ces modèles sont donc très utiles pour évaluer les impacts socio-économiques d’un projet ou d’une politique publique dans des contextes régionaux, nationaux ou européens.</w:t>
      </w:r>
    </w:p>
    <w:p w14:paraId="4E4F6605" w14:textId="77777777" w:rsidP="00714BF3" w:rsidR="00714BF3" w:rsidRDefault="00714BF3">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 xml:space="preserve">Un modèle I-O s’appuie sur une </w:t>
      </w:r>
      <w:r w:rsidRPr="001E591B">
        <w:rPr>
          <w:rFonts w:asciiTheme="minorHAnsi" w:cstheme="minorHAnsi" w:hAnsiTheme="minorHAnsi"/>
          <w:b/>
          <w:bCs/>
          <w:color w:themeColor="accent1" w:val="4472C4"/>
          <w:sz w:val="20"/>
          <w:szCs w:val="20"/>
        </w:rPr>
        <w:t>table des entrées et sorties</w:t>
      </w:r>
      <w:r w:rsidRPr="001E591B">
        <w:rPr>
          <w:rFonts w:asciiTheme="minorHAnsi" w:cstheme="minorHAnsi" w:hAnsiTheme="minorHAnsi"/>
          <w:color w:themeColor="accent1" w:val="4472C4"/>
          <w:sz w:val="20"/>
          <w:szCs w:val="20"/>
        </w:rPr>
        <w:t xml:space="preserve"> </w:t>
      </w:r>
      <w:r>
        <w:rPr>
          <w:rFonts w:asciiTheme="minorHAnsi" w:cstheme="minorHAnsi" w:hAnsiTheme="minorHAnsi"/>
          <w:sz w:val="20"/>
          <w:szCs w:val="20"/>
        </w:rPr>
        <w:t>qui montre comment la production d’un secteur dépend des intrants d’autres secteurs</w:t>
      </w:r>
    </w:p>
    <w:p w14:paraId="5709BEA8" w14:textId="77777777" w:rsidP="00714BF3" w:rsidR="00714BF3" w:rsidRDefault="00714BF3">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 xml:space="preserve">Il mesure les </w:t>
      </w:r>
      <w:r w:rsidRPr="001E591B">
        <w:rPr>
          <w:rFonts w:asciiTheme="minorHAnsi" w:cstheme="minorHAnsi" w:hAnsiTheme="minorHAnsi"/>
          <w:sz w:val="20"/>
          <w:szCs w:val="20"/>
        </w:rPr>
        <w:t xml:space="preserve">effets </w:t>
      </w:r>
      <w:r w:rsidRPr="001E591B">
        <w:rPr>
          <w:rFonts w:asciiTheme="minorHAnsi" w:cstheme="minorHAnsi" w:hAnsiTheme="minorHAnsi"/>
          <w:b/>
          <w:bCs/>
          <w:color w:themeColor="accent1" w:val="4472C4"/>
          <w:sz w:val="20"/>
          <w:szCs w:val="20"/>
        </w:rPr>
        <w:t>directs</w:t>
      </w:r>
      <w:r w:rsidRPr="001E591B">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de l’activité (ex. : les emplois créés), ses effets </w:t>
      </w:r>
      <w:r w:rsidRPr="001E591B">
        <w:rPr>
          <w:rFonts w:asciiTheme="minorHAnsi" w:cstheme="minorHAnsi" w:hAnsiTheme="minorHAnsi"/>
          <w:b/>
          <w:bCs/>
          <w:color w:themeColor="accent1" w:val="4472C4"/>
          <w:sz w:val="20"/>
          <w:szCs w:val="20"/>
        </w:rPr>
        <w:t>indirects</w:t>
      </w:r>
      <w:r w:rsidRPr="001E591B">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(ex. : les impacts sur les fournisseurs) et les effets </w:t>
      </w:r>
      <w:r w:rsidRPr="001E591B">
        <w:rPr>
          <w:rFonts w:asciiTheme="minorHAnsi" w:cstheme="minorHAnsi" w:hAnsiTheme="minorHAnsi"/>
          <w:b/>
          <w:bCs/>
          <w:color w:themeColor="accent1" w:val="4472C4"/>
          <w:sz w:val="20"/>
          <w:szCs w:val="20"/>
        </w:rPr>
        <w:t>induits</w:t>
      </w:r>
      <w:r w:rsidRPr="001E591B">
        <w:rPr>
          <w:rFonts w:asciiTheme="minorHAnsi" w:cstheme="minorHAnsi" w:hAnsiTheme="minorHAnsi"/>
          <w:color w:themeColor="accent1" w:val="4472C4"/>
          <w:sz w:val="20"/>
          <w:szCs w:val="20"/>
        </w:rPr>
        <w:t xml:space="preserve"> </w:t>
      </w:r>
      <w:r>
        <w:rPr>
          <w:rFonts w:asciiTheme="minorHAnsi" w:cstheme="minorHAnsi" w:hAnsiTheme="minorHAnsi"/>
          <w:sz w:val="20"/>
          <w:szCs w:val="20"/>
        </w:rPr>
        <w:t>(ex. : les impacts sur la consommation des ménages)</w:t>
      </w:r>
    </w:p>
    <w:p w14:paraId="2BE42200" w14:textId="77777777" w:rsidP="00714BF3" w:rsidR="00714BF3" w:rsidRDefault="00714BF3">
      <w:pPr>
        <w:pStyle w:val="Paragraphedeliste"/>
        <w:numPr>
          <w:ilvl w:val="1"/>
          <w:numId w:val="30"/>
        </w:numPr>
        <w:spacing w:after="100" w:afterAutospacing="1" w:before="100" w:beforeAutospacing="1"/>
        <w:ind w:left="567"/>
        <w:jc w:val="both"/>
        <w:rPr>
          <w:rFonts w:asciiTheme="minorHAnsi" w:cstheme="minorHAnsi" w:hAnsiTheme="minorHAnsi"/>
          <w:b/>
          <w:bCs/>
          <w:color w:themeColor="accent1" w:val="4472C4"/>
          <w:sz w:val="20"/>
          <w:szCs w:val="20"/>
        </w:rPr>
      </w:pPr>
      <w:r>
        <w:rPr>
          <w:rFonts w:asciiTheme="minorHAnsi" w:cstheme="minorHAnsi" w:hAnsiTheme="minorHAnsi"/>
          <w:sz w:val="20"/>
          <w:szCs w:val="20"/>
        </w:rPr>
        <w:t xml:space="preserve">Les modèles input-output sont donc très utiles pour </w:t>
      </w:r>
      <w:r w:rsidRPr="001E591B">
        <w:rPr>
          <w:rFonts w:asciiTheme="minorHAnsi" w:cstheme="minorHAnsi" w:hAnsiTheme="minorHAnsi"/>
          <w:sz w:val="20"/>
          <w:szCs w:val="20"/>
        </w:rPr>
        <w:t xml:space="preserve">analyser les </w:t>
      </w:r>
      <w:r w:rsidRPr="001E591B">
        <w:rPr>
          <w:rFonts w:asciiTheme="minorHAnsi" w:cstheme="minorHAnsi" w:hAnsiTheme="minorHAnsi"/>
          <w:b/>
          <w:bCs/>
          <w:color w:themeColor="accent1" w:val="4472C4"/>
          <w:sz w:val="20"/>
          <w:szCs w:val="20"/>
        </w:rPr>
        <w:t>chaînes de valeur et évaluer les impacts régionaux d’un projet</w:t>
      </w:r>
    </w:p>
    <w:p w14:paraId="69F93436" w14:textId="77777777" w:rsidP="00714BF3" w:rsidR="00714BF3" w:rsidRDefault="00714BF3" w:rsidRPr="001E591B">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1E591B">
        <w:rPr>
          <w:rFonts w:asciiTheme="minorHAnsi" w:cstheme="minorHAnsi" w:hAnsiTheme="minorHAnsi"/>
          <w:sz w:val="20"/>
          <w:szCs w:val="20"/>
        </w:rPr>
        <w:t xml:space="preserve">La construction de la table I-O nécessite </w:t>
      </w:r>
      <w:r w:rsidRPr="0026617C">
        <w:rPr>
          <w:rFonts w:asciiTheme="minorHAnsi" w:cstheme="minorHAnsi" w:hAnsiTheme="minorHAnsi"/>
          <w:b/>
          <w:bCs/>
          <w:color w:themeColor="accent1" w:val="4472C4"/>
          <w:sz w:val="20"/>
          <w:szCs w:val="20"/>
        </w:rPr>
        <w:t>des données détaillées et récentes</w:t>
      </w:r>
      <w:r w:rsidRPr="001E591B">
        <w:rPr>
          <w:rFonts w:asciiTheme="minorHAnsi" w:cstheme="minorHAnsi" w:hAnsiTheme="minorHAnsi"/>
          <w:sz w:val="20"/>
          <w:szCs w:val="20"/>
        </w:rPr>
        <w:t xml:space="preserve"> </w:t>
      </w:r>
      <w:r>
        <w:rPr>
          <w:rFonts w:asciiTheme="minorHAnsi" w:cstheme="minorHAnsi" w:hAnsiTheme="minorHAnsi"/>
          <w:sz w:val="20"/>
          <w:szCs w:val="20"/>
        </w:rPr>
        <w:t>parfois difficiles</w:t>
      </w:r>
      <w:r w:rsidRPr="001E591B">
        <w:rPr>
          <w:rFonts w:asciiTheme="minorHAnsi" w:cstheme="minorHAnsi" w:hAnsiTheme="minorHAnsi"/>
          <w:sz w:val="20"/>
          <w:szCs w:val="20"/>
        </w:rPr>
        <w:t xml:space="preserve"> à obtenir</w:t>
      </w:r>
    </w:p>
    <w:p w14:paraId="1854F022" w14:textId="77777777" w:rsidP="00714BF3" w:rsidR="00714BF3" w:rsidRDefault="00714BF3">
      <w:pPr>
        <w:pStyle w:val="Paragraphedeliste"/>
        <w:spacing w:after="100" w:afterAutospacing="1" w:before="100" w:beforeAutospacing="1"/>
        <w:ind w:left="284"/>
        <w:jc w:val="both"/>
        <w:rPr>
          <w:rFonts w:asciiTheme="minorHAnsi" w:cstheme="minorHAnsi" w:hAnsiTheme="minorHAnsi"/>
          <w:sz w:val="20"/>
          <w:szCs w:val="20"/>
        </w:rPr>
      </w:pPr>
    </w:p>
    <w:p w14:paraId="0D8D0D24" w14:textId="77777777" w:rsidP="00714BF3" w:rsidR="00714BF3" w:rsidRDefault="00714BF3" w:rsidRPr="00C52E4B">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C52E4B">
        <w:rPr>
          <w:rFonts w:asciiTheme="minorHAnsi" w:cstheme="minorHAnsi" w:hAnsiTheme="minorHAnsi"/>
          <w:sz w:val="20"/>
          <w:szCs w:val="20"/>
        </w:rPr>
        <w:t xml:space="preserve">Les </w:t>
      </w:r>
      <w:r w:rsidRPr="00C52E4B">
        <w:rPr>
          <w:rFonts w:asciiTheme="minorHAnsi" w:cstheme="minorHAnsi" w:hAnsiTheme="minorHAnsi"/>
          <w:b/>
          <w:bCs/>
          <w:color w:themeColor="accent1" w:val="4472C4"/>
          <w:sz w:val="20"/>
          <w:szCs w:val="20"/>
        </w:rPr>
        <w:t>enquêtes auprès des bénéficiaires</w:t>
      </w:r>
      <w:r w:rsidRPr="00C52E4B">
        <w:rPr>
          <w:rFonts w:asciiTheme="minorHAnsi" w:cstheme="minorHAnsi" w:hAnsiTheme="minorHAnsi"/>
          <w:color w:themeColor="accent1" w:val="4472C4"/>
          <w:sz w:val="20"/>
          <w:szCs w:val="20"/>
        </w:rPr>
        <w:t xml:space="preserve"> </w:t>
      </w:r>
      <w:r w:rsidRPr="00C52E4B">
        <w:rPr>
          <w:rFonts w:asciiTheme="minorHAnsi" w:cstheme="minorHAnsi" w:hAnsiTheme="minorHAnsi"/>
          <w:sz w:val="20"/>
          <w:szCs w:val="20"/>
        </w:rPr>
        <w:t xml:space="preserve">peuvent également </w:t>
      </w:r>
      <w:r>
        <w:rPr>
          <w:rFonts w:asciiTheme="minorHAnsi" w:cstheme="minorHAnsi" w:hAnsiTheme="minorHAnsi"/>
          <w:sz w:val="20"/>
          <w:szCs w:val="20"/>
        </w:rPr>
        <w:t xml:space="preserve">aider à mesurer </w:t>
      </w:r>
      <w:r w:rsidRPr="00C52E4B">
        <w:rPr>
          <w:rFonts w:asciiTheme="minorHAnsi" w:cstheme="minorHAnsi" w:hAnsiTheme="minorHAnsi"/>
          <w:sz w:val="20"/>
          <w:szCs w:val="20"/>
        </w:rPr>
        <w:t>les impacts socio-environnementaux d’un projet</w:t>
      </w:r>
    </w:p>
    <w:p w14:paraId="773DC7CF" w14:textId="77777777" w:rsidP="00714BF3" w:rsidR="00714BF3" w:rsidRDefault="00714BF3" w:rsidRPr="00C52E4B">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C52E4B">
        <w:rPr>
          <w:rFonts w:asciiTheme="minorHAnsi" w:cstheme="minorHAnsi" w:hAnsiTheme="minorHAnsi"/>
          <w:sz w:val="20"/>
          <w:szCs w:val="20"/>
        </w:rPr>
        <w:t xml:space="preserve">Les enquêtes peuvent s’appuyer sur des questionnaires </w:t>
      </w:r>
      <w:r w:rsidRPr="00C52E4B">
        <w:rPr>
          <w:rFonts w:asciiTheme="minorHAnsi" w:cstheme="minorHAnsi" w:hAnsiTheme="minorHAnsi"/>
          <w:b/>
          <w:bCs/>
          <w:color w:themeColor="accent1" w:val="4472C4"/>
          <w:sz w:val="20"/>
          <w:szCs w:val="20"/>
        </w:rPr>
        <w:t>quantitatifs</w:t>
      </w:r>
      <w:r w:rsidRPr="00C52E4B">
        <w:rPr>
          <w:rFonts w:asciiTheme="minorHAnsi" w:cstheme="minorHAnsi" w:hAnsiTheme="minorHAnsi"/>
          <w:color w:themeColor="accent1" w:val="4472C4"/>
          <w:sz w:val="20"/>
          <w:szCs w:val="20"/>
        </w:rPr>
        <w:t xml:space="preserve"> </w:t>
      </w:r>
      <w:r>
        <w:rPr>
          <w:rFonts w:asciiTheme="minorHAnsi" w:cstheme="minorHAnsi" w:hAnsiTheme="minorHAnsi"/>
          <w:sz w:val="20"/>
          <w:szCs w:val="20"/>
        </w:rPr>
        <w:t>comportant</w:t>
      </w:r>
      <w:r w:rsidRPr="00C52E4B">
        <w:rPr>
          <w:rFonts w:asciiTheme="minorHAnsi" w:cstheme="minorHAnsi" w:hAnsiTheme="minorHAnsi"/>
          <w:sz w:val="20"/>
          <w:szCs w:val="20"/>
        </w:rPr>
        <w:t xml:space="preserve"> des questions fermées ou des échelles pour collecter des données mesurables ou sur des questionnaires </w:t>
      </w:r>
      <w:r w:rsidRPr="00C52E4B">
        <w:rPr>
          <w:rFonts w:asciiTheme="minorHAnsi" w:cstheme="minorHAnsi" w:hAnsiTheme="minorHAnsi"/>
          <w:b/>
          <w:bCs/>
          <w:color w:themeColor="accent1" w:val="4472C4"/>
          <w:sz w:val="20"/>
          <w:szCs w:val="20"/>
        </w:rPr>
        <w:t>qualitatifs</w:t>
      </w:r>
      <w:r w:rsidRPr="00C52E4B">
        <w:rPr>
          <w:rFonts w:asciiTheme="minorHAnsi" w:cstheme="minorHAnsi" w:hAnsiTheme="minorHAnsi"/>
          <w:color w:themeColor="accent1" w:val="4472C4"/>
          <w:sz w:val="20"/>
          <w:szCs w:val="20"/>
        </w:rPr>
        <w:t xml:space="preserve"> </w:t>
      </w:r>
      <w:r w:rsidRPr="00C52E4B">
        <w:rPr>
          <w:rFonts w:asciiTheme="minorHAnsi" w:cstheme="minorHAnsi" w:hAnsiTheme="minorHAnsi"/>
          <w:sz w:val="20"/>
          <w:szCs w:val="20"/>
        </w:rPr>
        <w:t>avec des questions ouvertes pour comprendre les ressentis et la satisfaction des attentes</w:t>
      </w:r>
    </w:p>
    <w:p w14:paraId="18275713" w14:textId="77777777" w:rsidP="00714BF3" w:rsidR="00714BF3" w:rsidRDefault="00714BF3" w:rsidRPr="00C52E4B">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C52E4B">
        <w:rPr>
          <w:rFonts w:asciiTheme="minorHAnsi" w:cstheme="minorHAnsi" w:hAnsiTheme="minorHAnsi"/>
          <w:sz w:val="20"/>
          <w:szCs w:val="20"/>
        </w:rPr>
        <w:t xml:space="preserve">L’échantillon doit être </w:t>
      </w:r>
      <w:r w:rsidRPr="00C52E4B">
        <w:rPr>
          <w:rFonts w:asciiTheme="minorHAnsi" w:cstheme="minorHAnsi" w:hAnsiTheme="minorHAnsi"/>
          <w:b/>
          <w:bCs/>
          <w:color w:themeColor="accent1" w:val="4472C4"/>
          <w:sz w:val="20"/>
          <w:szCs w:val="20"/>
        </w:rPr>
        <w:t>représentatif</w:t>
      </w:r>
      <w:r w:rsidRPr="00C52E4B">
        <w:rPr>
          <w:rFonts w:asciiTheme="minorHAnsi" w:cstheme="minorHAnsi" w:hAnsiTheme="minorHAnsi"/>
          <w:color w:themeColor="accent1" w:val="4472C4"/>
          <w:sz w:val="20"/>
          <w:szCs w:val="20"/>
        </w:rPr>
        <w:t xml:space="preserve"> </w:t>
      </w:r>
      <w:r w:rsidRPr="00C52E4B">
        <w:rPr>
          <w:rFonts w:asciiTheme="minorHAnsi" w:cstheme="minorHAnsi" w:hAnsiTheme="minorHAnsi"/>
          <w:sz w:val="20"/>
          <w:szCs w:val="20"/>
        </w:rPr>
        <w:t>des bénéficiaires ou parties prenantes du projet ; il doit être suffisamment large pour garantir des résultats fiables</w:t>
      </w:r>
    </w:p>
    <w:p w14:paraId="38442595" w14:textId="77777777" w:rsidP="00714BF3" w:rsidR="00714BF3" w:rsidRDefault="00714BF3" w:rsidRPr="00C52E4B">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C52E4B">
        <w:rPr>
          <w:rFonts w:asciiTheme="minorHAnsi" w:cstheme="minorHAnsi" w:hAnsiTheme="minorHAnsi"/>
          <w:sz w:val="20"/>
          <w:szCs w:val="20"/>
        </w:rPr>
        <w:t xml:space="preserve">Les questions doivent être </w:t>
      </w:r>
      <w:r w:rsidRPr="00C52E4B">
        <w:rPr>
          <w:rFonts w:asciiTheme="minorHAnsi" w:cstheme="minorHAnsi" w:hAnsiTheme="minorHAnsi"/>
          <w:b/>
          <w:bCs/>
          <w:color w:themeColor="accent1" w:val="4472C4"/>
          <w:sz w:val="20"/>
          <w:szCs w:val="20"/>
        </w:rPr>
        <w:t>claires, précises et sans ambiguïté</w:t>
      </w:r>
      <w:r w:rsidRPr="00C52E4B">
        <w:rPr>
          <w:rFonts w:asciiTheme="minorHAnsi" w:cstheme="minorHAnsi" w:hAnsiTheme="minorHAnsi"/>
          <w:sz w:val="20"/>
          <w:szCs w:val="20"/>
        </w:rPr>
        <w:t>, ne pas influencer la réponse par la formulation, et être cohérentes avec les indicateurs d’impact retenus pour le projet</w:t>
      </w:r>
    </w:p>
    <w:p w14:paraId="29628904" w14:textId="77777777" w:rsidP="00714BF3" w:rsidR="00714BF3" w:rsidRDefault="00714BF3">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sidRPr="00C52E4B">
        <w:rPr>
          <w:rFonts w:asciiTheme="minorHAnsi" w:cstheme="minorHAnsi" w:hAnsiTheme="minorHAnsi"/>
          <w:sz w:val="20"/>
          <w:szCs w:val="20"/>
        </w:rPr>
        <w:t xml:space="preserve">Le questionnaire doit être </w:t>
      </w:r>
      <w:r w:rsidRPr="00C52E4B">
        <w:rPr>
          <w:rFonts w:asciiTheme="minorHAnsi" w:cstheme="minorHAnsi" w:hAnsiTheme="minorHAnsi"/>
          <w:b/>
          <w:bCs/>
          <w:color w:themeColor="accent1" w:val="4472C4"/>
          <w:sz w:val="20"/>
          <w:szCs w:val="20"/>
        </w:rPr>
        <w:t>testé</w:t>
      </w:r>
      <w:r w:rsidRPr="00C52E4B">
        <w:rPr>
          <w:rFonts w:asciiTheme="minorHAnsi" w:cstheme="minorHAnsi" w:hAnsiTheme="minorHAnsi"/>
          <w:color w:themeColor="accent1" w:val="4472C4"/>
          <w:sz w:val="20"/>
          <w:szCs w:val="20"/>
        </w:rPr>
        <w:t xml:space="preserve"> </w:t>
      </w:r>
      <w:r w:rsidRPr="00C52E4B">
        <w:rPr>
          <w:rFonts w:asciiTheme="minorHAnsi" w:cstheme="minorHAnsi" w:hAnsiTheme="minorHAnsi"/>
          <w:sz w:val="20"/>
          <w:szCs w:val="20"/>
        </w:rPr>
        <w:t xml:space="preserve">et ajusté </w:t>
      </w:r>
      <w:r>
        <w:rPr>
          <w:rFonts w:asciiTheme="minorHAnsi" w:cstheme="minorHAnsi" w:hAnsiTheme="minorHAnsi"/>
          <w:sz w:val="20"/>
          <w:szCs w:val="20"/>
        </w:rPr>
        <w:t xml:space="preserve">si nécessaire ; </w:t>
      </w:r>
      <w:r w:rsidRPr="00C52E4B">
        <w:rPr>
          <w:rFonts w:asciiTheme="minorHAnsi" w:cstheme="minorHAnsi" w:hAnsiTheme="minorHAnsi"/>
          <w:sz w:val="20"/>
          <w:szCs w:val="20"/>
        </w:rPr>
        <w:t xml:space="preserve">la </w:t>
      </w:r>
      <w:r w:rsidRPr="00C52E4B">
        <w:rPr>
          <w:rFonts w:asciiTheme="minorHAnsi" w:cstheme="minorHAnsi" w:hAnsiTheme="minorHAnsi"/>
          <w:b/>
          <w:bCs/>
          <w:color w:themeColor="accent1" w:val="4472C4"/>
          <w:sz w:val="20"/>
          <w:szCs w:val="20"/>
        </w:rPr>
        <w:t>confidentialité</w:t>
      </w:r>
      <w:r w:rsidRPr="00C52E4B">
        <w:rPr>
          <w:rFonts w:asciiTheme="minorHAnsi" w:cstheme="minorHAnsi" w:hAnsiTheme="minorHAnsi"/>
          <w:color w:themeColor="accent1" w:val="4472C4"/>
          <w:sz w:val="20"/>
          <w:szCs w:val="20"/>
        </w:rPr>
        <w:t xml:space="preserve"> </w:t>
      </w:r>
      <w:r w:rsidRPr="00C52E4B">
        <w:rPr>
          <w:rFonts w:asciiTheme="minorHAnsi" w:cstheme="minorHAnsi" w:hAnsiTheme="minorHAnsi"/>
          <w:sz w:val="20"/>
          <w:szCs w:val="20"/>
        </w:rPr>
        <w:t>des réponses doit être assurée</w:t>
      </w:r>
    </w:p>
    <w:p w14:paraId="442F27A8" w14:textId="77777777" w:rsidP="00714BF3" w:rsidR="00714BF3" w:rsidRDefault="00714BF3" w:rsidRPr="00C52E4B">
      <w:pPr>
        <w:pStyle w:val="Paragraphedeliste"/>
        <w:numPr>
          <w:ilvl w:val="1"/>
          <w:numId w:val="30"/>
        </w:numPr>
        <w:spacing w:after="100" w:afterAutospacing="1" w:before="100" w:beforeAutospacing="1"/>
        <w:ind w:left="567"/>
        <w:jc w:val="both"/>
        <w:rPr>
          <w:rFonts w:asciiTheme="minorHAnsi" w:cstheme="minorHAnsi" w:hAnsiTheme="minorHAnsi"/>
          <w:sz w:val="20"/>
          <w:szCs w:val="20"/>
        </w:rPr>
      </w:pPr>
      <w:r>
        <w:rPr>
          <w:rFonts w:asciiTheme="minorHAnsi" w:cstheme="minorHAnsi" w:hAnsiTheme="minorHAnsi"/>
          <w:sz w:val="20"/>
          <w:szCs w:val="20"/>
        </w:rPr>
        <w:t xml:space="preserve">Les </w:t>
      </w:r>
      <w:r w:rsidRPr="00A962CB">
        <w:rPr>
          <w:rFonts w:asciiTheme="minorHAnsi" w:cstheme="minorHAnsi" w:hAnsiTheme="minorHAnsi"/>
          <w:b/>
          <w:bCs/>
          <w:color w:themeColor="accent1" w:val="4472C4"/>
          <w:sz w:val="20"/>
          <w:szCs w:val="20"/>
        </w:rPr>
        <w:t>biais</w:t>
      </w:r>
      <w:r w:rsidRPr="00A962CB">
        <w:rPr>
          <w:rFonts w:asciiTheme="minorHAnsi" w:cstheme="minorHAnsi" w:hAnsiTheme="minorHAnsi"/>
          <w:color w:themeColor="accent1" w:val="4472C4"/>
          <w:sz w:val="20"/>
          <w:szCs w:val="20"/>
        </w:rPr>
        <w:t xml:space="preserve"> </w:t>
      </w:r>
      <w:r>
        <w:rPr>
          <w:rFonts w:asciiTheme="minorHAnsi" w:cstheme="minorHAnsi" w:hAnsiTheme="minorHAnsi"/>
          <w:sz w:val="20"/>
          <w:szCs w:val="20"/>
        </w:rPr>
        <w:t xml:space="preserve">potentiels du questionnaire doivent être mesurés et le niveau de </w:t>
      </w:r>
      <w:r w:rsidRPr="00C52E4B">
        <w:rPr>
          <w:rFonts w:asciiTheme="minorHAnsi" w:cstheme="minorHAnsi" w:hAnsiTheme="minorHAnsi"/>
          <w:b/>
          <w:bCs/>
          <w:color w:themeColor="accent1" w:val="4472C4"/>
          <w:sz w:val="20"/>
          <w:szCs w:val="20"/>
        </w:rPr>
        <w:t xml:space="preserve">taux de réponse </w:t>
      </w:r>
      <w:r>
        <w:rPr>
          <w:rFonts w:asciiTheme="minorHAnsi" w:cstheme="minorHAnsi" w:hAnsiTheme="minorHAnsi"/>
          <w:sz w:val="20"/>
          <w:szCs w:val="20"/>
        </w:rPr>
        <w:t>pris en considération pour justifier la représentativité des résultats</w:t>
      </w:r>
    </w:p>
    <w:p w14:paraId="601143A0" w14:textId="77777777" w:rsidP="00714BF3" w:rsidR="00714BF3" w:rsidRDefault="00714BF3" w:rsidRPr="00F86193">
      <w:pPr>
        <w:pStyle w:val="Titre2"/>
      </w:pPr>
      <w:bookmarkStart w:id="66" w:name="_Toc197448368"/>
      <w:r>
        <w:t>Des conseils spécifiques pour les RUP</w:t>
      </w:r>
      <w:bookmarkEnd w:id="66"/>
    </w:p>
    <w:p w14:paraId="115C4B09" w14:textId="099A94F5" w:rsidP="00714BF3" w:rsidR="00714BF3" w:rsidRDefault="00714BF3" w:rsidRPr="00B44C3C">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B44C3C">
        <w:rPr>
          <w:rFonts w:asciiTheme="minorHAnsi" w:cstheme="minorHAnsi" w:hAnsiTheme="minorHAnsi"/>
          <w:b/>
          <w:bCs/>
          <w:color w:themeColor="accent1" w:val="4472C4"/>
          <w:sz w:val="20"/>
          <w:szCs w:val="20"/>
        </w:rPr>
        <w:t>Adapter</w:t>
      </w:r>
      <w:r w:rsidRPr="00B44C3C">
        <w:rPr>
          <w:rFonts w:asciiTheme="minorHAnsi" w:cstheme="minorHAnsi" w:hAnsiTheme="minorHAnsi"/>
          <w:color w:themeColor="accent1" w:val="4472C4"/>
          <w:sz w:val="20"/>
          <w:szCs w:val="20"/>
        </w:rPr>
        <w:t xml:space="preserve"> </w:t>
      </w:r>
      <w:r w:rsidRPr="00B44C3C">
        <w:rPr>
          <w:rFonts w:asciiTheme="minorHAnsi" w:cstheme="minorHAnsi" w:hAnsiTheme="minorHAnsi"/>
          <w:sz w:val="20"/>
          <w:szCs w:val="20"/>
        </w:rPr>
        <w:t>les indicateurs socio-économiques au contexte local, en prenant particulièrement en compte les populations vulnérables</w:t>
      </w:r>
    </w:p>
    <w:p w14:paraId="1CB7600E" w14:textId="77777777" w:rsidP="00714BF3" w:rsidR="00714BF3" w:rsidRDefault="00714BF3" w:rsidRPr="00B44C3C">
      <w:pPr>
        <w:pStyle w:val="Paragraphedeliste"/>
        <w:numPr>
          <w:ilvl w:val="1"/>
          <w:numId w:val="29"/>
        </w:numPr>
        <w:spacing w:after="100" w:afterAutospacing="1" w:before="100" w:beforeAutospacing="1"/>
        <w:ind w:hanging="284" w:left="284"/>
        <w:jc w:val="both"/>
        <w:rPr>
          <w:rFonts w:asciiTheme="minorHAnsi" w:cstheme="minorHAnsi" w:hAnsiTheme="minorHAnsi"/>
          <w:b/>
          <w:bCs/>
          <w:color w:themeColor="accent1" w:val="4472C4"/>
          <w:sz w:val="20"/>
          <w:szCs w:val="20"/>
        </w:rPr>
      </w:pPr>
      <w:r w:rsidRPr="00B44C3C">
        <w:rPr>
          <w:rFonts w:asciiTheme="minorHAnsi" w:cstheme="minorHAnsi" w:hAnsiTheme="minorHAnsi"/>
          <w:sz w:val="20"/>
          <w:szCs w:val="20"/>
        </w:rPr>
        <w:t>Mesurer de manière spécifique les bénéfices pour le dése</w:t>
      </w:r>
      <w:r w:rsidRPr="00B44C3C">
        <w:rPr>
          <w:rFonts w:asciiTheme="minorHAnsi" w:cstheme="minorHAnsi" w:hAnsiTheme="minorHAnsi"/>
          <w:b/>
          <w:bCs/>
          <w:color w:themeColor="accent1" w:val="4472C4"/>
          <w:sz w:val="20"/>
          <w:szCs w:val="20"/>
        </w:rPr>
        <w:t>nclavement des zones reculées ou l’amélioration des infrastructures locales</w:t>
      </w:r>
    </w:p>
    <w:p w14:paraId="41ECAD03" w14:textId="77777777" w:rsidP="00714BF3" w:rsidR="00714BF3" w:rsidRDefault="00714BF3" w:rsidRPr="00B44C3C">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B44C3C">
        <w:rPr>
          <w:rFonts w:asciiTheme="minorHAnsi" w:cstheme="minorHAnsi" w:hAnsiTheme="minorHAnsi"/>
          <w:sz w:val="20"/>
          <w:szCs w:val="20"/>
        </w:rPr>
        <w:t xml:space="preserve">Intégrer spécifiquement les </w:t>
      </w:r>
      <w:r w:rsidRPr="00B44C3C">
        <w:rPr>
          <w:rFonts w:asciiTheme="minorHAnsi" w:cstheme="minorHAnsi" w:hAnsiTheme="minorHAnsi"/>
          <w:b/>
          <w:bCs/>
          <w:color w:themeColor="accent1" w:val="4472C4"/>
          <w:sz w:val="20"/>
          <w:szCs w:val="20"/>
        </w:rPr>
        <w:t>priorités européennes pour les RUP</w:t>
      </w:r>
      <w:r>
        <w:rPr>
          <w:rFonts w:asciiTheme="minorHAnsi" w:cstheme="minorHAnsi" w:hAnsiTheme="minorHAnsi"/>
          <w:color w:themeColor="accent1" w:val="4472C4"/>
          <w:sz w:val="20"/>
          <w:szCs w:val="20"/>
        </w:rPr>
        <w:t xml:space="preserve"> : </w:t>
      </w:r>
      <w:r w:rsidRPr="00B44C3C">
        <w:rPr>
          <w:rFonts w:asciiTheme="minorHAnsi" w:cstheme="minorHAnsi" w:hAnsiTheme="minorHAnsi"/>
          <w:sz w:val="20"/>
          <w:szCs w:val="20"/>
        </w:rPr>
        <w:t>transition écologique, cohésion économique et sociale, économie bleue et verte</w:t>
      </w:r>
    </w:p>
    <w:p w14:paraId="2FB62136" w14:textId="77777777" w:rsidP="00714BF3" w:rsidR="00714BF3" w:rsidRDefault="00714BF3">
      <w:pPr>
        <w:pStyle w:val="Paragraphedeliste"/>
        <w:numPr>
          <w:ilvl w:val="1"/>
          <w:numId w:val="29"/>
        </w:numPr>
        <w:spacing w:after="100" w:afterAutospacing="1" w:before="100" w:beforeAutospacing="1"/>
        <w:ind w:hanging="284" w:left="284"/>
        <w:jc w:val="both"/>
        <w:rPr>
          <w:rFonts w:asciiTheme="minorHAnsi" w:cstheme="minorHAnsi" w:hAnsiTheme="minorHAnsi"/>
          <w:sz w:val="20"/>
          <w:szCs w:val="20"/>
        </w:rPr>
      </w:pPr>
      <w:r w:rsidRPr="00B44C3C">
        <w:rPr>
          <w:rFonts w:asciiTheme="minorHAnsi" w:cstheme="minorHAnsi" w:hAnsiTheme="minorHAnsi"/>
          <w:sz w:val="20"/>
          <w:szCs w:val="20"/>
        </w:rPr>
        <w:t xml:space="preserve">Utiliser des </w:t>
      </w:r>
      <w:r w:rsidRPr="00B44C3C">
        <w:rPr>
          <w:rFonts w:asciiTheme="minorHAnsi" w:cstheme="minorHAnsi" w:hAnsiTheme="minorHAnsi"/>
          <w:b/>
          <w:bCs/>
          <w:color w:themeColor="accent1" w:val="4472C4"/>
          <w:sz w:val="20"/>
          <w:szCs w:val="20"/>
        </w:rPr>
        <w:t>coûts spécifiques aux RUP</w:t>
      </w:r>
      <w:r w:rsidRPr="00B44C3C">
        <w:rPr>
          <w:rFonts w:asciiTheme="minorHAnsi" w:cstheme="minorHAnsi" w:hAnsiTheme="minorHAnsi"/>
          <w:color w:themeColor="accent1" w:val="4472C4"/>
          <w:sz w:val="20"/>
          <w:szCs w:val="20"/>
        </w:rPr>
        <w:t xml:space="preserve"> </w:t>
      </w:r>
      <w:r w:rsidRPr="00B44C3C">
        <w:rPr>
          <w:rFonts w:asciiTheme="minorHAnsi" w:cstheme="minorHAnsi" w:hAnsiTheme="minorHAnsi"/>
          <w:sz w:val="20"/>
          <w:szCs w:val="20"/>
        </w:rPr>
        <w:t xml:space="preserve">pour la logistique, les infrastructures ; intégrer </w:t>
      </w:r>
      <w:r w:rsidRPr="00B44C3C">
        <w:rPr>
          <w:rFonts w:asciiTheme="minorHAnsi" w:cstheme="minorHAnsi" w:hAnsiTheme="minorHAnsi"/>
          <w:b/>
          <w:bCs/>
          <w:color w:themeColor="accent1" w:val="4472C4"/>
          <w:sz w:val="20"/>
          <w:szCs w:val="20"/>
        </w:rPr>
        <w:t>les coûts climatiques</w:t>
      </w:r>
      <w:r w:rsidRPr="00B44C3C">
        <w:rPr>
          <w:rFonts w:asciiTheme="minorHAnsi" w:cstheme="minorHAnsi" w:hAnsiTheme="minorHAnsi"/>
          <w:color w:themeColor="accent1" w:val="4472C4"/>
          <w:sz w:val="20"/>
          <w:szCs w:val="20"/>
        </w:rPr>
        <w:t xml:space="preserve"> </w:t>
      </w:r>
      <w:r w:rsidRPr="00B44C3C">
        <w:rPr>
          <w:rFonts w:asciiTheme="minorHAnsi" w:cstheme="minorHAnsi" w:hAnsiTheme="minorHAnsi"/>
          <w:sz w:val="20"/>
          <w:szCs w:val="20"/>
        </w:rPr>
        <w:t>liés à l’adaptation et à la résilience face aux risques naturels</w:t>
      </w:r>
    </w:p>
    <w:p w14:paraId="7924D547" w14:textId="77777777" w:rsidP="00714BF3" w:rsidR="00714BF3" w:rsidRDefault="00714BF3">
      <w:pPr>
        <w:pStyle w:val="Paragraphedeliste"/>
        <w:spacing w:after="100" w:afterAutospacing="1" w:before="100" w:beforeAutospacing="1"/>
        <w:ind w:left="284"/>
        <w:jc w:val="both"/>
        <w:rPr>
          <w:rFonts w:asciiTheme="minorHAnsi" w:cstheme="minorHAnsi" w:hAnsiTheme="minorHAnsi"/>
          <w:sz w:val="20"/>
          <w:szCs w:val="20"/>
        </w:rPr>
      </w:pPr>
    </w:p>
    <w:p w14:paraId="1516FBA2" w14:textId="77777777" w:rsidP="00714BF3" w:rsidR="00714BF3" w:rsidRDefault="00714BF3" w:rsidRPr="00B44C3C">
      <w:pPr>
        <w:pStyle w:val="Paragraphedeliste"/>
        <w:spacing w:after="100" w:afterAutospacing="1" w:before="100" w:beforeAutospacing="1"/>
        <w:ind w:left="284"/>
        <w:jc w:val="both"/>
        <w:rPr>
          <w:rFonts w:asciiTheme="minorHAnsi" w:cstheme="minorHAnsi" w:hAnsiTheme="minorHAnsi"/>
          <w:sz w:val="20"/>
          <w:szCs w:val="20"/>
        </w:rPr>
      </w:pPr>
    </w:p>
    <w:p w14:paraId="2DC02CA0" w14:textId="77777777" w:rsidP="00714BF3" w:rsidR="00714BF3" w:rsidRDefault="00714BF3" w:rsidRPr="00B775E7">
      <w:pPr>
        <w:pStyle w:val="Titre2"/>
      </w:pPr>
      <w:bookmarkStart w:id="67" w:name="_Toc197448369"/>
      <w:r>
        <w:t>Quelques liens utiles pour évaluer l’impact socio-économique de son projet</w:t>
      </w:r>
      <w:bookmarkEnd w:id="67"/>
    </w:p>
    <w:p w14:paraId="407CC77F" w14:textId="77777777" w:rsidP="00714BF3" w:rsidR="00714BF3" w:rsidRDefault="00714BF3"/>
    <w:p w14:paraId="0DFE3705" w14:textId="77777777" w:rsidP="00714BF3" w:rsidR="00714BF3" w:rsidRDefault="00714BF3">
      <w:pPr>
        <w:ind w:left="-567"/>
      </w:pPr>
      <w:r w:rsidRPr="00E824DE">
        <w:rPr>
          <w:noProof/>
        </w:rPr>
        <w:drawing>
          <wp:inline distB="0" distL="0" distR="0" distT="0" wp14:anchorId="2F0E6E4B" wp14:editId="57A9FD46">
            <wp:extent cx="6477546" cy="1870529"/>
            <wp:effectExtent b="123825" l="127000" r="127000" t="88900"/>
            <wp:docPr descr="Une image contenant capture d’écran, texte&#10;&#10;Description générée automatiquement" id="11279373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capture d’écran, texte&#10;&#10;Description générée automatiquement" id="1138879560" name="Image 1"/>
                    <pic:cNvPicPr/>
                  </pic:nvPicPr>
                  <pic:blipFill>
                    <a:blip r:embed="rId84"/>
                    <a:stretch>
                      <a:fillRect/>
                    </a:stretch>
                  </pic:blipFill>
                  <pic:spPr>
                    <a:xfrm>
                      <a:off x="0" y="0"/>
                      <a:ext cx="6521772" cy="1883300"/>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6C917329" w14:textId="77777777" w:rsidP="00714BF3" w:rsidR="00714BF3" w:rsidRDefault="00714BF3">
      <w:pPr>
        <w:ind w:left="-567"/>
      </w:pPr>
    </w:p>
    <w:p w14:paraId="22FBDC84" w14:textId="77777777" w:rsidP="00714BF3" w:rsidR="00714BF3" w:rsidRDefault="00714BF3" w:rsidRPr="00FF4857">
      <w:pPr>
        <w:rPr>
          <w:rFonts w:asciiTheme="minorHAnsi" w:cstheme="minorHAnsi" w:hAnsiTheme="minorHAnsi"/>
          <w:b/>
          <w:bCs/>
          <w:sz w:val="20"/>
          <w:szCs w:val="20"/>
        </w:rPr>
      </w:pPr>
      <w:r w:rsidRPr="00E824DE">
        <w:rPr>
          <w:rFonts w:asciiTheme="minorHAnsi" w:cstheme="minorHAnsi" w:hAnsiTheme="minorHAnsi"/>
          <w:b/>
          <w:bCs/>
          <w:noProof/>
          <w:sz w:val="20"/>
          <w:szCs w:val="20"/>
        </w:rPr>
        <w:drawing>
          <wp:inline distB="0" distL="0" distR="0" distT="0" wp14:anchorId="2F6651F4" wp14:editId="0362CA39">
            <wp:extent cx="5363555" cy="3707632"/>
            <wp:effectExtent b="128270" l="114300" r="123190" t="88900"/>
            <wp:docPr descr="Une image contenant texte, capture d’écran, conception&#10;&#10;Description générée automatiquement" id="1991759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 conception&#10;&#10;Description générée automatiquement" id="2021784881" name="Image 1"/>
                    <pic:cNvPicPr/>
                  </pic:nvPicPr>
                  <pic:blipFill>
                    <a:blip r:embed="rId85"/>
                    <a:stretch>
                      <a:fillRect/>
                    </a:stretch>
                  </pic:blipFill>
                  <pic:spPr>
                    <a:xfrm>
                      <a:off x="0" y="0"/>
                      <a:ext cx="5374628" cy="3715286"/>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3DD8F153" w14:textId="334767BB" w:rsidP="00DC08D3" w:rsidR="00FD53F4" w:rsidRDefault="00AB4759">
      <w:pPr>
        <w:pStyle w:val="Titre1"/>
        <w:jc w:val="both"/>
        <w:rPr>
          <w:rFonts w:eastAsia="Times New Roman"/>
        </w:rPr>
      </w:pPr>
      <w:r w:rsidRPr="00A74F8C">
        <w:rPr>
          <w:sz w:val="26"/>
          <w:szCs w:val="26"/>
        </w:rPr>
        <w:br w:type="column"/>
      </w:r>
      <w:bookmarkStart w:id="68" w:name="_Toc197448370"/>
      <w:r w:rsidRPr="35FCA6AE">
        <w:rPr>
          <w:rFonts w:eastAsia="Times New Roman"/>
        </w:rPr>
        <w:lastRenderedPageBreak/>
        <w:t xml:space="preserve">Annexe : </w:t>
      </w:r>
      <w:r w:rsidR="00FD53F4" w:rsidRPr="35FCA6AE">
        <w:rPr>
          <w:rFonts w:eastAsia="Times New Roman"/>
        </w:rPr>
        <w:t xml:space="preserve">FAQ </w:t>
      </w:r>
      <w:r w:rsidR="00EA1F51" w:rsidRPr="35FCA6AE">
        <w:rPr>
          <w:rFonts w:eastAsia="Times New Roman"/>
        </w:rPr>
        <w:t xml:space="preserve">– </w:t>
      </w:r>
      <w:r w:rsidR="00FD53F4" w:rsidRPr="35FCA6AE">
        <w:rPr>
          <w:rFonts w:eastAsia="Times New Roman"/>
        </w:rPr>
        <w:t>Questions fréquentes</w:t>
      </w:r>
      <w:bookmarkEnd w:id="68"/>
    </w:p>
    <w:p w14:paraId="2C3FF612" w14:textId="77777777" w:rsidP="00800F29" w:rsidR="00800F29" w:rsidRDefault="00800F29"/>
    <w:p w14:paraId="3D4E74B5" w14:textId="73FD47F7" w:rsidP="00800F29" w:rsidR="00800F29" w:rsidRDefault="00800F29" w:rsidRPr="00800F29">
      <w:pPr>
        <w:pStyle w:val="Titre2"/>
      </w:pPr>
      <w:bookmarkStart w:id="69" w:name="_Toc197448371"/>
      <w:r>
        <w:t>FAQ du guide du porteur de projets</w:t>
      </w:r>
      <w:bookmarkEnd w:id="69"/>
    </w:p>
    <w:p w14:paraId="714EF3D0" w14:textId="79CCE653" w:rsidP="00426D2A" w:rsidR="007214ED" w:rsidRDefault="00B45F87" w:rsidRPr="007A10D3">
      <w:pPr>
        <w:pStyle w:val="Paragraphedeliste"/>
        <w:numPr>
          <w:ilvl w:val="2"/>
          <w:numId w:val="28"/>
        </w:numPr>
        <w:spacing w:before="240"/>
        <w:ind w:hanging="567" w:left="567"/>
        <w:rPr>
          <w:rFonts w:asciiTheme="minorHAnsi" w:cstheme="minorHAnsi" w:hAnsiTheme="minorHAnsi"/>
          <w:b/>
          <w:bCs/>
          <w:color w:themeColor="accent1" w:val="4472C4"/>
          <w:sz w:val="20"/>
          <w:szCs w:val="20"/>
        </w:rPr>
      </w:pPr>
      <w:r w:rsidRPr="007A10D3">
        <w:rPr>
          <w:rFonts w:asciiTheme="minorHAnsi" w:cstheme="minorHAnsi" w:hAnsiTheme="minorHAnsi"/>
          <w:b/>
          <w:bCs/>
          <w:color w:themeColor="accent1" w:val="4472C4"/>
          <w:sz w:val="20"/>
          <w:szCs w:val="20"/>
        </w:rPr>
        <w:t>Quels sont les principaux objectifs des programmes européens en gestion directe</w:t>
      </w:r>
      <w:r w:rsidR="00B4470A">
        <w:rPr>
          <w:rFonts w:asciiTheme="minorHAnsi" w:cstheme="minorHAnsi" w:hAnsiTheme="minorHAnsi"/>
          <w:b/>
          <w:bCs/>
          <w:color w:themeColor="accent1" w:val="4472C4"/>
          <w:sz w:val="20"/>
          <w:szCs w:val="20"/>
        </w:rPr>
        <w:t xml:space="preserve"> et indirecte</w:t>
      </w:r>
      <w:r w:rsidRPr="007A10D3">
        <w:rPr>
          <w:rFonts w:asciiTheme="minorHAnsi" w:cstheme="minorHAnsi" w:hAnsiTheme="minorHAnsi"/>
          <w:b/>
          <w:bCs/>
          <w:color w:themeColor="accent1" w:val="4472C4"/>
          <w:sz w:val="20"/>
          <w:szCs w:val="20"/>
        </w:rPr>
        <w:t xml:space="preserve"> ?</w:t>
      </w:r>
    </w:p>
    <w:p w14:paraId="343B17A6" w14:textId="3AEF4EA7" w:rsidP="00FD2F00" w:rsidR="004D154A" w:rsidRDefault="004D154A" w:rsidRPr="00261D36">
      <w:pPr>
        <w:spacing w:after="100" w:afterAutospacing="1" w:before="100" w:beforeAutospacing="1"/>
        <w:jc w:val="both"/>
        <w:rPr>
          <w:rFonts w:asciiTheme="minorHAnsi" w:cstheme="minorHAnsi" w:hAnsiTheme="minorHAnsi"/>
          <w:sz w:val="20"/>
          <w:szCs w:val="20"/>
        </w:rPr>
      </w:pPr>
      <w:r w:rsidRPr="00261D36">
        <w:rPr>
          <w:rFonts w:asciiTheme="minorHAnsi" w:cstheme="minorHAnsi" w:hAnsiTheme="minorHAnsi"/>
          <w:sz w:val="20"/>
          <w:szCs w:val="20"/>
        </w:rPr>
        <w:t>Les programmes de gestion directe et indirecte de l'Union européenne</w:t>
      </w:r>
      <w:r w:rsidR="00261D36" w:rsidRPr="00261D36">
        <w:rPr>
          <w:rFonts w:asciiTheme="minorHAnsi" w:cstheme="minorHAnsi" w:hAnsiTheme="minorHAnsi"/>
          <w:sz w:val="20"/>
          <w:szCs w:val="20"/>
        </w:rPr>
        <w:t xml:space="preserve">, également </w:t>
      </w:r>
      <w:r w:rsidR="00261D36">
        <w:rPr>
          <w:rFonts w:asciiTheme="minorHAnsi" w:cstheme="minorHAnsi" w:hAnsiTheme="minorHAnsi"/>
          <w:sz w:val="20"/>
          <w:szCs w:val="20"/>
        </w:rPr>
        <w:t xml:space="preserve">appelés fonds </w:t>
      </w:r>
      <w:r w:rsidR="00261D36" w:rsidRPr="00261D36">
        <w:rPr>
          <w:rFonts w:asciiTheme="minorHAnsi" w:cstheme="minorHAnsi" w:hAnsiTheme="minorHAnsi"/>
          <w:sz w:val="20"/>
          <w:szCs w:val="20"/>
        </w:rPr>
        <w:t>« horizontaux »</w:t>
      </w:r>
      <w:r w:rsidR="00261D36">
        <w:rPr>
          <w:rFonts w:asciiTheme="minorHAnsi" w:cstheme="minorHAnsi" w:hAnsiTheme="minorHAnsi"/>
          <w:sz w:val="20"/>
          <w:szCs w:val="20"/>
        </w:rPr>
        <w:t xml:space="preserve">, </w:t>
      </w:r>
      <w:r w:rsidRPr="00261D36">
        <w:rPr>
          <w:rFonts w:asciiTheme="minorHAnsi" w:cstheme="minorHAnsi" w:hAnsiTheme="minorHAnsi"/>
          <w:sz w:val="20"/>
          <w:szCs w:val="20"/>
        </w:rPr>
        <w:t xml:space="preserve">visent à soutenir les politiques de l'Union européenne et à promouvoir son développement économique, social, et environnemental. Ces programmes ont 5 objectifs principaux : soutenir l'innovation, la recherche et le développement (Horizon Europe par exemple) ; renforcer la compétitivité et la transition numérique (programme Marché unique notamment) ; protéger l'environnement et lutter contre le changement </w:t>
      </w:r>
      <w:r w:rsidR="00FD2F00">
        <w:rPr>
          <w:rFonts w:asciiTheme="minorHAnsi" w:cstheme="minorHAnsi" w:hAnsiTheme="minorHAnsi"/>
          <w:sz w:val="20"/>
          <w:szCs w:val="20"/>
        </w:rPr>
        <w:t xml:space="preserve">climatique (LIFE) ; favoriser </w:t>
      </w:r>
      <w:r w:rsidRPr="00261D36">
        <w:rPr>
          <w:rFonts w:asciiTheme="minorHAnsi" w:cstheme="minorHAnsi" w:hAnsiTheme="minorHAnsi"/>
          <w:sz w:val="20"/>
          <w:szCs w:val="20"/>
        </w:rPr>
        <w:t>la mobilité et l’éducation (Erasmus+) ; soutenir les droits humains et la démocratie.</w:t>
      </w:r>
    </w:p>
    <w:p w14:paraId="14B83D33" w14:textId="1EC91AA2" w:rsidP="00261D36" w:rsidR="00E543B6" w:rsidRDefault="004D154A" w:rsidRPr="007A10D3">
      <w:pPr>
        <w:spacing w:after="100" w:afterAutospacing="1" w:before="100" w:beforeAutospacing="1"/>
        <w:jc w:val="both"/>
        <w:rPr>
          <w:rFonts w:cstheme="minorHAnsi"/>
          <w:sz w:val="20"/>
          <w:szCs w:val="20"/>
        </w:rPr>
      </w:pPr>
      <w:r w:rsidRPr="00261D36">
        <w:rPr>
          <w:rFonts w:asciiTheme="minorHAnsi" w:cstheme="minorHAnsi" w:hAnsiTheme="minorHAnsi"/>
          <w:sz w:val="20"/>
          <w:szCs w:val="20"/>
        </w:rPr>
        <w:t xml:space="preserve">Ces programmes reflètent </w:t>
      </w:r>
      <w:r w:rsidR="00261D36">
        <w:rPr>
          <w:rFonts w:asciiTheme="minorHAnsi" w:cstheme="minorHAnsi" w:hAnsiTheme="minorHAnsi"/>
          <w:sz w:val="20"/>
          <w:szCs w:val="20"/>
        </w:rPr>
        <w:t xml:space="preserve">donc </w:t>
      </w:r>
      <w:r w:rsidRPr="00261D36">
        <w:rPr>
          <w:rFonts w:asciiTheme="minorHAnsi" w:cstheme="minorHAnsi" w:hAnsiTheme="minorHAnsi"/>
          <w:sz w:val="20"/>
          <w:szCs w:val="20"/>
        </w:rPr>
        <w:t xml:space="preserve">les priorités </w:t>
      </w:r>
      <w:r w:rsidR="00261D36">
        <w:rPr>
          <w:rFonts w:asciiTheme="minorHAnsi" w:cstheme="minorHAnsi" w:hAnsiTheme="minorHAnsi"/>
          <w:sz w:val="20"/>
          <w:szCs w:val="20"/>
        </w:rPr>
        <w:t xml:space="preserve">européennes </w:t>
      </w:r>
      <w:r w:rsidRPr="00261D36">
        <w:rPr>
          <w:rFonts w:asciiTheme="minorHAnsi" w:cstheme="minorHAnsi" w:hAnsiTheme="minorHAnsi"/>
          <w:sz w:val="20"/>
          <w:szCs w:val="20"/>
        </w:rPr>
        <w:t>en matière de transition écologique, numérique et sociale, ainsi que son ambition de promouvoir la solidarité et la prospérité à l’intérieur et au-delà de ses frontières.</w:t>
      </w:r>
      <w:r w:rsidR="00261D36">
        <w:rPr>
          <w:rFonts w:asciiTheme="minorHAnsi" w:cstheme="minorHAnsi" w:hAnsiTheme="minorHAnsi"/>
          <w:sz w:val="20"/>
          <w:szCs w:val="20"/>
        </w:rPr>
        <w:t xml:space="preserve"> Les programmes horizontaux sont compétitifs et soutiennent </w:t>
      </w:r>
      <w:r w:rsidR="00261D36" w:rsidRPr="00B0149E">
        <w:rPr>
          <w:rFonts w:asciiTheme="minorHAnsi" w:cstheme="minorHAnsi" w:hAnsiTheme="minorHAnsi"/>
          <w:sz w:val="20"/>
          <w:szCs w:val="20"/>
        </w:rPr>
        <w:t xml:space="preserve">des projets </w:t>
      </w:r>
      <w:r w:rsidR="00261D36">
        <w:rPr>
          <w:rFonts w:asciiTheme="minorHAnsi" w:cstheme="minorHAnsi" w:hAnsiTheme="minorHAnsi"/>
          <w:sz w:val="20"/>
          <w:szCs w:val="20"/>
        </w:rPr>
        <w:t xml:space="preserve">très </w:t>
      </w:r>
      <w:r w:rsidR="00261D36" w:rsidRPr="00B0149E">
        <w:rPr>
          <w:rFonts w:asciiTheme="minorHAnsi" w:cstheme="minorHAnsi" w:hAnsiTheme="minorHAnsi"/>
          <w:sz w:val="20"/>
          <w:szCs w:val="20"/>
        </w:rPr>
        <w:t xml:space="preserve">innovants, </w:t>
      </w:r>
      <w:r w:rsidR="00261D36">
        <w:rPr>
          <w:rFonts w:asciiTheme="minorHAnsi" w:cstheme="minorHAnsi" w:hAnsiTheme="minorHAnsi"/>
          <w:sz w:val="20"/>
          <w:szCs w:val="20"/>
        </w:rPr>
        <w:t xml:space="preserve">réplicables </w:t>
      </w:r>
      <w:r w:rsidR="00261D36" w:rsidRPr="00B0149E">
        <w:rPr>
          <w:rFonts w:asciiTheme="minorHAnsi" w:cstheme="minorHAnsi" w:hAnsiTheme="minorHAnsi"/>
          <w:sz w:val="20"/>
          <w:szCs w:val="20"/>
        </w:rPr>
        <w:t xml:space="preserve">dans d'autres pays européens, sur </w:t>
      </w:r>
      <w:r w:rsidR="00261D36">
        <w:rPr>
          <w:rFonts w:asciiTheme="minorHAnsi" w:cstheme="minorHAnsi" w:hAnsiTheme="minorHAnsi"/>
          <w:sz w:val="20"/>
          <w:szCs w:val="20"/>
        </w:rPr>
        <w:t xml:space="preserve">des thématiques </w:t>
      </w:r>
      <w:r w:rsidR="00261D36" w:rsidRPr="00B0149E">
        <w:rPr>
          <w:rFonts w:asciiTheme="minorHAnsi" w:cstheme="minorHAnsi" w:hAnsiTheme="minorHAnsi"/>
          <w:sz w:val="20"/>
          <w:szCs w:val="20"/>
        </w:rPr>
        <w:t>spécifique</w:t>
      </w:r>
      <w:r w:rsidR="00261D36">
        <w:rPr>
          <w:rFonts w:asciiTheme="minorHAnsi" w:cstheme="minorHAnsi" w:hAnsiTheme="minorHAnsi"/>
          <w:sz w:val="20"/>
          <w:szCs w:val="20"/>
        </w:rPr>
        <w:t>s.</w:t>
      </w:r>
    </w:p>
    <w:p w14:paraId="59520C74" w14:textId="72DDBEC8" w:rsidP="00426D2A" w:rsidR="00B45F87" w:rsidRDefault="00B45F87" w:rsidRPr="007A10D3">
      <w:pPr>
        <w:pStyle w:val="Paragraphedeliste"/>
        <w:numPr>
          <w:ilvl w:val="2"/>
          <w:numId w:val="28"/>
        </w:numPr>
        <w:spacing w:before="240"/>
        <w:ind w:hanging="567" w:left="567"/>
        <w:rPr>
          <w:rFonts w:asciiTheme="minorHAnsi" w:cstheme="minorHAnsi" w:hAnsiTheme="minorHAnsi"/>
          <w:b/>
          <w:bCs/>
          <w:color w:themeColor="accent1" w:val="4472C4"/>
          <w:sz w:val="20"/>
          <w:szCs w:val="20"/>
        </w:rPr>
      </w:pPr>
      <w:r w:rsidRPr="007A10D3">
        <w:rPr>
          <w:rFonts w:asciiTheme="minorHAnsi" w:cstheme="minorHAnsi" w:hAnsiTheme="minorHAnsi"/>
          <w:b/>
          <w:bCs/>
          <w:color w:themeColor="accent1" w:val="4472C4"/>
          <w:sz w:val="20"/>
          <w:szCs w:val="20"/>
        </w:rPr>
        <w:t>Quelle est la différence entre gestion directe et gestion indirecte ?</w:t>
      </w:r>
    </w:p>
    <w:p w14:paraId="2B204897" w14:textId="66261231" w:rsidP="7FF3EB7D" w:rsidR="007A10D3" w:rsidRDefault="00B4470A">
      <w:pPr>
        <w:spacing w:after="100" w:afterAutospacing="1" w:before="100" w:beforeAutospacing="1"/>
        <w:jc w:val="both"/>
        <w:rPr>
          <w:rFonts w:asciiTheme="minorHAnsi" w:cstheme="minorBidi" w:hAnsiTheme="minorHAnsi"/>
          <w:sz w:val="20"/>
          <w:szCs w:val="20"/>
        </w:rPr>
      </w:pPr>
      <w:r w:rsidRPr="7FF3EB7D">
        <w:rPr>
          <w:rFonts w:asciiTheme="minorHAnsi" w:cstheme="minorBidi" w:hAnsiTheme="minorHAnsi"/>
          <w:sz w:val="20"/>
          <w:szCs w:val="20"/>
        </w:rPr>
        <w:t>Dans le cadre des programmes dits « en gestion directe », l’utilisation des fonds est assurée</w:t>
      </w:r>
      <w:r w:rsidR="00C53D69" w:rsidRPr="7FF3EB7D">
        <w:rPr>
          <w:rFonts w:asciiTheme="minorHAnsi" w:cstheme="minorBidi" w:hAnsiTheme="minorHAnsi"/>
          <w:sz w:val="20"/>
          <w:szCs w:val="20"/>
        </w:rPr>
        <w:t xml:space="preserve"> directement</w:t>
      </w:r>
      <w:r w:rsidRPr="7FF3EB7D">
        <w:rPr>
          <w:rFonts w:asciiTheme="minorHAnsi" w:cstheme="minorBidi" w:hAnsiTheme="minorHAnsi"/>
          <w:sz w:val="20"/>
          <w:szCs w:val="20"/>
        </w:rPr>
        <w:t xml:space="preserve"> par les différentes directions générales de la Commission européenne</w:t>
      </w:r>
      <w:r w:rsidR="00C53D69" w:rsidRPr="7FF3EB7D">
        <w:rPr>
          <w:rFonts w:asciiTheme="minorHAnsi" w:cstheme="minorBidi" w:hAnsiTheme="minorHAnsi"/>
          <w:sz w:val="20"/>
          <w:szCs w:val="20"/>
        </w:rPr>
        <w:t>,</w:t>
      </w:r>
      <w:r w:rsidRPr="7FF3EB7D">
        <w:rPr>
          <w:rFonts w:asciiTheme="minorHAnsi" w:cstheme="minorBidi" w:hAnsiTheme="minorHAnsi"/>
          <w:sz w:val="20"/>
          <w:szCs w:val="20"/>
        </w:rPr>
        <w:t xml:space="preserve"> par ses délégations dans les pays membres ou par des agences exécutives de l’Union européenne (</w:t>
      </w:r>
      <w:r w:rsidR="00C53D69" w:rsidRPr="7FF3EB7D">
        <w:rPr>
          <w:rFonts w:asciiTheme="minorHAnsi" w:cstheme="minorBidi" w:hAnsiTheme="minorHAnsi"/>
          <w:sz w:val="20"/>
          <w:szCs w:val="20"/>
        </w:rPr>
        <w:t>par exemple l’</w:t>
      </w:r>
      <w:r w:rsidRPr="7FF3EB7D">
        <w:rPr>
          <w:rFonts w:asciiTheme="minorHAnsi" w:cstheme="minorBidi" w:hAnsiTheme="minorHAnsi"/>
          <w:i/>
          <w:iCs/>
          <w:sz w:val="20"/>
          <w:szCs w:val="20"/>
        </w:rPr>
        <w:t xml:space="preserve">European Education and Culture </w:t>
      </w:r>
      <w:proofErr w:type="spellStart"/>
      <w:r w:rsidRPr="7FF3EB7D">
        <w:rPr>
          <w:rFonts w:asciiTheme="minorHAnsi" w:cstheme="minorBidi" w:hAnsiTheme="minorHAnsi"/>
          <w:i/>
          <w:iCs/>
          <w:sz w:val="20"/>
          <w:szCs w:val="20"/>
        </w:rPr>
        <w:t>Executive</w:t>
      </w:r>
      <w:proofErr w:type="spellEnd"/>
      <w:r w:rsidRPr="7FF3EB7D">
        <w:rPr>
          <w:rFonts w:asciiTheme="minorHAnsi" w:cstheme="minorBidi" w:hAnsiTheme="minorHAnsi"/>
          <w:i/>
          <w:iCs/>
          <w:sz w:val="20"/>
          <w:szCs w:val="20"/>
        </w:rPr>
        <w:t xml:space="preserve"> Agency</w:t>
      </w:r>
      <w:r w:rsidRPr="7FF3EB7D">
        <w:rPr>
          <w:rFonts w:asciiTheme="minorHAnsi" w:cstheme="minorBidi" w:hAnsiTheme="minorHAnsi"/>
          <w:sz w:val="20"/>
          <w:szCs w:val="20"/>
        </w:rPr>
        <w:t xml:space="preserve"> </w:t>
      </w:r>
      <w:r w:rsidR="00261D36" w:rsidRPr="7FF3EB7D">
        <w:rPr>
          <w:rFonts w:asciiTheme="minorHAnsi" w:cstheme="minorBidi" w:hAnsiTheme="minorHAnsi"/>
          <w:sz w:val="20"/>
          <w:szCs w:val="20"/>
        </w:rPr>
        <w:t>p</w:t>
      </w:r>
      <w:r w:rsidRPr="7FF3EB7D">
        <w:rPr>
          <w:rFonts w:asciiTheme="minorHAnsi" w:cstheme="minorBidi" w:hAnsiTheme="minorHAnsi"/>
          <w:sz w:val="20"/>
          <w:szCs w:val="20"/>
        </w:rPr>
        <w:t xml:space="preserve">our </w:t>
      </w:r>
      <w:r w:rsidR="00C53D69" w:rsidRPr="7FF3EB7D">
        <w:rPr>
          <w:rFonts w:asciiTheme="minorHAnsi" w:cstheme="minorBidi" w:hAnsiTheme="minorHAnsi"/>
          <w:sz w:val="20"/>
          <w:szCs w:val="20"/>
        </w:rPr>
        <w:t>certaines parties clés du programme Europe créative ou encore CINEA pour le programme LIFE).</w:t>
      </w:r>
      <w:r w:rsidR="00261D36" w:rsidRPr="7FF3EB7D">
        <w:rPr>
          <w:rFonts w:asciiTheme="minorHAnsi" w:cstheme="minorBidi" w:hAnsiTheme="minorHAnsi"/>
          <w:sz w:val="20"/>
          <w:szCs w:val="20"/>
        </w:rPr>
        <w:t xml:space="preserve"> La commission est ainsi responsable des appels à proposition, de l’évaluation des propositions, du contrôle de l’exécution des projets, de l’évaluation des résultats et de la mise en paiement des subventions ou autres formes de support.</w:t>
      </w:r>
    </w:p>
    <w:p w14:paraId="5198C46B" w14:textId="05BA95EA" w:rsidP="00B4470A" w:rsidR="00C53D69" w:rsidRDefault="00C53D69" w:rsidRPr="00B4470A">
      <w:pPr>
        <w:spacing w:after="100" w:afterAutospacing="1" w:before="100" w:beforeAutospacing="1"/>
        <w:jc w:val="both"/>
        <w:rPr>
          <w:rFonts w:asciiTheme="minorHAnsi" w:cstheme="minorHAnsi" w:hAnsiTheme="minorHAnsi"/>
          <w:sz w:val="20"/>
          <w:szCs w:val="20"/>
        </w:rPr>
      </w:pPr>
      <w:r>
        <w:rPr>
          <w:rFonts w:asciiTheme="minorHAnsi" w:cstheme="minorHAnsi" w:hAnsiTheme="minorHAnsi"/>
          <w:sz w:val="20"/>
          <w:szCs w:val="20"/>
        </w:rPr>
        <w:t>Pour les programmes en gestion indirecte, une partie des taches d’exécution budgétaire peut être confiée à des pays tiers, à des organisations internationales, aux agences de développement des États membres (comme l’Agence française de développement en France), à la Banque européenne d’Investissement (BEI)…</w:t>
      </w:r>
    </w:p>
    <w:p w14:paraId="409D8C2A" w14:textId="64D3A600" w:rsidP="00426D2A" w:rsidR="007214ED" w:rsidRDefault="00B45F87" w:rsidRPr="007A10D3">
      <w:pPr>
        <w:pStyle w:val="Paragraphedeliste"/>
        <w:numPr>
          <w:ilvl w:val="2"/>
          <w:numId w:val="28"/>
        </w:numPr>
        <w:spacing w:before="240"/>
        <w:ind w:hanging="567" w:left="567"/>
        <w:rPr>
          <w:rFonts w:asciiTheme="minorHAnsi" w:cstheme="minorHAnsi" w:hAnsiTheme="minorHAnsi"/>
          <w:b/>
          <w:bCs/>
          <w:color w:themeColor="accent1" w:val="4472C4"/>
          <w:sz w:val="20"/>
          <w:szCs w:val="20"/>
        </w:rPr>
      </w:pPr>
      <w:r w:rsidRPr="007A10D3">
        <w:rPr>
          <w:rFonts w:asciiTheme="minorHAnsi" w:cstheme="minorHAnsi" w:hAnsiTheme="minorHAnsi"/>
          <w:b/>
          <w:bCs/>
          <w:color w:themeColor="accent1" w:val="4472C4"/>
          <w:sz w:val="20"/>
          <w:szCs w:val="20"/>
        </w:rPr>
        <w:t>Quels types d’entités peuvent candidater</w:t>
      </w:r>
      <w:r w:rsidR="007214ED" w:rsidRPr="007A10D3">
        <w:rPr>
          <w:rFonts w:asciiTheme="minorHAnsi" w:cstheme="minorHAnsi" w:hAnsiTheme="minorHAnsi"/>
          <w:b/>
          <w:bCs/>
          <w:color w:themeColor="accent1" w:val="4472C4"/>
          <w:sz w:val="20"/>
          <w:szCs w:val="20"/>
        </w:rPr>
        <w:t xml:space="preserve"> aux PGDI</w:t>
      </w:r>
      <w:r w:rsidRPr="007A10D3">
        <w:rPr>
          <w:rFonts w:asciiTheme="minorHAnsi" w:cstheme="minorHAnsi" w:hAnsiTheme="minorHAnsi"/>
          <w:b/>
          <w:bCs/>
          <w:color w:themeColor="accent1" w:val="4472C4"/>
          <w:sz w:val="20"/>
          <w:szCs w:val="20"/>
        </w:rPr>
        <w:t xml:space="preserve"> ?</w:t>
      </w:r>
    </w:p>
    <w:p w14:paraId="4D78F2B2" w14:textId="6E8B688E" w:rsidP="00F10C7D" w:rsidR="00C53D69" w:rsidRDefault="00C53D69" w:rsidRPr="00F10C7D">
      <w:pPr>
        <w:spacing w:after="100" w:afterAutospacing="1" w:before="100" w:beforeAutospacing="1"/>
        <w:jc w:val="both"/>
        <w:rPr>
          <w:rFonts w:asciiTheme="minorHAnsi" w:cstheme="minorHAnsi" w:hAnsiTheme="minorHAnsi"/>
          <w:sz w:val="20"/>
          <w:szCs w:val="20"/>
        </w:rPr>
      </w:pPr>
      <w:r w:rsidRPr="00F10C7D">
        <w:rPr>
          <w:rFonts w:asciiTheme="minorHAnsi" w:cstheme="minorHAnsi" w:hAnsiTheme="minorHAnsi"/>
          <w:sz w:val="20"/>
          <w:szCs w:val="20"/>
        </w:rPr>
        <w:t>Dans la plupart des programmes</w:t>
      </w:r>
      <w:r w:rsidR="00DD73F8">
        <w:rPr>
          <w:rFonts w:asciiTheme="minorHAnsi" w:cstheme="minorHAnsi" w:hAnsiTheme="minorHAnsi"/>
          <w:sz w:val="20"/>
          <w:szCs w:val="20"/>
        </w:rPr>
        <w:t>,</w:t>
      </w:r>
      <w:r w:rsidRPr="00F10C7D">
        <w:rPr>
          <w:rFonts w:asciiTheme="minorHAnsi" w:cstheme="minorHAnsi" w:hAnsiTheme="minorHAnsi"/>
          <w:sz w:val="20"/>
          <w:szCs w:val="20"/>
        </w:rPr>
        <w:t xml:space="preserve"> les participants </w:t>
      </w:r>
      <w:r w:rsidR="00DD73F8">
        <w:rPr>
          <w:rFonts w:asciiTheme="minorHAnsi" w:cstheme="minorHAnsi" w:hAnsiTheme="minorHAnsi"/>
          <w:sz w:val="20"/>
          <w:szCs w:val="20"/>
        </w:rPr>
        <w:t xml:space="preserve">– </w:t>
      </w:r>
      <w:r w:rsidRPr="00F10C7D">
        <w:rPr>
          <w:rFonts w:asciiTheme="minorHAnsi" w:cstheme="minorHAnsi" w:hAnsiTheme="minorHAnsi"/>
          <w:sz w:val="20"/>
          <w:szCs w:val="20"/>
        </w:rPr>
        <w:t>bénéficiaires et entités affiliées</w:t>
      </w:r>
      <w:r w:rsidR="00DD73F8">
        <w:rPr>
          <w:rFonts w:asciiTheme="minorHAnsi" w:cstheme="minorHAnsi" w:hAnsiTheme="minorHAnsi"/>
          <w:sz w:val="20"/>
          <w:szCs w:val="20"/>
        </w:rPr>
        <w:t xml:space="preserve"> – </w:t>
      </w:r>
      <w:r w:rsidRPr="00F10C7D">
        <w:rPr>
          <w:rFonts w:asciiTheme="minorHAnsi" w:cstheme="minorHAnsi" w:hAnsiTheme="minorHAnsi"/>
          <w:sz w:val="20"/>
          <w:szCs w:val="20"/>
        </w:rPr>
        <w:t>doivent être des entités juridiques publiques ou privées, y compris les organisations internationales</w:t>
      </w:r>
      <w:r w:rsidR="004A174B" w:rsidRPr="003C7203">
        <w:rPr>
          <w:rFonts w:asciiTheme="minorHAnsi" w:cstheme="minorHAnsi" w:hAnsiTheme="minorHAnsi"/>
          <w:sz w:val="20"/>
          <w:szCs w:val="20"/>
        </w:rPr>
        <w:t>,</w:t>
      </w:r>
      <w:r w:rsidRPr="003C7203">
        <w:rPr>
          <w:rFonts w:asciiTheme="minorHAnsi" w:cstheme="minorHAnsi" w:hAnsiTheme="minorHAnsi"/>
          <w:sz w:val="20"/>
          <w:szCs w:val="20"/>
        </w:rPr>
        <w:t xml:space="preserve"> établie</w:t>
      </w:r>
      <w:r w:rsidR="00067BB9" w:rsidRPr="003C7203">
        <w:rPr>
          <w:rFonts w:asciiTheme="minorHAnsi" w:cstheme="minorHAnsi" w:hAnsiTheme="minorHAnsi"/>
          <w:sz w:val="20"/>
          <w:szCs w:val="20"/>
        </w:rPr>
        <w:t>s</w:t>
      </w:r>
      <w:r w:rsidRPr="003C7203">
        <w:rPr>
          <w:rFonts w:asciiTheme="minorHAnsi" w:cstheme="minorHAnsi" w:hAnsiTheme="minorHAnsi"/>
          <w:sz w:val="20"/>
          <w:szCs w:val="20"/>
        </w:rPr>
        <w:t xml:space="preserve"> dans un pays dit éligible.</w:t>
      </w:r>
      <w:r w:rsidR="00067BB9">
        <w:rPr>
          <w:rFonts w:asciiTheme="minorHAnsi" w:cstheme="minorHAnsi" w:hAnsiTheme="minorHAnsi"/>
          <w:sz w:val="20"/>
          <w:szCs w:val="20"/>
        </w:rPr>
        <w:t xml:space="preserve"> Il peut également s’agir pour certains programmes de personnes physiques, seules ou regroupées</w:t>
      </w:r>
      <w:r w:rsidR="00DD73F8">
        <w:rPr>
          <w:rFonts w:asciiTheme="minorHAnsi" w:cstheme="minorHAnsi" w:hAnsiTheme="minorHAnsi"/>
          <w:sz w:val="20"/>
          <w:szCs w:val="20"/>
        </w:rPr>
        <w:t>.</w:t>
      </w:r>
      <w:r w:rsidR="00067BB9">
        <w:rPr>
          <w:rFonts w:asciiTheme="minorHAnsi" w:cstheme="minorHAnsi" w:hAnsiTheme="minorHAnsi"/>
          <w:sz w:val="20"/>
          <w:szCs w:val="20"/>
        </w:rPr>
        <w:t xml:space="preserve"> </w:t>
      </w:r>
      <w:r w:rsidRPr="00F10C7D">
        <w:rPr>
          <w:rFonts w:asciiTheme="minorHAnsi" w:cstheme="minorHAnsi" w:hAnsiTheme="minorHAnsi"/>
          <w:sz w:val="20"/>
          <w:szCs w:val="20"/>
        </w:rPr>
        <w:t xml:space="preserve">Les </w:t>
      </w:r>
      <w:r w:rsidRPr="007129F1">
        <w:rPr>
          <w:rFonts w:asciiTheme="minorHAnsi" w:cstheme="minorHAnsi" w:hAnsiTheme="minorHAnsi"/>
          <w:sz w:val="20"/>
          <w:szCs w:val="20"/>
        </w:rPr>
        <w:t>pays éligibles</w:t>
      </w:r>
      <w:r w:rsidRPr="00F10C7D">
        <w:rPr>
          <w:rFonts w:asciiTheme="minorHAnsi" w:cstheme="minorHAnsi" w:hAnsiTheme="minorHAnsi"/>
          <w:sz w:val="20"/>
          <w:szCs w:val="20"/>
        </w:rPr>
        <w:t xml:space="preserve"> sont les États membres de l'UE (y compris les pays et territoires d'outre-mer) et certains </w:t>
      </w:r>
      <w:r w:rsidR="00F10C7D" w:rsidRPr="00F10C7D">
        <w:rPr>
          <w:rFonts w:asciiTheme="minorHAnsi" w:cstheme="minorHAnsi" w:hAnsiTheme="minorHAnsi"/>
          <w:sz w:val="20"/>
          <w:szCs w:val="20"/>
        </w:rPr>
        <w:t>pays non-membres tels que les pays de l’espace économique européen (</w:t>
      </w:r>
      <w:r w:rsidRPr="00F10C7D">
        <w:rPr>
          <w:rFonts w:asciiTheme="minorHAnsi" w:cstheme="minorHAnsi" w:hAnsiTheme="minorHAnsi"/>
          <w:sz w:val="20"/>
          <w:szCs w:val="20"/>
        </w:rPr>
        <w:t>Islande, Liechtenstein et Norvège</w:t>
      </w:r>
      <w:r w:rsidR="00F10C7D" w:rsidRPr="00F10C7D">
        <w:rPr>
          <w:rFonts w:asciiTheme="minorHAnsi" w:cstheme="minorHAnsi" w:hAnsiTheme="minorHAnsi"/>
          <w:sz w:val="20"/>
          <w:szCs w:val="20"/>
        </w:rPr>
        <w:t>),</w:t>
      </w:r>
      <w:r w:rsidRPr="00F10C7D">
        <w:rPr>
          <w:rFonts w:asciiTheme="minorHAnsi" w:cstheme="minorHAnsi" w:hAnsiTheme="minorHAnsi"/>
          <w:sz w:val="20"/>
          <w:szCs w:val="20"/>
        </w:rPr>
        <w:t xml:space="preserve"> </w:t>
      </w:r>
      <w:r w:rsidR="00F10C7D" w:rsidRPr="00F10C7D">
        <w:rPr>
          <w:rFonts w:asciiTheme="minorHAnsi" w:cstheme="minorHAnsi" w:hAnsiTheme="minorHAnsi"/>
          <w:i/>
          <w:iCs/>
          <w:sz w:val="20"/>
          <w:szCs w:val="20"/>
        </w:rPr>
        <w:t xml:space="preserve">s’ils ont été retenus dans le cadre du programme, et les </w:t>
      </w:r>
      <w:r w:rsidRPr="00F10C7D">
        <w:rPr>
          <w:rFonts w:asciiTheme="minorHAnsi" w:cstheme="minorHAnsi" w:hAnsiTheme="minorHAnsi"/>
          <w:sz w:val="20"/>
          <w:szCs w:val="20"/>
        </w:rPr>
        <w:t xml:space="preserve">pays </w:t>
      </w:r>
      <w:r w:rsidR="00F10C7D" w:rsidRPr="00F10C7D">
        <w:rPr>
          <w:rFonts w:asciiTheme="minorHAnsi" w:cstheme="minorHAnsi" w:hAnsiTheme="minorHAnsi"/>
          <w:sz w:val="20"/>
          <w:szCs w:val="20"/>
        </w:rPr>
        <w:t xml:space="preserve">dits </w:t>
      </w:r>
      <w:r w:rsidRPr="00F10C7D">
        <w:rPr>
          <w:rFonts w:asciiTheme="minorHAnsi" w:cstheme="minorHAnsi" w:hAnsiTheme="minorHAnsi"/>
          <w:sz w:val="20"/>
          <w:szCs w:val="20"/>
        </w:rPr>
        <w:t>associés (</w:t>
      </w:r>
      <w:r w:rsidR="00F10C7D" w:rsidRPr="00F10C7D">
        <w:rPr>
          <w:rFonts w:asciiTheme="minorHAnsi" w:cstheme="minorHAnsi" w:hAnsiTheme="minorHAnsi"/>
          <w:sz w:val="20"/>
          <w:szCs w:val="20"/>
        </w:rPr>
        <w:t>car ayant contribué</w:t>
      </w:r>
      <w:r w:rsidRPr="00F10C7D">
        <w:rPr>
          <w:rFonts w:asciiTheme="minorHAnsi" w:cstheme="minorHAnsi" w:hAnsiTheme="minorHAnsi"/>
          <w:sz w:val="20"/>
          <w:szCs w:val="20"/>
        </w:rPr>
        <w:t xml:space="preserve"> au programme de financement</w:t>
      </w:r>
      <w:r w:rsidR="00F10C7D" w:rsidRPr="00F10C7D">
        <w:rPr>
          <w:rFonts w:asciiTheme="minorHAnsi" w:cstheme="minorHAnsi" w:hAnsiTheme="minorHAnsi"/>
          <w:sz w:val="20"/>
          <w:szCs w:val="20"/>
        </w:rPr>
        <w:t>)</w:t>
      </w:r>
      <w:r w:rsidRPr="00F10C7D">
        <w:rPr>
          <w:rFonts w:asciiTheme="minorHAnsi" w:cstheme="minorHAnsi" w:hAnsiTheme="minorHAnsi"/>
          <w:sz w:val="20"/>
          <w:szCs w:val="20"/>
        </w:rPr>
        <w:t xml:space="preserve"> </w:t>
      </w:r>
      <w:r w:rsidR="00F10C7D" w:rsidRPr="00F10C7D">
        <w:rPr>
          <w:rFonts w:asciiTheme="minorHAnsi" w:cstheme="minorHAnsi" w:hAnsiTheme="minorHAnsi"/>
          <w:sz w:val="20"/>
          <w:szCs w:val="20"/>
        </w:rPr>
        <w:t xml:space="preserve">et dont la liste peut différer </w:t>
      </w:r>
      <w:r w:rsidRPr="00F10C7D">
        <w:rPr>
          <w:rFonts w:asciiTheme="minorHAnsi" w:cstheme="minorHAnsi" w:hAnsiTheme="minorHAnsi"/>
          <w:i/>
          <w:iCs/>
          <w:sz w:val="20"/>
          <w:szCs w:val="20"/>
        </w:rPr>
        <w:t>pour chaque programme</w:t>
      </w:r>
      <w:r w:rsidR="00F10C7D" w:rsidRPr="00F10C7D">
        <w:rPr>
          <w:rFonts w:asciiTheme="minorHAnsi" w:cstheme="minorHAnsi" w:hAnsiTheme="minorHAnsi"/>
          <w:sz w:val="20"/>
          <w:szCs w:val="20"/>
        </w:rPr>
        <w:t>.</w:t>
      </w:r>
    </w:p>
    <w:p w14:paraId="0086A23A" w14:textId="45C2E1F9" w:rsidP="000222E0" w:rsidR="0004096E" w:rsidRDefault="00F10C7D" w:rsidRPr="000222E0">
      <w:pPr>
        <w:spacing w:after="100" w:afterAutospacing="1" w:before="100" w:beforeAutospacing="1"/>
        <w:jc w:val="both"/>
        <w:rPr>
          <w:rFonts w:asciiTheme="minorHAnsi" w:cstheme="minorHAnsi" w:hAnsiTheme="minorHAnsi"/>
          <w:sz w:val="20"/>
          <w:szCs w:val="20"/>
        </w:rPr>
      </w:pPr>
      <w:r w:rsidRPr="003C7203">
        <w:rPr>
          <w:rFonts w:asciiTheme="minorHAnsi" w:cstheme="minorHAnsi" w:hAnsiTheme="minorHAnsi"/>
          <w:sz w:val="20"/>
          <w:szCs w:val="20"/>
        </w:rPr>
        <w:t xml:space="preserve">On </w:t>
      </w:r>
      <w:r w:rsidR="003C7203">
        <w:rPr>
          <w:rFonts w:asciiTheme="minorHAnsi" w:cstheme="minorHAnsi" w:hAnsiTheme="minorHAnsi"/>
          <w:sz w:val="20"/>
          <w:szCs w:val="20"/>
        </w:rPr>
        <w:t xml:space="preserve">peut également trouver </w:t>
      </w:r>
      <w:r w:rsidRPr="003C7203">
        <w:rPr>
          <w:rFonts w:asciiTheme="minorHAnsi" w:cstheme="minorHAnsi" w:hAnsiTheme="minorHAnsi"/>
          <w:sz w:val="20"/>
          <w:szCs w:val="20"/>
        </w:rPr>
        <w:t xml:space="preserve">des </w:t>
      </w:r>
      <w:r w:rsidR="00C53D69" w:rsidRPr="003C7203">
        <w:rPr>
          <w:rFonts w:asciiTheme="minorHAnsi" w:cstheme="minorHAnsi" w:hAnsiTheme="minorHAnsi"/>
          <w:sz w:val="20"/>
          <w:szCs w:val="20"/>
        </w:rPr>
        <w:t>critères supplémentaires élargiss</w:t>
      </w:r>
      <w:r w:rsidRPr="003C7203">
        <w:rPr>
          <w:rFonts w:asciiTheme="minorHAnsi" w:cstheme="minorHAnsi" w:hAnsiTheme="minorHAnsi"/>
          <w:sz w:val="20"/>
          <w:szCs w:val="20"/>
        </w:rPr>
        <w:t>a</w:t>
      </w:r>
      <w:r w:rsidR="00C53D69" w:rsidRPr="003C7203">
        <w:rPr>
          <w:rFonts w:asciiTheme="minorHAnsi" w:cstheme="minorHAnsi" w:hAnsiTheme="minorHAnsi"/>
          <w:sz w:val="20"/>
          <w:szCs w:val="20"/>
        </w:rPr>
        <w:t>nt ou réduis</w:t>
      </w:r>
      <w:r w:rsidRPr="003C7203">
        <w:rPr>
          <w:rFonts w:asciiTheme="minorHAnsi" w:cstheme="minorHAnsi" w:hAnsiTheme="minorHAnsi"/>
          <w:sz w:val="20"/>
          <w:szCs w:val="20"/>
        </w:rPr>
        <w:t>a</w:t>
      </w:r>
      <w:r w:rsidR="00C53D69" w:rsidRPr="003C7203">
        <w:rPr>
          <w:rFonts w:asciiTheme="minorHAnsi" w:cstheme="minorHAnsi" w:hAnsiTheme="minorHAnsi"/>
          <w:sz w:val="20"/>
          <w:szCs w:val="20"/>
        </w:rPr>
        <w:t xml:space="preserve">nt le groupe d'entités </w:t>
      </w:r>
      <w:r w:rsidRPr="003C7203">
        <w:rPr>
          <w:rFonts w:asciiTheme="minorHAnsi" w:cstheme="minorHAnsi" w:hAnsiTheme="minorHAnsi"/>
          <w:sz w:val="20"/>
          <w:szCs w:val="20"/>
        </w:rPr>
        <w:t>pouvant candidater</w:t>
      </w:r>
      <w:r w:rsidR="003C7203">
        <w:rPr>
          <w:rFonts w:asciiTheme="minorHAnsi" w:cstheme="minorHAnsi" w:hAnsiTheme="minorHAnsi"/>
          <w:sz w:val="20"/>
          <w:szCs w:val="20"/>
        </w:rPr>
        <w:t xml:space="preserve"> et </w:t>
      </w:r>
      <w:r w:rsidR="00C53D69" w:rsidRPr="003C7203">
        <w:rPr>
          <w:rFonts w:asciiTheme="minorHAnsi" w:cstheme="minorHAnsi" w:hAnsiTheme="minorHAnsi"/>
          <w:sz w:val="20"/>
          <w:szCs w:val="20"/>
        </w:rPr>
        <w:t xml:space="preserve">la situation peut </w:t>
      </w:r>
      <w:r w:rsidRPr="003C7203">
        <w:rPr>
          <w:rFonts w:asciiTheme="minorHAnsi" w:cstheme="minorHAnsi" w:hAnsiTheme="minorHAnsi"/>
          <w:sz w:val="20"/>
          <w:szCs w:val="20"/>
        </w:rPr>
        <w:t>différer d’un appel à un autre</w:t>
      </w:r>
      <w:r w:rsidR="00C53D69" w:rsidRPr="003C7203">
        <w:rPr>
          <w:rFonts w:asciiTheme="minorHAnsi" w:cstheme="minorHAnsi" w:hAnsiTheme="minorHAnsi"/>
          <w:sz w:val="20"/>
          <w:szCs w:val="20"/>
        </w:rPr>
        <w:t xml:space="preserve"> dans un </w:t>
      </w:r>
      <w:r w:rsidRPr="003C7203">
        <w:rPr>
          <w:rFonts w:asciiTheme="minorHAnsi" w:cstheme="minorHAnsi" w:hAnsiTheme="minorHAnsi"/>
          <w:sz w:val="20"/>
          <w:szCs w:val="20"/>
        </w:rPr>
        <w:t xml:space="preserve">même </w:t>
      </w:r>
      <w:r w:rsidR="00C53D69" w:rsidRPr="003C7203">
        <w:rPr>
          <w:rFonts w:asciiTheme="minorHAnsi" w:cstheme="minorHAnsi" w:hAnsiTheme="minorHAnsi"/>
          <w:sz w:val="20"/>
          <w:szCs w:val="20"/>
        </w:rPr>
        <w:t>programme. Il est donc très important d'examiner attentivement les conditions d'appel.</w:t>
      </w:r>
      <w:r w:rsidR="003C7203">
        <w:rPr>
          <w:rFonts w:asciiTheme="minorHAnsi" w:cstheme="minorHAnsi" w:hAnsiTheme="minorHAnsi"/>
          <w:sz w:val="20"/>
          <w:szCs w:val="20"/>
        </w:rPr>
        <w:t xml:space="preserve"> </w:t>
      </w:r>
      <w:r w:rsidRPr="003C7203">
        <w:rPr>
          <w:rFonts w:asciiTheme="minorHAnsi" w:cstheme="minorHAnsi" w:hAnsiTheme="minorHAnsi"/>
          <w:sz w:val="20"/>
          <w:szCs w:val="20"/>
        </w:rPr>
        <w:t>Enfin, pour candidater, il est nécessaire d’</w:t>
      </w:r>
      <w:r w:rsidR="00C53D69" w:rsidRPr="003C7203">
        <w:rPr>
          <w:rFonts w:asciiTheme="minorHAnsi" w:cstheme="minorHAnsi" w:hAnsiTheme="minorHAnsi"/>
          <w:sz w:val="20"/>
          <w:szCs w:val="20"/>
        </w:rPr>
        <w:t>être</w:t>
      </w:r>
      <w:r w:rsidRPr="003C7203">
        <w:rPr>
          <w:rFonts w:asciiTheme="minorHAnsi" w:cstheme="minorHAnsi" w:hAnsiTheme="minorHAnsi"/>
          <w:sz w:val="20"/>
          <w:szCs w:val="20"/>
        </w:rPr>
        <w:t xml:space="preserve"> inscrit au registre des participants (cf. </w:t>
      </w:r>
      <w:r w:rsidRPr="003C7203">
        <w:rPr>
          <w:rFonts w:asciiTheme="minorHAnsi" w:cstheme="minorHAnsi" w:hAnsiTheme="minorHAnsi"/>
          <w:i/>
          <w:iCs/>
          <w:sz w:val="20"/>
          <w:szCs w:val="20"/>
        </w:rPr>
        <w:t>FAQ</w:t>
      </w:r>
      <w:r w:rsidRPr="003C7203">
        <w:rPr>
          <w:rFonts w:asciiTheme="minorHAnsi" w:cstheme="minorHAnsi" w:hAnsiTheme="minorHAnsi"/>
          <w:sz w:val="20"/>
          <w:szCs w:val="20"/>
        </w:rPr>
        <w:t xml:space="preserve"> </w:t>
      </w:r>
      <w:r w:rsidR="003C7203">
        <w:rPr>
          <w:rFonts w:asciiTheme="minorHAnsi" w:cstheme="minorHAnsi" w:hAnsiTheme="minorHAnsi"/>
          <w:sz w:val="20"/>
          <w:szCs w:val="20"/>
        </w:rPr>
        <w:t>« À quoi sert le compte</w:t>
      </w:r>
      <w:r w:rsidRPr="003C7203">
        <w:rPr>
          <w:rFonts w:asciiTheme="minorHAnsi" w:cstheme="minorHAnsi" w:hAnsiTheme="minorHAnsi"/>
          <w:sz w:val="20"/>
          <w:szCs w:val="20"/>
        </w:rPr>
        <w:t xml:space="preserve"> </w:t>
      </w:r>
      <w:r w:rsidRPr="003C7203">
        <w:rPr>
          <w:rFonts w:asciiTheme="minorHAnsi" w:cstheme="minorHAnsi" w:hAnsiTheme="minorHAnsi"/>
          <w:i/>
          <w:iCs/>
          <w:sz w:val="20"/>
          <w:szCs w:val="20"/>
        </w:rPr>
        <w:t>EU Login</w:t>
      </w:r>
      <w:r w:rsidRPr="003C7203">
        <w:rPr>
          <w:rFonts w:asciiTheme="minorHAnsi" w:cstheme="minorHAnsi" w:hAnsiTheme="minorHAnsi"/>
          <w:sz w:val="20"/>
          <w:szCs w:val="20"/>
        </w:rPr>
        <w:t xml:space="preserve"> </w:t>
      </w:r>
      <w:r w:rsidR="003C7203">
        <w:rPr>
          <w:rFonts w:asciiTheme="minorHAnsi" w:cstheme="minorHAnsi" w:hAnsiTheme="minorHAnsi"/>
          <w:sz w:val="20"/>
          <w:szCs w:val="20"/>
        </w:rPr>
        <w:t xml:space="preserve">et comment le créer » </w:t>
      </w:r>
      <w:r w:rsidRPr="003C7203">
        <w:rPr>
          <w:rFonts w:asciiTheme="minorHAnsi" w:cstheme="minorHAnsi" w:hAnsiTheme="minorHAnsi"/>
          <w:sz w:val="20"/>
          <w:szCs w:val="20"/>
        </w:rPr>
        <w:t xml:space="preserve">et </w:t>
      </w:r>
      <w:r w:rsidR="003C7203">
        <w:rPr>
          <w:rFonts w:asciiTheme="minorHAnsi" w:cstheme="minorHAnsi" w:hAnsiTheme="minorHAnsi"/>
          <w:sz w:val="20"/>
          <w:szCs w:val="20"/>
        </w:rPr>
        <w:t xml:space="preserve">« À quoi sert le </w:t>
      </w:r>
      <w:r w:rsidRPr="003C7203">
        <w:rPr>
          <w:rFonts w:asciiTheme="minorHAnsi" w:cstheme="minorHAnsi" w:hAnsiTheme="minorHAnsi"/>
          <w:i/>
          <w:iCs/>
          <w:sz w:val="20"/>
          <w:szCs w:val="20"/>
        </w:rPr>
        <w:t>PIC</w:t>
      </w:r>
      <w:r w:rsidR="003C7203">
        <w:rPr>
          <w:rFonts w:asciiTheme="minorHAnsi" w:cstheme="minorHAnsi" w:hAnsiTheme="minorHAnsi"/>
          <w:i/>
          <w:iCs/>
          <w:sz w:val="20"/>
          <w:szCs w:val="20"/>
        </w:rPr>
        <w:t xml:space="preserve"> et comment le créer ? »</w:t>
      </w:r>
      <w:r w:rsidRPr="003C7203">
        <w:rPr>
          <w:rFonts w:asciiTheme="minorHAnsi" w:cstheme="minorHAnsi" w:hAnsiTheme="minorHAnsi"/>
          <w:sz w:val="20"/>
          <w:szCs w:val="20"/>
        </w:rPr>
        <w:t xml:space="preserve">) </w:t>
      </w:r>
      <w:r w:rsidR="00C53D69" w:rsidRPr="003C7203">
        <w:rPr>
          <w:rFonts w:asciiTheme="minorHAnsi" w:cstheme="minorHAnsi" w:hAnsiTheme="minorHAnsi"/>
          <w:sz w:val="20"/>
          <w:szCs w:val="20"/>
        </w:rPr>
        <w:t xml:space="preserve">et </w:t>
      </w:r>
      <w:r w:rsidRPr="003C7203">
        <w:rPr>
          <w:rFonts w:asciiTheme="minorHAnsi" w:cstheme="minorHAnsi" w:hAnsiTheme="minorHAnsi"/>
          <w:sz w:val="20"/>
          <w:szCs w:val="20"/>
        </w:rPr>
        <w:t xml:space="preserve">validé par le Service central de validation </w:t>
      </w:r>
      <w:r w:rsidR="001B002E">
        <w:rPr>
          <w:rFonts w:asciiTheme="minorHAnsi" w:cstheme="minorHAnsi" w:hAnsiTheme="minorHAnsi"/>
          <w:sz w:val="20"/>
          <w:szCs w:val="20"/>
        </w:rPr>
        <w:t>lors</w:t>
      </w:r>
      <w:r w:rsidRPr="003C7203">
        <w:rPr>
          <w:rFonts w:asciiTheme="minorHAnsi" w:cstheme="minorHAnsi" w:hAnsiTheme="minorHAnsi"/>
          <w:sz w:val="20"/>
          <w:szCs w:val="20"/>
        </w:rPr>
        <w:t xml:space="preserve"> de la signature</w:t>
      </w:r>
      <w:r w:rsidRPr="00F10C7D">
        <w:rPr>
          <w:rFonts w:asciiTheme="minorHAnsi" w:cstheme="minorHAnsi" w:hAnsiTheme="minorHAnsi"/>
          <w:sz w:val="20"/>
          <w:szCs w:val="20"/>
        </w:rPr>
        <w:t xml:space="preserve"> de la subvention.</w:t>
      </w:r>
    </w:p>
    <w:p w14:paraId="2C2C48BA" w14:textId="78C36878" w:rsidP="7FF3EB7D" w:rsidR="0004096E" w:rsidRDefault="0004096E" w:rsidRPr="007C75B8">
      <w:pPr>
        <w:pStyle w:val="Paragraphedeliste"/>
        <w:numPr>
          <w:ilvl w:val="2"/>
          <w:numId w:val="28"/>
        </w:numPr>
        <w:spacing w:before="240"/>
        <w:ind w:hanging="567" w:left="567"/>
        <w:rPr>
          <w:rFonts w:asciiTheme="minorHAnsi" w:cstheme="minorBidi" w:hAnsiTheme="minorHAnsi"/>
          <w:b/>
          <w:bCs/>
          <w:color w:themeColor="accent1" w:val="4472C4"/>
          <w:sz w:val="20"/>
          <w:szCs w:val="20"/>
        </w:rPr>
      </w:pPr>
      <w:r w:rsidRPr="7FF3EB7D">
        <w:rPr>
          <w:rFonts w:asciiTheme="minorHAnsi" w:cstheme="minorBidi" w:hAnsiTheme="minorHAnsi"/>
          <w:b/>
          <w:bCs/>
          <w:color w:themeColor="accent1" w:val="4472C4"/>
          <w:sz w:val="20"/>
          <w:szCs w:val="20"/>
        </w:rPr>
        <w:t>À quoi sert le portail des financements et appels d’offres de la commission européenne (</w:t>
      </w:r>
      <w:proofErr w:type="spellStart"/>
      <w:r w:rsidRPr="7FF3EB7D">
        <w:rPr>
          <w:rFonts w:asciiTheme="minorHAnsi" w:cstheme="minorBidi" w:hAnsiTheme="minorHAnsi"/>
          <w:b/>
          <w:bCs/>
          <w:i/>
          <w:iCs/>
          <w:color w:themeColor="accent1" w:val="4472C4"/>
          <w:sz w:val="20"/>
          <w:szCs w:val="20"/>
        </w:rPr>
        <w:t>Funding</w:t>
      </w:r>
      <w:proofErr w:type="spellEnd"/>
      <w:r w:rsidRPr="7FF3EB7D">
        <w:rPr>
          <w:rFonts w:asciiTheme="minorHAnsi" w:cstheme="minorBidi" w:hAnsiTheme="minorHAnsi"/>
          <w:b/>
          <w:bCs/>
          <w:i/>
          <w:iCs/>
          <w:color w:themeColor="accent1" w:val="4472C4"/>
          <w:sz w:val="20"/>
          <w:szCs w:val="20"/>
        </w:rPr>
        <w:t xml:space="preserve"> and tenders </w:t>
      </w:r>
      <w:proofErr w:type="spellStart"/>
      <w:r w:rsidRPr="7FF3EB7D">
        <w:rPr>
          <w:rFonts w:asciiTheme="minorHAnsi" w:cstheme="minorBidi" w:hAnsiTheme="minorHAnsi"/>
          <w:b/>
          <w:bCs/>
          <w:i/>
          <w:iCs/>
          <w:color w:themeColor="accent1" w:val="4472C4"/>
          <w:sz w:val="20"/>
          <w:szCs w:val="20"/>
        </w:rPr>
        <w:t>opportunities</w:t>
      </w:r>
      <w:proofErr w:type="spellEnd"/>
      <w:r w:rsidRPr="7FF3EB7D">
        <w:rPr>
          <w:rFonts w:asciiTheme="minorHAnsi" w:cstheme="minorBidi" w:hAnsiTheme="minorHAnsi"/>
          <w:b/>
          <w:bCs/>
          <w:i/>
          <w:iCs/>
          <w:color w:themeColor="accent1" w:val="4472C4"/>
          <w:sz w:val="20"/>
          <w:szCs w:val="20"/>
        </w:rPr>
        <w:t xml:space="preserve"> portal</w:t>
      </w:r>
      <w:r w:rsidRPr="7FF3EB7D">
        <w:rPr>
          <w:rFonts w:asciiTheme="minorHAnsi" w:cstheme="minorBidi" w:hAnsiTheme="minorHAnsi"/>
          <w:b/>
          <w:bCs/>
          <w:color w:themeColor="accent1" w:val="4472C4"/>
          <w:sz w:val="20"/>
          <w:szCs w:val="20"/>
        </w:rPr>
        <w:t>) ?</w:t>
      </w:r>
    </w:p>
    <w:p w14:paraId="3D7BF21C" w14:textId="1EA1ADF5" w:rsidP="7FF3EB7D" w:rsidR="005F1A83" w:rsidRDefault="0004096E">
      <w:pPr>
        <w:spacing w:after="100" w:afterAutospacing="1" w:before="100" w:beforeAutospacing="1"/>
        <w:jc w:val="both"/>
        <w:rPr>
          <w:rFonts w:asciiTheme="minorHAnsi" w:cstheme="minorBidi" w:hAnsiTheme="minorHAnsi"/>
          <w:sz w:val="20"/>
          <w:szCs w:val="20"/>
        </w:rPr>
      </w:pPr>
      <w:r w:rsidRPr="7FF3EB7D">
        <w:rPr>
          <w:rFonts w:asciiTheme="minorHAnsi" w:cstheme="minorBidi" w:hAnsiTheme="minorHAnsi"/>
          <w:sz w:val="20"/>
          <w:szCs w:val="20"/>
        </w:rPr>
        <w:t>Le portail des offres et des financements (</w:t>
      </w:r>
      <w:proofErr w:type="spellStart"/>
      <w:r w:rsidRPr="7FF3EB7D">
        <w:rPr>
          <w:rFonts w:asciiTheme="minorHAnsi" w:cstheme="minorBidi" w:hAnsiTheme="minorHAnsi"/>
          <w:sz w:val="20"/>
          <w:szCs w:val="20"/>
        </w:rPr>
        <w:t>Funding</w:t>
      </w:r>
      <w:proofErr w:type="spellEnd"/>
      <w:r w:rsidRPr="7FF3EB7D">
        <w:rPr>
          <w:rFonts w:asciiTheme="minorHAnsi" w:cstheme="minorBidi" w:hAnsiTheme="minorHAnsi"/>
          <w:sz w:val="20"/>
          <w:szCs w:val="20"/>
        </w:rPr>
        <w:t xml:space="preserve"> and Tender </w:t>
      </w:r>
      <w:proofErr w:type="spellStart"/>
      <w:r w:rsidRPr="7FF3EB7D">
        <w:rPr>
          <w:rFonts w:asciiTheme="minorHAnsi" w:cstheme="minorBidi" w:hAnsiTheme="minorHAnsi"/>
          <w:sz w:val="20"/>
          <w:szCs w:val="20"/>
        </w:rPr>
        <w:t>opportunities</w:t>
      </w:r>
      <w:proofErr w:type="spellEnd"/>
      <w:r w:rsidRPr="7FF3EB7D">
        <w:rPr>
          <w:rFonts w:asciiTheme="minorHAnsi" w:cstheme="minorBidi" w:hAnsiTheme="minorHAnsi"/>
          <w:sz w:val="20"/>
          <w:szCs w:val="20"/>
        </w:rPr>
        <w:t xml:space="preserve"> portal - FTOP) met à disposition des services et outils qui permettent notamment de rechercher des opportunités de financements, télécharger les </w:t>
      </w:r>
      <w:r w:rsidRPr="7FF3EB7D">
        <w:rPr>
          <w:rFonts w:asciiTheme="minorHAnsi" w:cstheme="minorBidi" w:hAnsiTheme="minorHAnsi"/>
          <w:sz w:val="20"/>
          <w:szCs w:val="20"/>
        </w:rPr>
        <w:lastRenderedPageBreak/>
        <w:t>documents officiels, soumettre et gérer des projets. Le portail du participant contient à la fois des informations publiques, accessibles à tous, et des services personnalisés, accessibles grâce à un compte EU Login.</w:t>
      </w:r>
    </w:p>
    <w:p w14:paraId="10AFEAD7" w14:textId="1E4478B0" w:rsidP="00426D2A" w:rsidR="00B45F87" w:rsidRDefault="00B45F87" w:rsidRPr="00787D18">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sidRPr="00787D18">
        <w:rPr>
          <w:rFonts w:asciiTheme="minorHAnsi" w:cstheme="minorHAnsi" w:hAnsiTheme="minorHAnsi"/>
          <w:b/>
          <w:bCs/>
          <w:color w:themeColor="accent1" w:val="4472C4"/>
          <w:sz w:val="20"/>
          <w:szCs w:val="20"/>
        </w:rPr>
        <w:t>Où trouver les appels à projets des programmes européens ?</w:t>
      </w:r>
    </w:p>
    <w:p w14:paraId="0ADF28A8" w14:textId="0AA1897A" w:rsidP="7FF3EB7D" w:rsidR="007539D0" w:rsidRDefault="008208EA" w:rsidRPr="005A72DF">
      <w:pPr>
        <w:spacing w:after="100" w:afterAutospacing="1" w:before="100" w:beforeAutospacing="1"/>
        <w:jc w:val="both"/>
        <w:rPr>
          <w:rFonts w:asciiTheme="minorHAnsi" w:cstheme="minorBidi" w:hAnsiTheme="minorHAnsi"/>
          <w:sz w:val="20"/>
          <w:szCs w:val="20"/>
        </w:rPr>
      </w:pPr>
      <w:r w:rsidRPr="7FF3EB7D">
        <w:rPr>
          <w:rFonts w:asciiTheme="minorHAnsi" w:cstheme="minorBidi" w:hAnsiTheme="minorHAnsi"/>
          <w:sz w:val="20"/>
          <w:szCs w:val="20"/>
        </w:rPr>
        <w:t>Le portail des offres et des financements (</w:t>
      </w:r>
      <w:proofErr w:type="spellStart"/>
      <w:r w:rsidRPr="7FF3EB7D">
        <w:rPr>
          <w:rFonts w:asciiTheme="minorHAnsi" w:cstheme="minorBidi" w:hAnsiTheme="minorHAnsi"/>
          <w:i/>
          <w:iCs/>
          <w:sz w:val="20"/>
          <w:szCs w:val="20"/>
        </w:rPr>
        <w:t>Funding</w:t>
      </w:r>
      <w:proofErr w:type="spellEnd"/>
      <w:r w:rsidRPr="7FF3EB7D">
        <w:rPr>
          <w:rFonts w:asciiTheme="minorHAnsi" w:cstheme="minorBidi" w:hAnsiTheme="minorHAnsi"/>
          <w:i/>
          <w:iCs/>
          <w:sz w:val="20"/>
          <w:szCs w:val="20"/>
        </w:rPr>
        <w:t xml:space="preserve"> and Tender </w:t>
      </w:r>
      <w:proofErr w:type="spellStart"/>
      <w:r w:rsidRPr="7FF3EB7D">
        <w:rPr>
          <w:rFonts w:asciiTheme="minorHAnsi" w:cstheme="minorBidi" w:hAnsiTheme="minorHAnsi"/>
          <w:i/>
          <w:iCs/>
          <w:sz w:val="20"/>
          <w:szCs w:val="20"/>
        </w:rPr>
        <w:t>opportunities</w:t>
      </w:r>
      <w:proofErr w:type="spellEnd"/>
      <w:r w:rsidRPr="7FF3EB7D">
        <w:rPr>
          <w:rFonts w:asciiTheme="minorHAnsi" w:cstheme="minorBidi" w:hAnsiTheme="minorHAnsi"/>
          <w:i/>
          <w:iCs/>
          <w:sz w:val="20"/>
          <w:szCs w:val="20"/>
        </w:rPr>
        <w:t xml:space="preserve"> portal</w:t>
      </w:r>
      <w:r w:rsidRPr="7FF3EB7D">
        <w:rPr>
          <w:rFonts w:asciiTheme="minorHAnsi" w:cstheme="minorBidi" w:hAnsiTheme="minorHAnsi"/>
          <w:sz w:val="20"/>
          <w:szCs w:val="20"/>
        </w:rPr>
        <w:t>) met à disposition des services et outils permett</w:t>
      </w:r>
      <w:r w:rsidR="00711071" w:rsidRPr="7FF3EB7D">
        <w:rPr>
          <w:rFonts w:asciiTheme="minorHAnsi" w:cstheme="minorBidi" w:hAnsiTheme="minorHAnsi"/>
          <w:sz w:val="20"/>
          <w:szCs w:val="20"/>
        </w:rPr>
        <w:t>a</w:t>
      </w:r>
      <w:r w:rsidRPr="7FF3EB7D">
        <w:rPr>
          <w:rFonts w:asciiTheme="minorHAnsi" w:cstheme="minorBidi" w:hAnsiTheme="minorHAnsi"/>
          <w:sz w:val="20"/>
          <w:szCs w:val="20"/>
        </w:rPr>
        <w:t>nt notamment de rechercher des opportunités de financements, télécharger les documents officiels, soumettre et gérer des projets. Le portail du participant contient à la fois des informations publiques, accessibles à tous, et des services personnalisés, accessibles aux internautes grâce à un compte EU Login.</w:t>
      </w:r>
    </w:p>
    <w:p w14:paraId="665FDBC8" w14:textId="583F809E" w:rsidP="1628C9F0" w:rsidR="00B40273" w:rsidRDefault="00B40273">
      <w:pPr>
        <w:pStyle w:val="Paragraphedeliste"/>
        <w:numPr>
          <w:ilvl w:val="2"/>
          <w:numId w:val="28"/>
        </w:numPr>
        <w:spacing w:after="240" w:before="240"/>
        <w:ind w:hanging="567" w:left="567"/>
        <w:rPr>
          <w:rFonts w:asciiTheme="minorHAnsi" w:cstheme="minorBidi" w:hAnsiTheme="minorHAnsi"/>
          <w:b/>
          <w:bCs/>
          <w:color w:themeColor="accent1" w:val="4472C4"/>
          <w:sz w:val="20"/>
          <w:szCs w:val="20"/>
        </w:rPr>
      </w:pPr>
      <w:r w:rsidRPr="1628C9F0">
        <w:rPr>
          <w:rFonts w:asciiTheme="minorHAnsi" w:cstheme="minorBidi" w:hAnsiTheme="minorHAnsi"/>
          <w:b/>
          <w:bCs/>
          <w:color w:themeColor="accent1" w:val="4472C4"/>
          <w:sz w:val="20"/>
          <w:szCs w:val="20"/>
        </w:rPr>
        <w:t>À quoi servent les Points de contact nationaux – PCN ?</w:t>
      </w:r>
    </w:p>
    <w:p w14:paraId="021D25CA" w14:textId="70C9FA36" w:rsidP="7FF3EB7D" w:rsidR="00623709" w:rsidRDefault="00623709">
      <w:pPr>
        <w:spacing w:after="100" w:afterAutospacing="1" w:before="100" w:beforeAutospacing="1"/>
        <w:jc w:val="both"/>
        <w:rPr>
          <w:rFonts w:asciiTheme="minorHAnsi" w:cstheme="minorBidi" w:hAnsiTheme="minorHAnsi"/>
          <w:sz w:val="20"/>
          <w:szCs w:val="20"/>
        </w:rPr>
      </w:pPr>
      <w:r w:rsidRPr="7FF3EB7D">
        <w:rPr>
          <w:rFonts w:asciiTheme="minorHAnsi" w:cstheme="minorBidi" w:hAnsiTheme="minorHAnsi"/>
          <w:sz w:val="20"/>
          <w:szCs w:val="20"/>
        </w:rPr>
        <w:t>Les Points de contact nationaux (PCN) jouent un rôle important dans l’accompagnement des porteurs de projets</w:t>
      </w:r>
      <w:r w:rsidR="00AE0A55" w:rsidRPr="7FF3EB7D">
        <w:rPr>
          <w:rFonts w:asciiTheme="minorHAnsi" w:cstheme="minorBidi" w:hAnsiTheme="minorHAnsi"/>
          <w:sz w:val="20"/>
          <w:szCs w:val="20"/>
        </w:rPr>
        <w:t xml:space="preserve"> de toutes natures – chercheurs, entreprises, ONG, citoyens… – </w:t>
      </w:r>
      <w:r w:rsidRPr="7FF3EB7D">
        <w:rPr>
          <w:rFonts w:asciiTheme="minorHAnsi" w:cstheme="minorBidi" w:hAnsiTheme="minorHAnsi"/>
          <w:sz w:val="20"/>
          <w:szCs w:val="20"/>
        </w:rPr>
        <w:t>souhaitant avoir accès aux projets européens. Ils informent et sensibilisent</w:t>
      </w:r>
      <w:r w:rsidR="00A1288D" w:rsidRPr="7FF3EB7D">
        <w:rPr>
          <w:rFonts w:asciiTheme="minorHAnsi" w:cstheme="minorBidi" w:hAnsiTheme="minorHAnsi"/>
          <w:sz w:val="20"/>
          <w:szCs w:val="20"/>
        </w:rPr>
        <w:t xml:space="preserve"> </w:t>
      </w:r>
      <w:r w:rsidRPr="7FF3EB7D">
        <w:rPr>
          <w:rFonts w:asciiTheme="minorHAnsi" w:cstheme="minorBidi" w:hAnsiTheme="minorHAnsi"/>
          <w:sz w:val="20"/>
          <w:szCs w:val="20"/>
        </w:rPr>
        <w:t>les publics à la fois en diffusant des documents officiels mais également en organisant des événements d’information. Ils accompag</w:t>
      </w:r>
      <w:r w:rsidR="00A1288D" w:rsidRPr="7FF3EB7D">
        <w:rPr>
          <w:rFonts w:asciiTheme="minorHAnsi" w:cstheme="minorBidi" w:hAnsiTheme="minorHAnsi"/>
          <w:sz w:val="20"/>
          <w:szCs w:val="20"/>
        </w:rPr>
        <w:t>nent les candidats et peuvent les aider à analyser les appels et interpréter les critères d’évaluation, leur fournir des conseils pratiques</w:t>
      </w:r>
      <w:r w:rsidR="00EF4731" w:rsidRPr="7FF3EB7D">
        <w:rPr>
          <w:rFonts w:asciiTheme="minorHAnsi" w:cstheme="minorBidi" w:hAnsiTheme="minorHAnsi"/>
          <w:sz w:val="20"/>
          <w:szCs w:val="20"/>
        </w:rPr>
        <w:t xml:space="preserve"> (sur les moyens de postuler, les coûts éligibles…)</w:t>
      </w:r>
      <w:r w:rsidR="00A1288D" w:rsidRPr="7FF3EB7D">
        <w:rPr>
          <w:rFonts w:asciiTheme="minorHAnsi" w:cstheme="minorBidi" w:hAnsiTheme="minorHAnsi"/>
          <w:sz w:val="20"/>
          <w:szCs w:val="20"/>
        </w:rPr>
        <w:t xml:space="preserve"> ou encore les assister dans leur recherche de partenaires</w:t>
      </w:r>
      <w:r w:rsidR="00AE0A55" w:rsidRPr="7FF3EB7D">
        <w:rPr>
          <w:rFonts w:asciiTheme="minorHAnsi" w:cstheme="minorBidi" w:hAnsiTheme="minorHAnsi"/>
          <w:sz w:val="20"/>
          <w:szCs w:val="20"/>
        </w:rPr>
        <w:t xml:space="preserve"> à l’occasion d’ateliers d’informations, de webinaires</w:t>
      </w:r>
      <w:r w:rsidR="00EF4731" w:rsidRPr="7FF3EB7D">
        <w:rPr>
          <w:rFonts w:asciiTheme="minorHAnsi" w:cstheme="minorBidi" w:hAnsiTheme="minorHAnsi"/>
          <w:sz w:val="20"/>
          <w:szCs w:val="20"/>
        </w:rPr>
        <w:t xml:space="preserve"> de </w:t>
      </w:r>
      <w:proofErr w:type="spellStart"/>
      <w:r w:rsidR="00EF4731" w:rsidRPr="7FF3EB7D">
        <w:rPr>
          <w:rFonts w:asciiTheme="minorHAnsi" w:cstheme="minorBidi" w:hAnsiTheme="minorHAnsi"/>
          <w:i/>
          <w:iCs/>
          <w:sz w:val="20"/>
          <w:szCs w:val="20"/>
        </w:rPr>
        <w:t>brokerage</w:t>
      </w:r>
      <w:proofErr w:type="spellEnd"/>
      <w:r w:rsidR="00EF4731" w:rsidRPr="7FF3EB7D">
        <w:rPr>
          <w:rFonts w:asciiTheme="minorHAnsi" w:cstheme="minorBidi" w:hAnsiTheme="minorHAnsi"/>
          <w:i/>
          <w:iCs/>
          <w:sz w:val="20"/>
          <w:szCs w:val="20"/>
        </w:rPr>
        <w:t xml:space="preserve"> </w:t>
      </w:r>
      <w:proofErr w:type="spellStart"/>
      <w:r w:rsidR="00EF4731" w:rsidRPr="7FF3EB7D">
        <w:rPr>
          <w:rFonts w:asciiTheme="minorHAnsi" w:cstheme="minorBidi" w:hAnsiTheme="minorHAnsi"/>
          <w:i/>
          <w:iCs/>
          <w:sz w:val="20"/>
          <w:szCs w:val="20"/>
        </w:rPr>
        <w:t>events</w:t>
      </w:r>
      <w:proofErr w:type="spellEnd"/>
      <w:r w:rsidR="00AE0A55" w:rsidRPr="7FF3EB7D">
        <w:rPr>
          <w:rFonts w:asciiTheme="minorHAnsi" w:cstheme="minorBidi" w:hAnsiTheme="minorHAnsi"/>
          <w:sz w:val="20"/>
          <w:szCs w:val="20"/>
        </w:rPr>
        <w:t>..</w:t>
      </w:r>
      <w:r w:rsidR="00A1288D" w:rsidRPr="7FF3EB7D">
        <w:rPr>
          <w:rFonts w:asciiTheme="minorHAnsi" w:cstheme="minorBidi" w:hAnsiTheme="minorHAnsi"/>
          <w:sz w:val="20"/>
          <w:szCs w:val="20"/>
        </w:rPr>
        <w:t>. Certains PCN organisent également des formations sur les méthodes de rédaction des propositions</w:t>
      </w:r>
      <w:r w:rsidR="00AE0A55" w:rsidRPr="7FF3EB7D">
        <w:rPr>
          <w:rFonts w:asciiTheme="minorHAnsi" w:cstheme="minorBidi" w:hAnsiTheme="minorHAnsi"/>
          <w:sz w:val="20"/>
          <w:szCs w:val="20"/>
        </w:rPr>
        <w:t xml:space="preserve"> et peuvent orienter les porteurs de projets vers d’autres dispositifs ou soutiens nationaux et régionaux</w:t>
      </w:r>
      <w:r w:rsidR="00A1288D" w:rsidRPr="7FF3EB7D">
        <w:rPr>
          <w:rFonts w:asciiTheme="minorHAnsi" w:cstheme="minorBidi" w:hAnsiTheme="minorHAnsi"/>
          <w:sz w:val="20"/>
          <w:szCs w:val="20"/>
        </w:rPr>
        <w:t>.</w:t>
      </w:r>
    </w:p>
    <w:p w14:paraId="10055239" w14:textId="72F90F36" w:rsidP="7FF3EB7D" w:rsidR="00B40273" w:rsidRDefault="000F3AAB" w:rsidRPr="00B40273">
      <w:pPr>
        <w:spacing w:after="100" w:afterAutospacing="1" w:before="100" w:beforeAutospacing="1"/>
        <w:jc w:val="both"/>
        <w:rPr>
          <w:rFonts w:asciiTheme="minorHAnsi" w:cstheme="minorBidi" w:hAnsiTheme="minorHAnsi"/>
          <w:sz w:val="20"/>
          <w:szCs w:val="20"/>
        </w:rPr>
      </w:pPr>
      <w:r w:rsidRPr="7FF3EB7D">
        <w:rPr>
          <w:rFonts w:asciiTheme="minorHAnsi" w:cstheme="minorBidi" w:hAnsiTheme="minorHAnsi"/>
          <w:sz w:val="20"/>
          <w:szCs w:val="20"/>
        </w:rPr>
        <w:t>Il existe des PCN pour la plupart des grands programmes européens, notamment ceux liés à la recherche et l’innovation</w:t>
      </w:r>
      <w:r w:rsidR="00AE0A55" w:rsidRPr="7FF3EB7D">
        <w:rPr>
          <w:rFonts w:asciiTheme="minorHAnsi" w:cstheme="minorBidi" w:hAnsiTheme="minorHAnsi"/>
          <w:sz w:val="20"/>
          <w:szCs w:val="20"/>
        </w:rPr>
        <w:t>,</w:t>
      </w:r>
      <w:r w:rsidRPr="7FF3EB7D">
        <w:rPr>
          <w:rFonts w:asciiTheme="minorHAnsi" w:cstheme="minorBidi" w:hAnsiTheme="minorHAnsi"/>
          <w:sz w:val="20"/>
          <w:szCs w:val="20"/>
        </w:rPr>
        <w:t xml:space="preserve"> comme Horizon Europe</w:t>
      </w:r>
      <w:r w:rsidR="0073415C" w:rsidRPr="7FF3EB7D">
        <w:rPr>
          <w:rFonts w:asciiTheme="minorHAnsi" w:cstheme="minorBidi" w:hAnsiTheme="minorHAnsi"/>
          <w:sz w:val="20"/>
          <w:szCs w:val="20"/>
        </w:rPr>
        <w:t xml:space="preserve"> (voire pour certains sous-programmes, comme Widening)</w:t>
      </w:r>
      <w:r w:rsidR="00AE0A55" w:rsidRPr="7FF3EB7D">
        <w:rPr>
          <w:rFonts w:asciiTheme="minorHAnsi" w:cstheme="minorBidi" w:hAnsiTheme="minorHAnsi"/>
          <w:sz w:val="20"/>
          <w:szCs w:val="20"/>
        </w:rPr>
        <w:t>,</w:t>
      </w:r>
      <w:r w:rsidRPr="7FF3EB7D">
        <w:rPr>
          <w:rFonts w:asciiTheme="minorHAnsi" w:cstheme="minorBidi" w:hAnsiTheme="minorHAnsi"/>
          <w:sz w:val="20"/>
          <w:szCs w:val="20"/>
        </w:rPr>
        <w:t xml:space="preserve"> mais pas uniquement. Ainsi, Erasmus +, LIFE, EU4Health</w:t>
      </w:r>
      <w:r w:rsidR="00623709" w:rsidRPr="7FF3EB7D">
        <w:rPr>
          <w:rFonts w:asciiTheme="minorHAnsi" w:cstheme="minorBidi" w:hAnsiTheme="minorHAnsi"/>
          <w:sz w:val="20"/>
          <w:szCs w:val="20"/>
        </w:rPr>
        <w:t xml:space="preserve"> notamment disposent de PCN.</w:t>
      </w:r>
    </w:p>
    <w:p w14:paraId="359B5EFA" w14:textId="75141EB7" w:rsidP="00426D2A" w:rsidR="00B45F87" w:rsidRDefault="00B45F87" w:rsidRPr="008208EA">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sidRPr="008208EA">
        <w:rPr>
          <w:rFonts w:asciiTheme="minorHAnsi" w:cstheme="minorHAnsi" w:hAnsiTheme="minorHAnsi"/>
          <w:b/>
          <w:bCs/>
          <w:color w:themeColor="accent1" w:val="4472C4"/>
          <w:sz w:val="20"/>
          <w:szCs w:val="20"/>
        </w:rPr>
        <w:t xml:space="preserve">Comment </w:t>
      </w:r>
      <w:r w:rsidR="0023758D">
        <w:rPr>
          <w:rFonts w:asciiTheme="minorHAnsi" w:cstheme="minorHAnsi" w:hAnsiTheme="minorHAnsi"/>
          <w:b/>
          <w:bCs/>
          <w:color w:themeColor="accent1" w:val="4472C4"/>
          <w:sz w:val="20"/>
          <w:szCs w:val="20"/>
        </w:rPr>
        <w:t>m’assurer</w:t>
      </w:r>
      <w:r w:rsidRPr="008208EA">
        <w:rPr>
          <w:rFonts w:asciiTheme="minorHAnsi" w:cstheme="minorHAnsi" w:hAnsiTheme="minorHAnsi"/>
          <w:b/>
          <w:bCs/>
          <w:color w:themeColor="accent1" w:val="4472C4"/>
          <w:sz w:val="20"/>
          <w:szCs w:val="20"/>
        </w:rPr>
        <w:t xml:space="preserve"> que mon projet correspond à un appel</w:t>
      </w:r>
      <w:r w:rsidR="00914DC4">
        <w:rPr>
          <w:rFonts w:asciiTheme="minorHAnsi" w:cstheme="minorHAnsi" w:hAnsiTheme="minorHAnsi"/>
          <w:b/>
          <w:bCs/>
          <w:color w:themeColor="accent1" w:val="4472C4"/>
          <w:sz w:val="20"/>
          <w:szCs w:val="20"/>
        </w:rPr>
        <w:t xml:space="preserve"> à projet</w:t>
      </w:r>
      <w:r w:rsidRPr="008208EA">
        <w:rPr>
          <w:rFonts w:asciiTheme="minorHAnsi" w:cstheme="minorHAnsi" w:hAnsiTheme="minorHAnsi"/>
          <w:b/>
          <w:bCs/>
          <w:color w:themeColor="accent1" w:val="4472C4"/>
          <w:sz w:val="20"/>
          <w:szCs w:val="20"/>
        </w:rPr>
        <w:t xml:space="preserve"> ?</w:t>
      </w:r>
    </w:p>
    <w:p w14:paraId="38CD0693" w14:textId="2BDB4C5C" w:rsidP="00534213" w:rsidR="007F7A1A" w:rsidRDefault="00882FB1">
      <w:pPr>
        <w:spacing w:after="100" w:afterAutospacing="1" w:before="100" w:beforeAutospacing="1"/>
        <w:jc w:val="both"/>
        <w:rPr>
          <w:rFonts w:asciiTheme="minorHAnsi" w:cstheme="minorHAnsi" w:hAnsiTheme="minorHAnsi"/>
          <w:sz w:val="20"/>
          <w:szCs w:val="20"/>
        </w:rPr>
      </w:pPr>
      <w:r>
        <w:rPr>
          <w:rFonts w:asciiTheme="minorHAnsi" w:cstheme="minorHAnsi" w:hAnsiTheme="minorHAnsi"/>
          <w:sz w:val="20"/>
          <w:szCs w:val="20"/>
        </w:rPr>
        <w:t xml:space="preserve">De nombreux critères entrent en jeu dans le processus de sélection des appels à projet européens – </w:t>
      </w:r>
      <w:r w:rsidR="00876658">
        <w:rPr>
          <w:rFonts w:asciiTheme="minorHAnsi" w:cstheme="minorHAnsi" w:hAnsiTheme="minorHAnsi"/>
          <w:sz w:val="20"/>
          <w:szCs w:val="20"/>
        </w:rPr>
        <w:t>et un projet qui correspond à tous les critères peut être rejeté une année donnée</w:t>
      </w:r>
      <w:r w:rsidR="00B11253">
        <w:rPr>
          <w:rFonts w:asciiTheme="minorHAnsi" w:cstheme="minorHAnsi" w:hAnsiTheme="minorHAnsi"/>
          <w:sz w:val="20"/>
          <w:szCs w:val="20"/>
        </w:rPr>
        <w:t>,</w:t>
      </w:r>
      <w:r w:rsidR="00876658">
        <w:rPr>
          <w:rFonts w:asciiTheme="minorHAnsi" w:cstheme="minorHAnsi" w:hAnsiTheme="minorHAnsi"/>
          <w:sz w:val="20"/>
          <w:szCs w:val="20"/>
        </w:rPr>
        <w:t xml:space="preserve"> du fait de la compétition </w:t>
      </w:r>
      <w:r w:rsidR="00B11253">
        <w:rPr>
          <w:rFonts w:asciiTheme="minorHAnsi" w:cstheme="minorHAnsi" w:hAnsiTheme="minorHAnsi"/>
          <w:sz w:val="20"/>
          <w:szCs w:val="20"/>
        </w:rPr>
        <w:t xml:space="preserve">avec </w:t>
      </w:r>
      <w:r w:rsidR="00876658">
        <w:rPr>
          <w:rFonts w:asciiTheme="minorHAnsi" w:cstheme="minorHAnsi" w:hAnsiTheme="minorHAnsi"/>
          <w:sz w:val="20"/>
          <w:szCs w:val="20"/>
        </w:rPr>
        <w:t>d’autres projets</w:t>
      </w:r>
      <w:r w:rsidR="006F7CCC">
        <w:rPr>
          <w:rFonts w:asciiTheme="minorHAnsi" w:cstheme="minorHAnsi" w:hAnsiTheme="minorHAnsi"/>
          <w:sz w:val="20"/>
          <w:szCs w:val="20"/>
        </w:rPr>
        <w:t>.</w:t>
      </w:r>
    </w:p>
    <w:p w14:paraId="34B8805C" w14:textId="0E788BB5" w:rsidP="00534213" w:rsidR="00E12027" w:rsidRDefault="007F7A1A">
      <w:pPr>
        <w:spacing w:after="100" w:afterAutospacing="1" w:before="100" w:beforeAutospacing="1"/>
        <w:jc w:val="both"/>
        <w:rPr>
          <w:rFonts w:asciiTheme="minorHAnsi" w:cstheme="minorHAnsi" w:hAnsiTheme="minorHAnsi"/>
          <w:sz w:val="20"/>
          <w:szCs w:val="20"/>
        </w:rPr>
      </w:pPr>
      <w:r>
        <w:rPr>
          <w:rFonts w:asciiTheme="minorHAnsi" w:cstheme="minorHAnsi" w:hAnsiTheme="minorHAnsi"/>
          <w:sz w:val="20"/>
          <w:szCs w:val="20"/>
        </w:rPr>
        <w:t>Pour maximiser ses chances de réussite, i</w:t>
      </w:r>
      <w:r w:rsidR="00534213" w:rsidRPr="00534213">
        <w:rPr>
          <w:rFonts w:asciiTheme="minorHAnsi" w:cstheme="minorHAnsi" w:hAnsiTheme="minorHAnsi"/>
          <w:sz w:val="20"/>
          <w:szCs w:val="20"/>
        </w:rPr>
        <w:t>l est nécessaire d’analyser en détail l’appel à proposition</w:t>
      </w:r>
      <w:r w:rsidR="00057A3C">
        <w:rPr>
          <w:rFonts w:asciiTheme="minorHAnsi" w:cstheme="minorHAnsi" w:hAnsiTheme="minorHAnsi"/>
          <w:sz w:val="20"/>
          <w:szCs w:val="20"/>
        </w:rPr>
        <w:t xml:space="preserve"> afin de s’assurer que le projet correspond bien </w:t>
      </w:r>
      <w:r w:rsidR="00F201AC">
        <w:rPr>
          <w:rFonts w:asciiTheme="minorHAnsi" w:cstheme="minorHAnsi" w:hAnsiTheme="minorHAnsi"/>
          <w:sz w:val="20"/>
          <w:szCs w:val="20"/>
        </w:rPr>
        <w:t>à ses</w:t>
      </w:r>
      <w:r w:rsidR="00057A3C">
        <w:rPr>
          <w:rFonts w:asciiTheme="minorHAnsi" w:cstheme="minorHAnsi" w:hAnsiTheme="minorHAnsi"/>
          <w:sz w:val="20"/>
          <w:szCs w:val="20"/>
        </w:rPr>
        <w:t xml:space="preserve"> objectifs et que l’entité</w:t>
      </w:r>
      <w:r w:rsidR="00F201AC">
        <w:rPr>
          <w:rFonts w:asciiTheme="minorHAnsi" w:cstheme="minorHAnsi" w:hAnsiTheme="minorHAnsi"/>
          <w:sz w:val="20"/>
          <w:szCs w:val="20"/>
        </w:rPr>
        <w:t>, les partenaires (s’il est nécessaire de constituer un consortium)</w:t>
      </w:r>
      <w:r w:rsidR="00057A3C">
        <w:rPr>
          <w:rFonts w:asciiTheme="minorHAnsi" w:cstheme="minorHAnsi" w:hAnsiTheme="minorHAnsi"/>
          <w:sz w:val="20"/>
          <w:szCs w:val="20"/>
        </w:rPr>
        <w:t xml:space="preserve"> et les activités sont éligibles. </w:t>
      </w:r>
      <w:r w:rsidR="00E12027">
        <w:rPr>
          <w:rFonts w:asciiTheme="minorHAnsi" w:cstheme="minorHAnsi" w:hAnsiTheme="minorHAnsi"/>
          <w:sz w:val="20"/>
          <w:szCs w:val="20"/>
        </w:rPr>
        <w:t xml:space="preserve">Il est également important </w:t>
      </w:r>
      <w:r w:rsidR="00F201AC">
        <w:rPr>
          <w:rFonts w:asciiTheme="minorHAnsi" w:cstheme="minorHAnsi" w:hAnsiTheme="minorHAnsi"/>
          <w:sz w:val="20"/>
          <w:szCs w:val="20"/>
        </w:rPr>
        <w:t xml:space="preserve">de bien comprendre </w:t>
      </w:r>
      <w:r w:rsidR="00E12027">
        <w:rPr>
          <w:rFonts w:asciiTheme="minorHAnsi" w:cstheme="minorHAnsi" w:hAnsiTheme="minorHAnsi"/>
          <w:sz w:val="20"/>
          <w:szCs w:val="20"/>
        </w:rPr>
        <w:t xml:space="preserve">les critères d’évaluation </w:t>
      </w:r>
      <w:r w:rsidR="00F201AC">
        <w:rPr>
          <w:rFonts w:asciiTheme="minorHAnsi" w:cstheme="minorHAnsi" w:hAnsiTheme="minorHAnsi"/>
          <w:sz w:val="20"/>
          <w:szCs w:val="20"/>
        </w:rPr>
        <w:t xml:space="preserve">retenus </w:t>
      </w:r>
      <w:r w:rsidR="00AD62C6">
        <w:rPr>
          <w:rFonts w:asciiTheme="minorHAnsi" w:cstheme="minorHAnsi" w:hAnsiTheme="minorHAnsi"/>
          <w:sz w:val="20"/>
          <w:szCs w:val="20"/>
        </w:rPr>
        <w:t xml:space="preserve">pour </w:t>
      </w:r>
      <w:r w:rsidR="00F201AC">
        <w:rPr>
          <w:rFonts w:asciiTheme="minorHAnsi" w:cstheme="minorHAnsi" w:hAnsiTheme="minorHAnsi"/>
          <w:sz w:val="20"/>
          <w:szCs w:val="20"/>
        </w:rPr>
        <w:t xml:space="preserve">juger le </w:t>
      </w:r>
      <w:r w:rsidR="00E12027">
        <w:rPr>
          <w:rFonts w:asciiTheme="minorHAnsi" w:cstheme="minorHAnsi" w:hAnsiTheme="minorHAnsi"/>
          <w:sz w:val="20"/>
          <w:szCs w:val="20"/>
        </w:rPr>
        <w:t>projet</w:t>
      </w:r>
      <w:r w:rsidR="00F201AC">
        <w:rPr>
          <w:rFonts w:asciiTheme="minorHAnsi" w:cstheme="minorHAnsi" w:hAnsiTheme="minorHAnsi"/>
          <w:sz w:val="20"/>
          <w:szCs w:val="20"/>
        </w:rPr>
        <w:t xml:space="preserve"> –</w:t>
      </w:r>
      <w:r w:rsidR="00E12027">
        <w:rPr>
          <w:rFonts w:asciiTheme="minorHAnsi" w:cstheme="minorHAnsi" w:hAnsiTheme="minorHAnsi"/>
          <w:sz w:val="20"/>
          <w:szCs w:val="20"/>
        </w:rPr>
        <w:t xml:space="preserve">approche méthodologique, excellence, </w:t>
      </w:r>
      <w:r w:rsidR="00F201AC">
        <w:rPr>
          <w:rFonts w:asciiTheme="minorHAnsi" w:cstheme="minorHAnsi" w:hAnsiTheme="minorHAnsi"/>
          <w:sz w:val="20"/>
          <w:szCs w:val="20"/>
        </w:rPr>
        <w:t xml:space="preserve">innovation, </w:t>
      </w:r>
      <w:r w:rsidR="00E12027">
        <w:rPr>
          <w:rFonts w:asciiTheme="minorHAnsi" w:cstheme="minorHAnsi" w:hAnsiTheme="minorHAnsi"/>
          <w:sz w:val="20"/>
          <w:szCs w:val="20"/>
        </w:rPr>
        <w:t>impact, mise en œuvre, caractère duplicable du projet…</w:t>
      </w:r>
      <w:r w:rsidR="00F201AC">
        <w:rPr>
          <w:rFonts w:asciiTheme="minorHAnsi" w:cstheme="minorHAnsi" w:hAnsiTheme="minorHAnsi"/>
          <w:sz w:val="20"/>
          <w:szCs w:val="20"/>
        </w:rPr>
        <w:t xml:space="preserve"> - mais</w:t>
      </w:r>
      <w:r w:rsidR="00E12027">
        <w:rPr>
          <w:rFonts w:asciiTheme="minorHAnsi" w:cstheme="minorHAnsi" w:hAnsiTheme="minorHAnsi"/>
          <w:sz w:val="20"/>
          <w:szCs w:val="20"/>
        </w:rPr>
        <w:t xml:space="preserve"> également </w:t>
      </w:r>
      <w:r w:rsidR="00F201AC">
        <w:rPr>
          <w:rFonts w:asciiTheme="minorHAnsi" w:cstheme="minorHAnsi" w:hAnsiTheme="minorHAnsi"/>
          <w:sz w:val="20"/>
          <w:szCs w:val="20"/>
        </w:rPr>
        <w:t xml:space="preserve">ceux qui concernent </w:t>
      </w:r>
      <w:r w:rsidR="00E12027">
        <w:rPr>
          <w:rFonts w:asciiTheme="minorHAnsi" w:cstheme="minorHAnsi" w:hAnsiTheme="minorHAnsi"/>
          <w:sz w:val="20"/>
          <w:szCs w:val="20"/>
        </w:rPr>
        <w:t>la structure</w:t>
      </w:r>
      <w:r w:rsidR="00F201AC">
        <w:rPr>
          <w:rFonts w:asciiTheme="minorHAnsi" w:cstheme="minorHAnsi" w:hAnsiTheme="minorHAnsi"/>
          <w:sz w:val="20"/>
          <w:szCs w:val="20"/>
        </w:rPr>
        <w:t xml:space="preserve"> qui le porte</w:t>
      </w:r>
      <w:r w:rsidR="00E12027">
        <w:rPr>
          <w:rFonts w:asciiTheme="minorHAnsi" w:cstheme="minorHAnsi" w:hAnsiTheme="minorHAnsi"/>
          <w:sz w:val="20"/>
          <w:szCs w:val="20"/>
        </w:rPr>
        <w:t xml:space="preserve"> </w:t>
      </w:r>
      <w:r w:rsidR="00F201AC">
        <w:rPr>
          <w:rFonts w:asciiTheme="minorHAnsi" w:cstheme="minorHAnsi" w:hAnsiTheme="minorHAnsi"/>
          <w:sz w:val="20"/>
          <w:szCs w:val="20"/>
        </w:rPr>
        <w:t xml:space="preserve">– nature, conditions financières… – et les </w:t>
      </w:r>
      <w:r w:rsidR="00E12027">
        <w:rPr>
          <w:rFonts w:asciiTheme="minorHAnsi" w:cstheme="minorHAnsi" w:hAnsiTheme="minorHAnsi"/>
          <w:sz w:val="20"/>
          <w:szCs w:val="20"/>
        </w:rPr>
        <w:t>participant</w:t>
      </w:r>
      <w:r w:rsidR="00F201AC">
        <w:rPr>
          <w:rFonts w:asciiTheme="minorHAnsi" w:cstheme="minorHAnsi" w:hAnsiTheme="minorHAnsi"/>
          <w:sz w:val="20"/>
          <w:szCs w:val="20"/>
        </w:rPr>
        <w:t>s</w:t>
      </w:r>
      <w:r w:rsidR="00E12027">
        <w:rPr>
          <w:rFonts w:asciiTheme="minorHAnsi" w:cstheme="minorHAnsi" w:hAnsiTheme="minorHAnsi"/>
          <w:sz w:val="20"/>
          <w:szCs w:val="20"/>
        </w:rPr>
        <w:t xml:space="preserve"> </w:t>
      </w:r>
      <w:r w:rsidR="00F201AC">
        <w:rPr>
          <w:rFonts w:asciiTheme="minorHAnsi" w:cstheme="minorHAnsi" w:hAnsiTheme="minorHAnsi"/>
          <w:sz w:val="20"/>
          <w:szCs w:val="20"/>
        </w:rPr>
        <w:t>eux-mêmes le cas échéant.</w:t>
      </w:r>
    </w:p>
    <w:p w14:paraId="3454042E" w14:textId="55B5FDDE" w:rsidP="00426D2A" w:rsidR="007214ED" w:rsidRDefault="00165098" w:rsidRPr="00D46024">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Pr>
          <w:rFonts w:asciiTheme="minorHAnsi" w:cstheme="minorHAnsi" w:hAnsiTheme="minorHAnsi"/>
          <w:b/>
          <w:bCs/>
          <w:color w:themeColor="accent1" w:val="4472C4"/>
          <w:sz w:val="20"/>
          <w:szCs w:val="20"/>
        </w:rPr>
        <w:t>Dans le cadre des programmes en gestion directe et indirecte, e</w:t>
      </w:r>
      <w:r w:rsidR="00B45F87" w:rsidRPr="00D46024">
        <w:rPr>
          <w:rFonts w:asciiTheme="minorHAnsi" w:cstheme="minorHAnsi" w:hAnsiTheme="minorHAnsi"/>
          <w:b/>
          <w:bCs/>
          <w:color w:themeColor="accent1" w:val="4472C4"/>
          <w:sz w:val="20"/>
          <w:szCs w:val="20"/>
        </w:rPr>
        <w:t>st-il possible de soumettre un projet hors des appels à projets ?</w:t>
      </w:r>
    </w:p>
    <w:p w14:paraId="789DCAD0" w14:textId="6F98781E" w:rsidP="00165098" w:rsidR="00306210" w:rsidRDefault="00165098" w:rsidRPr="00165098">
      <w:pPr>
        <w:spacing w:after="100" w:afterAutospacing="1" w:before="100" w:beforeAutospacing="1"/>
        <w:jc w:val="both"/>
        <w:rPr>
          <w:rFonts w:asciiTheme="minorHAnsi" w:cstheme="minorHAnsi" w:hAnsiTheme="minorHAnsi"/>
          <w:sz w:val="20"/>
          <w:szCs w:val="20"/>
        </w:rPr>
      </w:pPr>
      <w:r>
        <w:rPr>
          <w:rFonts w:asciiTheme="minorHAnsi" w:cstheme="minorHAnsi" w:hAnsiTheme="minorHAnsi"/>
          <w:sz w:val="20"/>
          <w:szCs w:val="20"/>
        </w:rPr>
        <w:t>I</w:t>
      </w:r>
      <w:r w:rsidRPr="00165098">
        <w:rPr>
          <w:rFonts w:asciiTheme="minorHAnsi" w:cstheme="minorHAnsi" w:hAnsiTheme="minorHAnsi"/>
          <w:sz w:val="20"/>
          <w:szCs w:val="20"/>
        </w:rPr>
        <w:t>l n'est généralement pas possible de soumettre un projet en dehors des appels à projets</w:t>
      </w:r>
      <w:r>
        <w:rPr>
          <w:rFonts w:asciiTheme="minorHAnsi" w:cstheme="minorHAnsi" w:hAnsiTheme="minorHAnsi"/>
          <w:sz w:val="20"/>
          <w:szCs w:val="20"/>
        </w:rPr>
        <w:t xml:space="preserve"> pour les programmes en gestion directe et indirecte</w:t>
      </w:r>
      <w:r w:rsidRPr="00165098">
        <w:rPr>
          <w:rFonts w:asciiTheme="minorHAnsi" w:cstheme="minorHAnsi" w:hAnsiTheme="minorHAnsi"/>
          <w:sz w:val="20"/>
          <w:szCs w:val="20"/>
        </w:rPr>
        <w:t>. Les financements européens sont attribués dans le cadre d’appels spécifiques, qui définissent les priorités, les critères d’éligibilité et les échéances. Les porteurs de projets doivent donc attendre la publication d’un appel pertinent et y répondre en suivant les règles et délais imposés.</w:t>
      </w:r>
      <w:r w:rsidR="00665F8A">
        <w:rPr>
          <w:rFonts w:asciiTheme="minorHAnsi" w:cstheme="minorHAnsi" w:hAnsiTheme="minorHAnsi"/>
          <w:sz w:val="20"/>
          <w:szCs w:val="20"/>
        </w:rPr>
        <w:t xml:space="preserve"> Certaines exceptions s’appliquent </w:t>
      </w:r>
      <w:r w:rsidR="00AD62C6">
        <w:rPr>
          <w:rFonts w:asciiTheme="minorHAnsi" w:cstheme="minorHAnsi" w:hAnsiTheme="minorHAnsi"/>
          <w:sz w:val="20"/>
          <w:szCs w:val="20"/>
        </w:rPr>
        <w:t xml:space="preserve">néanmoins </w:t>
      </w:r>
      <w:r w:rsidR="00665F8A">
        <w:rPr>
          <w:rFonts w:asciiTheme="minorHAnsi" w:cstheme="minorHAnsi" w:hAnsiTheme="minorHAnsi"/>
          <w:sz w:val="20"/>
          <w:szCs w:val="20"/>
        </w:rPr>
        <w:t>pour des programmes auxquels il est possible de postuler au fil de l’</w:t>
      </w:r>
      <w:r w:rsidR="007F7A1A">
        <w:rPr>
          <w:rFonts w:asciiTheme="minorHAnsi" w:cstheme="minorHAnsi" w:hAnsiTheme="minorHAnsi"/>
          <w:sz w:val="20"/>
          <w:szCs w:val="20"/>
        </w:rPr>
        <w:t>eau, tels qu’Invest UE.</w:t>
      </w:r>
    </w:p>
    <w:p w14:paraId="59474FB9" w14:textId="54A85DFE" w:rsidP="00426D2A" w:rsidR="00B45F87" w:rsidRDefault="00B45F87" w:rsidRPr="002F20E7">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sidRPr="002F20E7">
        <w:rPr>
          <w:rFonts w:asciiTheme="minorHAnsi" w:cstheme="minorHAnsi" w:hAnsiTheme="minorHAnsi"/>
          <w:b/>
          <w:bCs/>
          <w:color w:themeColor="accent1" w:val="4472C4"/>
          <w:sz w:val="20"/>
          <w:szCs w:val="20"/>
        </w:rPr>
        <w:t>Que faire si je ne comprends pas un aspect de l’appel ?</w:t>
      </w:r>
    </w:p>
    <w:p w14:paraId="63389988" w14:textId="4AD3E0EE" w:rsidP="00EC5142" w:rsidR="002F20E7" w:rsidRDefault="00057520" w:rsidRPr="00EC5142">
      <w:pPr>
        <w:spacing w:after="100" w:afterAutospacing="1" w:before="100" w:beforeAutospacing="1"/>
        <w:jc w:val="both"/>
        <w:rPr>
          <w:rFonts w:asciiTheme="minorHAnsi" w:cstheme="minorHAnsi" w:hAnsiTheme="minorHAnsi"/>
          <w:sz w:val="20"/>
          <w:szCs w:val="20"/>
        </w:rPr>
      </w:pPr>
      <w:r w:rsidRPr="00057520">
        <w:rPr>
          <w:rFonts w:asciiTheme="minorHAnsi" w:cstheme="minorHAnsi" w:hAnsiTheme="minorHAnsi"/>
          <w:sz w:val="20"/>
          <w:szCs w:val="20"/>
        </w:rPr>
        <w:t>Pour améliorer sa compréhension des programmes, il est toujours recommandé de lire attentivement la documentation de l’appel à projet et les FAQ généralement disponibles sur les portails de financement.</w:t>
      </w:r>
      <w:r>
        <w:rPr>
          <w:rFonts w:asciiTheme="minorHAnsi" w:cstheme="minorHAnsi" w:hAnsiTheme="minorHAnsi"/>
          <w:sz w:val="20"/>
          <w:szCs w:val="20"/>
        </w:rPr>
        <w:t xml:space="preserve"> </w:t>
      </w:r>
      <w:r w:rsidRPr="00057520">
        <w:rPr>
          <w:rFonts w:asciiTheme="minorHAnsi" w:cstheme="minorHAnsi" w:hAnsiTheme="minorHAnsi"/>
          <w:sz w:val="20"/>
          <w:szCs w:val="20"/>
        </w:rPr>
        <w:t>Il est également possible de déposer une demande officielle sur la plateforme afin de recevoir une réponse écrite ou de s’adresser aux points de contact national (PCN) du programme concerné.</w:t>
      </w:r>
    </w:p>
    <w:p w14:paraId="71D9EEE7" w14:textId="11149548" w:rsidP="00426D2A" w:rsidR="00E93D0F" w:rsidRDefault="00B45F87" w:rsidRPr="00711071">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sidRPr="00711071">
        <w:rPr>
          <w:rFonts w:asciiTheme="minorHAnsi" w:cstheme="minorHAnsi" w:hAnsiTheme="minorHAnsi"/>
          <w:b/>
          <w:bCs/>
          <w:color w:themeColor="accent1" w:val="4472C4"/>
          <w:sz w:val="20"/>
          <w:szCs w:val="20"/>
        </w:rPr>
        <w:lastRenderedPageBreak/>
        <w:t>Que se passe-t-il après la soumission du dossier ?</w:t>
      </w:r>
    </w:p>
    <w:p w14:paraId="374588ED" w14:textId="6BE65737" w:rsidP="00E93D0F" w:rsidR="00E93D0F" w:rsidRDefault="00E93D0F" w:rsidRPr="00E93D0F">
      <w:pPr>
        <w:spacing w:after="100" w:afterAutospacing="1" w:before="100" w:beforeAutospacing="1"/>
        <w:jc w:val="both"/>
        <w:rPr>
          <w:rFonts w:asciiTheme="minorHAnsi" w:cstheme="minorHAnsi" w:hAnsiTheme="minorHAnsi"/>
          <w:sz w:val="20"/>
          <w:szCs w:val="20"/>
        </w:rPr>
      </w:pPr>
      <w:r w:rsidRPr="00E93D0F">
        <w:rPr>
          <w:rFonts w:asciiTheme="minorHAnsi" w:cstheme="minorHAnsi" w:hAnsiTheme="minorHAnsi"/>
          <w:sz w:val="20"/>
          <w:szCs w:val="20"/>
        </w:rPr>
        <w:t xml:space="preserve">Après la soumission d’un dossier, une confirmation automatique est adressée au candidat afin d’indiquer que la proposition a bien été </w:t>
      </w:r>
      <w:r>
        <w:rPr>
          <w:rFonts w:asciiTheme="minorHAnsi" w:cstheme="minorHAnsi" w:hAnsiTheme="minorHAnsi"/>
          <w:sz w:val="20"/>
          <w:szCs w:val="20"/>
        </w:rPr>
        <w:t xml:space="preserve">soumise. Débute ensuite une phase d’évaluation par des experts indépendants qui vont s’appuyer pour leur travail sur les critères d’évaluation définis par le programme et dans le cadre de l’appel à projet. À l’issue de la phase d’évaluation, les résultats sont notifiés aux candidats avec un rapport d’évaluation </w:t>
      </w:r>
      <w:r w:rsidR="00AF6AE2">
        <w:rPr>
          <w:rFonts w:asciiTheme="minorHAnsi" w:cstheme="minorHAnsi" w:hAnsiTheme="minorHAnsi"/>
          <w:sz w:val="20"/>
          <w:szCs w:val="20"/>
        </w:rPr>
        <w:t xml:space="preserve">qui détaille les points forts et les points faibles de la candidature </w:t>
      </w:r>
      <w:r>
        <w:rPr>
          <w:rFonts w:asciiTheme="minorHAnsi" w:cstheme="minorHAnsi" w:hAnsiTheme="minorHAnsi"/>
          <w:sz w:val="20"/>
          <w:szCs w:val="20"/>
        </w:rPr>
        <w:t>(très utile pour renouveler une candidature avec plus de chances de succès). Si le projet est retenu, la signature d’un accord de subvention permettra de lancer officiellement le projet. Dans certains appels à projets, cette signature est précédée d’une phase de négociation avec les gestionnaires du projet.</w:t>
      </w:r>
    </w:p>
    <w:p w14:paraId="28212EA6" w14:textId="78D46C81" w:rsidP="7CB45D54" w:rsidR="00B45F87" w:rsidRDefault="00B45F87" w:rsidRPr="002F20E7">
      <w:pPr>
        <w:pStyle w:val="Paragraphedeliste"/>
        <w:numPr>
          <w:ilvl w:val="2"/>
          <w:numId w:val="28"/>
        </w:numPr>
        <w:spacing w:after="240" w:before="240"/>
        <w:ind w:hanging="567" w:left="567"/>
        <w:rPr>
          <w:rFonts w:asciiTheme="minorHAnsi" w:cstheme="minorBidi" w:hAnsiTheme="minorHAnsi"/>
          <w:b/>
          <w:bCs/>
          <w:color w:themeColor="accent1" w:val="4472C4"/>
          <w:sz w:val="20"/>
          <w:szCs w:val="20"/>
        </w:rPr>
      </w:pPr>
      <w:r w:rsidRPr="7CB45D54">
        <w:rPr>
          <w:rFonts w:asciiTheme="minorHAnsi" w:cstheme="minorBidi" w:hAnsiTheme="minorHAnsi"/>
          <w:b/>
          <w:bCs/>
          <w:color w:themeColor="accent1" w:val="4472C4"/>
          <w:sz w:val="20"/>
          <w:szCs w:val="20"/>
        </w:rPr>
        <w:t>Que faire si ma candidature est rejetée ?</w:t>
      </w:r>
    </w:p>
    <w:p w14:paraId="1711C1ED" w14:textId="0F725AA9" w:rsidP="7CB45D54" w:rsidR="002F20E7" w:rsidRDefault="008A756C" w:rsidRPr="008A756C">
      <w:pPr>
        <w:spacing w:after="100" w:afterAutospacing="1" w:before="100" w:beforeAutospacing="1"/>
        <w:jc w:val="both"/>
        <w:rPr>
          <w:rFonts w:asciiTheme="minorHAnsi" w:cstheme="minorBidi" w:hAnsiTheme="minorHAnsi"/>
          <w:sz w:val="20"/>
          <w:szCs w:val="20"/>
        </w:rPr>
      </w:pPr>
      <w:r w:rsidRPr="7CB45D54">
        <w:rPr>
          <w:rFonts w:asciiTheme="minorHAnsi" w:cstheme="minorBidi" w:hAnsiTheme="minorHAnsi"/>
          <w:sz w:val="20"/>
          <w:szCs w:val="20"/>
        </w:rPr>
        <w:t>Il est très fréquent qu’un projet soit rejeté lors de son premier, voire deuxième dépôt. Un retour d’évaluation détaillé est remis aux porteurs des projets rejetés ce qui leur permet de corriger leur proposition et de l’améliorer en tenant compte des observations faites par les évaluateurs. Il n’est donc pas rare qu’un projet soit accepté lors du deuxième, voire du troisième dépôt.</w:t>
      </w:r>
    </w:p>
    <w:p w14:paraId="201EE9F6" w14:textId="6D975D94" w:rsidP="596523CC" w:rsidR="00B40273" w:rsidRDefault="00B45F87" w:rsidRPr="00680AF6">
      <w:pPr>
        <w:pStyle w:val="Paragraphedeliste"/>
        <w:numPr>
          <w:ilvl w:val="2"/>
          <w:numId w:val="28"/>
        </w:numPr>
        <w:spacing w:after="240" w:before="240"/>
        <w:ind w:hanging="567" w:left="567"/>
        <w:rPr>
          <w:rFonts w:asciiTheme="minorHAnsi" w:cstheme="minorBidi" w:hAnsiTheme="minorHAnsi"/>
          <w:b/>
          <w:bCs/>
          <w:color w:themeColor="accent1" w:val="4472C4"/>
          <w:sz w:val="20"/>
          <w:szCs w:val="20"/>
        </w:rPr>
      </w:pPr>
      <w:r w:rsidRPr="7523D2D4">
        <w:rPr>
          <w:rFonts w:asciiTheme="minorHAnsi" w:cstheme="minorBidi" w:hAnsiTheme="minorHAnsi"/>
          <w:b/>
          <w:bCs/>
          <w:color w:val="4471C4"/>
          <w:sz w:val="20"/>
          <w:szCs w:val="20"/>
        </w:rPr>
        <w:t>Quels sont les délais moyens de paiement si mon projet est accepté ?</w:t>
      </w:r>
      <w:r w:rsidR="00B40273" w:rsidRPr="7523D2D4">
        <w:rPr>
          <w:rFonts w:asciiTheme="minorHAnsi" w:cstheme="minorBidi" w:hAnsiTheme="minorHAnsi"/>
          <w:b/>
          <w:bCs/>
          <w:color w:val="4471C4"/>
          <w:sz w:val="20"/>
          <w:szCs w:val="20"/>
        </w:rPr>
        <w:t xml:space="preserve"> </w:t>
      </w:r>
    </w:p>
    <w:p w14:paraId="619805AF" w14:textId="4F4A3915" w:rsidP="00B73630" w:rsidR="00B40273" w:rsidRDefault="000F72E7" w:rsidRPr="00B73630">
      <w:pPr>
        <w:spacing w:after="100" w:afterAutospacing="1" w:before="100" w:beforeAutospacing="1"/>
        <w:jc w:val="both"/>
        <w:rPr>
          <w:rFonts w:asciiTheme="minorHAnsi" w:cstheme="minorHAnsi" w:hAnsiTheme="minorHAnsi"/>
          <w:sz w:val="20"/>
          <w:szCs w:val="20"/>
        </w:rPr>
      </w:pPr>
      <w:r w:rsidRPr="00B73630">
        <w:rPr>
          <w:rFonts w:asciiTheme="minorHAnsi" w:cstheme="minorHAnsi" w:hAnsiTheme="minorHAnsi"/>
          <w:sz w:val="20"/>
          <w:szCs w:val="20"/>
        </w:rPr>
        <w:t>Il existe trois types de versement : le versement initial qui correspond à un acompte, en début de projet ; les versements intermédiaires, fréquents, après la fin de chaque période de rapport, le paiement du solde de la subvention, une fois le projet achevé.</w:t>
      </w:r>
    </w:p>
    <w:p w14:paraId="63079E11" w14:textId="23468C08" w:rsidP="00B73630" w:rsidR="000F72E7" w:rsidRDefault="000F72E7">
      <w:pPr>
        <w:spacing w:after="100" w:afterAutospacing="1" w:before="100" w:beforeAutospacing="1"/>
        <w:jc w:val="both"/>
        <w:rPr>
          <w:rFonts w:asciiTheme="minorHAnsi" w:cstheme="minorHAnsi" w:hAnsiTheme="minorHAnsi"/>
          <w:sz w:val="20"/>
          <w:szCs w:val="20"/>
        </w:rPr>
      </w:pPr>
      <w:r w:rsidRPr="00B73630">
        <w:rPr>
          <w:rFonts w:asciiTheme="minorHAnsi" w:cstheme="minorHAnsi" w:hAnsiTheme="minorHAnsi"/>
          <w:sz w:val="20"/>
          <w:szCs w:val="20"/>
        </w:rPr>
        <w:t>Les paiements sont effectués conformément aux calendriers prévus dans l’appel à projet et</w:t>
      </w:r>
      <w:r w:rsidR="00D16835">
        <w:rPr>
          <w:rFonts w:asciiTheme="minorHAnsi" w:cstheme="minorHAnsi" w:hAnsiTheme="minorHAnsi"/>
          <w:sz w:val="20"/>
          <w:szCs w:val="20"/>
        </w:rPr>
        <w:t xml:space="preserve"> dans</w:t>
      </w:r>
      <w:r w:rsidRPr="00B73630">
        <w:rPr>
          <w:rFonts w:asciiTheme="minorHAnsi" w:cstheme="minorHAnsi" w:hAnsiTheme="minorHAnsi"/>
          <w:sz w:val="20"/>
          <w:szCs w:val="20"/>
        </w:rPr>
        <w:t xml:space="preserve"> l’acte de </w:t>
      </w:r>
      <w:r w:rsidR="00D16835">
        <w:rPr>
          <w:rFonts w:asciiTheme="minorHAnsi" w:cstheme="minorHAnsi" w:hAnsiTheme="minorHAnsi"/>
          <w:sz w:val="20"/>
          <w:szCs w:val="20"/>
        </w:rPr>
        <w:t xml:space="preserve">notification de la </w:t>
      </w:r>
      <w:r w:rsidRPr="00B73630">
        <w:rPr>
          <w:rFonts w:asciiTheme="minorHAnsi" w:cstheme="minorHAnsi" w:hAnsiTheme="minorHAnsi"/>
          <w:sz w:val="20"/>
          <w:szCs w:val="20"/>
        </w:rPr>
        <w:t>subvention ; le coordinateur du projet doit ensuite répartir et transférer les montants entre les différents bénéficiaires</w:t>
      </w:r>
      <w:r w:rsidR="005258D8">
        <w:rPr>
          <w:rFonts w:asciiTheme="minorHAnsi" w:cstheme="minorHAnsi" w:hAnsiTheme="minorHAnsi"/>
          <w:sz w:val="20"/>
          <w:szCs w:val="20"/>
        </w:rPr>
        <w:t>,</w:t>
      </w:r>
      <w:r w:rsidRPr="00B73630">
        <w:rPr>
          <w:rFonts w:asciiTheme="minorHAnsi" w:cstheme="minorHAnsi" w:hAnsiTheme="minorHAnsi"/>
          <w:sz w:val="20"/>
          <w:szCs w:val="20"/>
        </w:rPr>
        <w:t xml:space="preserve"> </w:t>
      </w:r>
      <w:r w:rsidR="00B73630">
        <w:rPr>
          <w:rFonts w:asciiTheme="minorHAnsi" w:cstheme="minorHAnsi" w:hAnsiTheme="minorHAnsi"/>
          <w:sz w:val="20"/>
          <w:szCs w:val="20"/>
        </w:rPr>
        <w:t xml:space="preserve">de la façon prévue par </w:t>
      </w:r>
      <w:r w:rsidRPr="00B73630">
        <w:rPr>
          <w:rFonts w:asciiTheme="minorHAnsi" w:cstheme="minorHAnsi" w:hAnsiTheme="minorHAnsi"/>
          <w:sz w:val="20"/>
          <w:szCs w:val="20"/>
        </w:rPr>
        <w:t>la convention de subvention</w:t>
      </w:r>
      <w:r w:rsidR="00B73630">
        <w:rPr>
          <w:rFonts w:asciiTheme="minorHAnsi" w:cstheme="minorHAnsi" w:hAnsiTheme="minorHAnsi"/>
          <w:sz w:val="20"/>
          <w:szCs w:val="20"/>
        </w:rPr>
        <w:t xml:space="preserve"> et par l’accord de consortium ou les règles du partenariat</w:t>
      </w:r>
      <w:r w:rsidR="005258D8">
        <w:rPr>
          <w:rFonts w:asciiTheme="minorHAnsi" w:cstheme="minorHAnsi" w:hAnsiTheme="minorHAnsi"/>
          <w:sz w:val="20"/>
          <w:szCs w:val="20"/>
        </w:rPr>
        <w:t>.</w:t>
      </w:r>
    </w:p>
    <w:p w14:paraId="3C7B965A" w14:textId="03E47617" w:rsidP="00B73630" w:rsidR="005258D8" w:rsidRDefault="005258D8">
      <w:pPr>
        <w:spacing w:after="100" w:afterAutospacing="1" w:before="100" w:beforeAutospacing="1"/>
        <w:jc w:val="both"/>
        <w:rPr>
          <w:rFonts w:asciiTheme="minorHAnsi" w:cstheme="minorHAnsi" w:hAnsiTheme="minorHAnsi"/>
          <w:sz w:val="20"/>
          <w:szCs w:val="20"/>
        </w:rPr>
      </w:pPr>
      <w:r>
        <w:rPr>
          <w:rFonts w:asciiTheme="minorHAnsi" w:cstheme="minorHAnsi" w:hAnsiTheme="minorHAnsi"/>
          <w:sz w:val="20"/>
          <w:szCs w:val="20"/>
        </w:rPr>
        <w:t>Les délais de paiement du préfinancement sont généralement de 30 à 60 jours selon les programmes, à compter de la date d’entrée en vigueur de la convention (la date de référence peut également être le début de l’action dans certains cas). En général les délais de paiement des versements intermédiaires sont compris entre 60 et 90 jours et ceux du solde sont de 90 jours, à compter de la réception du rapport périodique pour les premiers ou du rapport final pour le solde, sous réserve que ces rapports soient approuvés.</w:t>
      </w:r>
    </w:p>
    <w:p w14:paraId="3FCA84E2" w14:textId="16728DD3" w:rsidP="7523D2D4" w:rsidR="005258D8" w:rsidRDefault="005258D8">
      <w:pPr>
        <w:spacing w:after="100" w:afterAutospacing="1" w:before="100" w:beforeAutospacing="1"/>
        <w:jc w:val="both"/>
        <w:rPr>
          <w:rFonts w:asciiTheme="minorHAnsi" w:cstheme="minorBidi" w:hAnsiTheme="minorHAnsi"/>
          <w:sz w:val="20"/>
          <w:szCs w:val="20"/>
        </w:rPr>
      </w:pPr>
      <w:r w:rsidRPr="7523D2D4">
        <w:rPr>
          <w:rFonts w:asciiTheme="minorHAnsi" w:cstheme="minorBidi" w:hAnsiTheme="minorHAnsi"/>
          <w:sz w:val="20"/>
          <w:szCs w:val="20"/>
        </w:rPr>
        <w:t xml:space="preserve">Les </w:t>
      </w:r>
      <w:r w:rsidR="00D16835" w:rsidRPr="7523D2D4">
        <w:rPr>
          <w:rFonts w:asciiTheme="minorHAnsi" w:cstheme="minorBidi" w:hAnsiTheme="minorHAnsi"/>
          <w:sz w:val="20"/>
          <w:szCs w:val="20"/>
        </w:rPr>
        <w:t>éléments</w:t>
      </w:r>
      <w:r w:rsidRPr="7523D2D4">
        <w:rPr>
          <w:rFonts w:asciiTheme="minorHAnsi" w:cstheme="minorBidi" w:hAnsiTheme="minorHAnsi"/>
          <w:sz w:val="20"/>
          <w:szCs w:val="20"/>
        </w:rPr>
        <w:t xml:space="preserve"> infl</w:t>
      </w:r>
      <w:r w:rsidR="00A76112" w:rsidRPr="7523D2D4">
        <w:rPr>
          <w:rFonts w:asciiTheme="minorHAnsi" w:cstheme="minorBidi" w:hAnsiTheme="minorHAnsi"/>
          <w:sz w:val="20"/>
          <w:szCs w:val="20"/>
        </w:rPr>
        <w:t xml:space="preserve">uençant le plus les délais sont la qualité et la complétude des rapports et la conformité contractuelle. </w:t>
      </w:r>
      <w:r w:rsidR="00994A71" w:rsidRPr="7523D2D4">
        <w:rPr>
          <w:rFonts w:asciiTheme="minorHAnsi" w:cstheme="minorBidi" w:hAnsiTheme="minorHAnsi"/>
          <w:sz w:val="20"/>
          <w:szCs w:val="20"/>
        </w:rPr>
        <w:t xml:space="preserve">Les délais </w:t>
      </w:r>
      <w:r w:rsidR="00A76112" w:rsidRPr="7523D2D4">
        <w:rPr>
          <w:rFonts w:asciiTheme="minorHAnsi" w:cstheme="minorBidi" w:hAnsiTheme="minorHAnsi"/>
          <w:sz w:val="20"/>
          <w:szCs w:val="20"/>
        </w:rPr>
        <w:t xml:space="preserve">peuvent </w:t>
      </w:r>
      <w:r w:rsidR="00994A71" w:rsidRPr="7523D2D4">
        <w:rPr>
          <w:rFonts w:asciiTheme="minorHAnsi" w:cstheme="minorBidi" w:hAnsiTheme="minorHAnsi"/>
          <w:sz w:val="20"/>
          <w:szCs w:val="20"/>
        </w:rPr>
        <w:t xml:space="preserve">également être </w:t>
      </w:r>
      <w:r w:rsidR="00A76112" w:rsidRPr="7523D2D4">
        <w:rPr>
          <w:rFonts w:asciiTheme="minorHAnsi" w:cstheme="minorBidi" w:hAnsiTheme="minorHAnsi"/>
          <w:sz w:val="20"/>
          <w:szCs w:val="20"/>
        </w:rPr>
        <w:t>prolongés par des retards administratifs dans les services de la commission européenne ou des agences exécutives lorsque le volume de projets à traiter est élevé.</w:t>
      </w:r>
    </w:p>
    <w:p w14:paraId="7B3ACEA9" w14:textId="6D278BF6" w:rsidP="7523D2D4" w:rsidR="2B2FCAA9" w:rsidRDefault="2B2FCAA9">
      <w:pPr>
        <w:spacing w:afterAutospacing="1" w:beforeAutospacing="1" w:line="259" w:lineRule="auto"/>
        <w:jc w:val="both"/>
        <w:rPr>
          <w:rFonts w:asciiTheme="minorHAnsi" w:cstheme="minorBidi" w:hAnsiTheme="minorHAnsi"/>
          <w:sz w:val="20"/>
          <w:szCs w:val="20"/>
        </w:rPr>
      </w:pPr>
      <w:r w:rsidRPr="7523D2D4">
        <w:rPr>
          <w:rFonts w:asciiTheme="minorHAnsi" w:cstheme="minorBidi" w:hAnsiTheme="minorHAnsi"/>
          <w:sz w:val="20"/>
          <w:szCs w:val="20"/>
        </w:rPr>
        <w:t xml:space="preserve">Il est essentiel pour les porteurs de projets de garder en tête les calendriers et les délais de versement des subventions </w:t>
      </w:r>
      <w:r w:rsidR="3234CA4B" w:rsidRPr="7523D2D4">
        <w:rPr>
          <w:rFonts w:asciiTheme="minorHAnsi" w:cstheme="minorBidi" w:hAnsiTheme="minorHAnsi"/>
          <w:sz w:val="20"/>
          <w:szCs w:val="20"/>
        </w:rPr>
        <w:t xml:space="preserve">propres au programme et à l’appel auquel ils émargent </w:t>
      </w:r>
      <w:r w:rsidRPr="7523D2D4">
        <w:rPr>
          <w:rFonts w:asciiTheme="minorHAnsi" w:cstheme="minorBidi" w:hAnsiTheme="minorHAnsi"/>
          <w:sz w:val="20"/>
          <w:szCs w:val="20"/>
        </w:rPr>
        <w:t xml:space="preserve">afin </w:t>
      </w:r>
      <w:r w:rsidR="780503BA" w:rsidRPr="7523D2D4">
        <w:rPr>
          <w:rFonts w:asciiTheme="minorHAnsi" w:cstheme="minorBidi" w:hAnsiTheme="minorHAnsi"/>
          <w:sz w:val="20"/>
          <w:szCs w:val="20"/>
        </w:rPr>
        <w:t xml:space="preserve">de prévoir une trésorerie </w:t>
      </w:r>
      <w:r w:rsidR="0EE7464F" w:rsidRPr="7523D2D4">
        <w:rPr>
          <w:rFonts w:asciiTheme="minorHAnsi" w:cstheme="minorBidi" w:hAnsiTheme="minorHAnsi"/>
          <w:sz w:val="20"/>
          <w:szCs w:val="20"/>
        </w:rPr>
        <w:t>en conséquence</w:t>
      </w:r>
      <w:r w:rsidR="5BFE9387" w:rsidRPr="7523D2D4">
        <w:rPr>
          <w:rFonts w:asciiTheme="minorHAnsi" w:cstheme="minorBidi" w:hAnsiTheme="minorHAnsi"/>
          <w:sz w:val="20"/>
          <w:szCs w:val="20"/>
        </w:rPr>
        <w:t>.</w:t>
      </w:r>
      <w:r w:rsidR="780503BA" w:rsidRPr="7523D2D4">
        <w:rPr>
          <w:rFonts w:asciiTheme="minorHAnsi" w:cstheme="minorBidi" w:hAnsiTheme="minorHAnsi"/>
          <w:sz w:val="20"/>
          <w:szCs w:val="20"/>
        </w:rPr>
        <w:t xml:space="preserve"> </w:t>
      </w:r>
    </w:p>
    <w:p w14:paraId="5BCE05AF" w14:textId="4F35FB34" w:rsidP="00426D2A" w:rsidR="00994A71" w:rsidRDefault="00994A71" w:rsidRPr="00994A71">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sidRPr="00994A71">
        <w:rPr>
          <w:rFonts w:asciiTheme="minorHAnsi" w:cstheme="minorHAnsi" w:hAnsiTheme="minorHAnsi"/>
          <w:b/>
          <w:bCs/>
          <w:color w:themeColor="accent1" w:val="4472C4"/>
          <w:sz w:val="20"/>
          <w:szCs w:val="20"/>
        </w:rPr>
        <w:t>Existe-t-il des dispositions spécifiques en matière de délais de paiement pour les RUP ?</w:t>
      </w:r>
    </w:p>
    <w:p w14:paraId="2CD07452" w14:textId="3F86E7AC" w:rsidP="00D16835" w:rsidR="00FE1FB1" w:rsidRDefault="00710DEF">
      <w:pPr>
        <w:spacing w:after="120" w:before="100" w:beforeAutospacing="1"/>
        <w:jc w:val="both"/>
        <w:rPr>
          <w:rFonts w:asciiTheme="minorHAnsi" w:cstheme="minorHAnsi" w:hAnsiTheme="minorHAnsi"/>
          <w:sz w:val="20"/>
          <w:szCs w:val="20"/>
        </w:rPr>
      </w:pPr>
      <w:r>
        <w:rPr>
          <w:rFonts w:asciiTheme="minorHAnsi" w:cstheme="minorHAnsi" w:hAnsiTheme="minorHAnsi"/>
          <w:sz w:val="20"/>
          <w:szCs w:val="20"/>
        </w:rPr>
        <w:t>Si les délais de paiement standard des programmes européens s’appliquent également aux régions ultrapériphériques, certains programmes ont mis en place des dispositions spécifiques en leur faveur.</w:t>
      </w:r>
      <w:r w:rsidR="00D16835">
        <w:rPr>
          <w:rFonts w:asciiTheme="minorHAnsi" w:cstheme="minorHAnsi" w:hAnsiTheme="minorHAnsi"/>
          <w:sz w:val="20"/>
          <w:szCs w:val="20"/>
        </w:rPr>
        <w:t xml:space="preserve"> </w:t>
      </w:r>
      <w:r>
        <w:rPr>
          <w:rFonts w:asciiTheme="minorHAnsi" w:cstheme="minorHAnsi" w:hAnsiTheme="minorHAnsi"/>
          <w:sz w:val="20"/>
          <w:szCs w:val="20"/>
        </w:rPr>
        <w:t xml:space="preserve">Ces dispositions portent </w:t>
      </w:r>
      <w:r w:rsidR="00561706">
        <w:rPr>
          <w:rFonts w:asciiTheme="minorHAnsi" w:cstheme="minorHAnsi" w:hAnsiTheme="minorHAnsi"/>
          <w:sz w:val="20"/>
          <w:szCs w:val="20"/>
        </w:rPr>
        <w:t xml:space="preserve">principalement </w:t>
      </w:r>
      <w:r>
        <w:rPr>
          <w:rFonts w:asciiTheme="minorHAnsi" w:cstheme="minorHAnsi" w:hAnsiTheme="minorHAnsi"/>
          <w:sz w:val="20"/>
          <w:szCs w:val="20"/>
        </w:rPr>
        <w:t>sur</w:t>
      </w:r>
      <w:r w:rsidR="00561706">
        <w:rPr>
          <w:rFonts w:asciiTheme="minorHAnsi" w:cstheme="minorHAnsi" w:hAnsiTheme="minorHAnsi"/>
          <w:sz w:val="20"/>
          <w:szCs w:val="20"/>
        </w:rPr>
        <w:t> :</w:t>
      </w:r>
    </w:p>
    <w:p w14:paraId="006B5884" w14:textId="02DC869D" w:rsidP="00D16835" w:rsidR="00FE1FB1" w:rsidRDefault="00FE1FB1">
      <w:pPr>
        <w:pStyle w:val="Paragraphedeliste"/>
        <w:numPr>
          <w:ilvl w:val="0"/>
          <w:numId w:val="32"/>
        </w:numPr>
        <w:spacing w:after="100" w:afterAutospacing="1"/>
        <w:jc w:val="both"/>
        <w:rPr>
          <w:rFonts w:asciiTheme="minorHAnsi" w:cstheme="minorHAnsi" w:hAnsiTheme="minorHAnsi"/>
          <w:sz w:val="20"/>
          <w:szCs w:val="20"/>
        </w:rPr>
      </w:pPr>
      <w:r>
        <w:rPr>
          <w:rFonts w:asciiTheme="minorHAnsi" w:cstheme="minorHAnsi" w:hAnsiTheme="minorHAnsi"/>
          <w:sz w:val="20"/>
          <w:szCs w:val="20"/>
        </w:rPr>
        <w:t>L</w:t>
      </w:r>
      <w:r w:rsidR="00710DEF" w:rsidRPr="00FE1FB1">
        <w:rPr>
          <w:rFonts w:asciiTheme="minorHAnsi" w:cstheme="minorHAnsi" w:hAnsiTheme="minorHAnsi"/>
          <w:sz w:val="20"/>
          <w:szCs w:val="20"/>
        </w:rPr>
        <w:t>a gestion des paiement</w:t>
      </w:r>
      <w:r w:rsidR="00561706" w:rsidRPr="00FE1FB1">
        <w:rPr>
          <w:rFonts w:asciiTheme="minorHAnsi" w:cstheme="minorHAnsi" w:hAnsiTheme="minorHAnsi"/>
          <w:sz w:val="20"/>
          <w:szCs w:val="20"/>
        </w:rPr>
        <w:t>s qui peut être simplifiée ou réalisée selon des calendriers spécifiques ; l’augmentation des taux de préfinancement (Erasmus+, CES) ;</w:t>
      </w:r>
    </w:p>
    <w:p w14:paraId="5B977903" w14:textId="5D0A45D3" w:rsidP="00426D2A" w:rsidR="00FE1FB1" w:rsidRDefault="00FE1FB1">
      <w:pPr>
        <w:pStyle w:val="Paragraphedeliste"/>
        <w:numPr>
          <w:ilvl w:val="0"/>
          <w:numId w:val="32"/>
        </w:numPr>
        <w:spacing w:after="100" w:afterAutospacing="1" w:before="100" w:beforeAutospacing="1"/>
        <w:jc w:val="both"/>
        <w:rPr>
          <w:rFonts w:asciiTheme="minorHAnsi" w:cstheme="minorHAnsi" w:hAnsiTheme="minorHAnsi"/>
          <w:sz w:val="20"/>
          <w:szCs w:val="20"/>
        </w:rPr>
      </w:pPr>
      <w:r>
        <w:rPr>
          <w:rFonts w:asciiTheme="minorHAnsi" w:cstheme="minorHAnsi" w:hAnsiTheme="minorHAnsi"/>
          <w:sz w:val="20"/>
          <w:szCs w:val="20"/>
        </w:rPr>
        <w:t>L</w:t>
      </w:r>
      <w:r w:rsidR="00561706" w:rsidRPr="00FE1FB1">
        <w:rPr>
          <w:rFonts w:asciiTheme="minorHAnsi" w:cstheme="minorHAnsi" w:hAnsiTheme="minorHAnsi"/>
          <w:sz w:val="20"/>
          <w:szCs w:val="20"/>
        </w:rPr>
        <w:t>a priorisation dans les processus d’instruction, pour que les dossiers RUP soient traités en priorité (LIFE) ;</w:t>
      </w:r>
    </w:p>
    <w:p w14:paraId="558CBFDE" w14:textId="77777777" w:rsidP="00426D2A" w:rsidR="00FE1FB1" w:rsidRDefault="00FE1FB1">
      <w:pPr>
        <w:pStyle w:val="Paragraphedeliste"/>
        <w:numPr>
          <w:ilvl w:val="0"/>
          <w:numId w:val="32"/>
        </w:numPr>
        <w:spacing w:after="100" w:afterAutospacing="1" w:before="100" w:beforeAutospacing="1"/>
        <w:jc w:val="both"/>
        <w:rPr>
          <w:rFonts w:asciiTheme="minorHAnsi" w:cstheme="minorHAnsi" w:hAnsiTheme="minorHAnsi"/>
          <w:sz w:val="20"/>
          <w:szCs w:val="20"/>
        </w:rPr>
      </w:pPr>
      <w:r>
        <w:rPr>
          <w:rFonts w:asciiTheme="minorHAnsi" w:cstheme="minorHAnsi" w:hAnsiTheme="minorHAnsi"/>
          <w:sz w:val="20"/>
          <w:szCs w:val="20"/>
        </w:rPr>
        <w:t>L</w:t>
      </w:r>
      <w:r w:rsidR="00561706" w:rsidRPr="00FE1FB1">
        <w:rPr>
          <w:rFonts w:asciiTheme="minorHAnsi" w:cstheme="minorHAnsi" w:hAnsiTheme="minorHAnsi"/>
          <w:sz w:val="20"/>
          <w:szCs w:val="20"/>
        </w:rPr>
        <w:t>’introduction de procédures allégées pour la soumission des rapports intermédiaires avec par exemple l’utilisation de coûts forfaitaires pour simplifier les rapports (Horizon Europe, LIFE) ;</w:t>
      </w:r>
    </w:p>
    <w:p w14:paraId="30E3AD8A" w14:textId="6915C75D" w:rsidP="00426D2A" w:rsidR="00994A71" w:rsidRDefault="00FE1FB1">
      <w:pPr>
        <w:pStyle w:val="Paragraphedeliste"/>
        <w:numPr>
          <w:ilvl w:val="0"/>
          <w:numId w:val="32"/>
        </w:numPr>
        <w:spacing w:after="100" w:afterAutospacing="1" w:before="100" w:beforeAutospacing="1"/>
        <w:jc w:val="both"/>
        <w:rPr>
          <w:rFonts w:asciiTheme="minorHAnsi" w:cstheme="minorHAnsi" w:hAnsiTheme="minorHAnsi"/>
          <w:sz w:val="20"/>
          <w:szCs w:val="20"/>
        </w:rPr>
      </w:pPr>
      <w:r>
        <w:rPr>
          <w:rFonts w:asciiTheme="minorHAnsi" w:cstheme="minorHAnsi" w:hAnsiTheme="minorHAnsi"/>
          <w:sz w:val="20"/>
          <w:szCs w:val="20"/>
        </w:rPr>
        <w:lastRenderedPageBreak/>
        <w:t>L</w:t>
      </w:r>
      <w:r w:rsidR="00561706" w:rsidRPr="00FE1FB1">
        <w:rPr>
          <w:rFonts w:asciiTheme="minorHAnsi" w:cstheme="minorHAnsi" w:hAnsiTheme="minorHAnsi"/>
          <w:sz w:val="20"/>
          <w:szCs w:val="20"/>
        </w:rPr>
        <w:t>a mise en place de guichets réservés aux RUP, d’un accompagnement technique et administratif (EU4Health) ou encore d’appels à projets spécifiques (Horizon Europe, LIFE) afin d’accélérer la gestion des projets et des paiements.</w:t>
      </w:r>
    </w:p>
    <w:p w14:paraId="7F4C5645" w14:textId="77777777" w:rsidP="00FE1FB1" w:rsidR="00FE1FB1" w:rsidRDefault="00FE1FB1">
      <w:pPr>
        <w:pStyle w:val="Paragraphedeliste"/>
        <w:spacing w:after="240" w:before="240"/>
        <w:ind w:left="567"/>
        <w:rPr>
          <w:rFonts w:asciiTheme="minorHAnsi" w:cstheme="minorHAnsi" w:hAnsiTheme="minorHAnsi"/>
          <w:b/>
          <w:bCs/>
          <w:color w:themeColor="accent1" w:val="4472C4"/>
          <w:sz w:val="20"/>
          <w:szCs w:val="20"/>
        </w:rPr>
      </w:pPr>
    </w:p>
    <w:p w14:paraId="0A7DF7FC" w14:textId="640A6EDF" w:rsidP="00426D2A" w:rsidR="007214ED" w:rsidRDefault="00B45F87" w:rsidRPr="00B40273">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sidRPr="00B40273">
        <w:rPr>
          <w:rFonts w:asciiTheme="minorHAnsi" w:cstheme="minorHAnsi" w:hAnsiTheme="minorHAnsi"/>
          <w:b/>
          <w:bCs/>
          <w:color w:themeColor="accent1" w:val="4472C4"/>
          <w:sz w:val="20"/>
          <w:szCs w:val="20"/>
        </w:rPr>
        <w:t>Existe-t-il des formations pour mieux comprendre le processus de candidature ?</w:t>
      </w:r>
    </w:p>
    <w:p w14:paraId="07B25640" w14:textId="2A960331" w:rsidP="7FF3EB7D" w:rsidR="00B40273" w:rsidRDefault="008A756C" w:rsidRPr="008A756C">
      <w:pPr>
        <w:spacing w:after="100" w:afterAutospacing="1" w:before="100" w:beforeAutospacing="1"/>
        <w:jc w:val="both"/>
        <w:rPr>
          <w:rFonts w:asciiTheme="minorHAnsi" w:cstheme="minorBidi" w:hAnsiTheme="minorHAnsi"/>
          <w:sz w:val="20"/>
          <w:szCs w:val="20"/>
        </w:rPr>
      </w:pPr>
      <w:r w:rsidRPr="7FF3EB7D">
        <w:rPr>
          <w:rFonts w:asciiTheme="minorHAnsi" w:cstheme="minorBidi" w:hAnsiTheme="minorHAnsi"/>
          <w:sz w:val="20"/>
          <w:szCs w:val="20"/>
        </w:rPr>
        <w:t xml:space="preserve">Oui, il existe de nombreuses formations et des webinaires pour mieux comprendre les différents programmes européens. Les points de contacts nationaux ou les agences exécutives organisent également régulièrement des </w:t>
      </w:r>
      <w:r w:rsidRPr="7FF3EB7D">
        <w:rPr>
          <w:rFonts w:asciiTheme="minorHAnsi" w:cstheme="minorBidi" w:hAnsiTheme="minorHAnsi"/>
          <w:i/>
          <w:iCs/>
          <w:sz w:val="20"/>
          <w:szCs w:val="20"/>
        </w:rPr>
        <w:t>Infodays</w:t>
      </w:r>
      <w:r w:rsidRPr="7FF3EB7D">
        <w:rPr>
          <w:rFonts w:asciiTheme="minorHAnsi" w:cstheme="minorBidi" w:hAnsiTheme="minorHAnsi"/>
          <w:sz w:val="20"/>
          <w:szCs w:val="20"/>
        </w:rPr>
        <w:t xml:space="preserve"> (journées d’information), en ligne ou en présentiel (ou les deux en même temps) pour présenter les programmes tels </w:t>
      </w:r>
      <w:r w:rsidR="00B3479E" w:rsidRPr="7FF3EB7D">
        <w:rPr>
          <w:rFonts w:asciiTheme="minorHAnsi" w:cstheme="minorBidi" w:hAnsiTheme="minorHAnsi"/>
          <w:sz w:val="20"/>
          <w:szCs w:val="20"/>
        </w:rPr>
        <w:t>qu’Horizon Europe</w:t>
      </w:r>
      <w:r w:rsidRPr="7FF3EB7D">
        <w:rPr>
          <w:rFonts w:asciiTheme="minorHAnsi" w:cstheme="minorBidi" w:hAnsiTheme="minorHAnsi"/>
          <w:sz w:val="20"/>
          <w:szCs w:val="20"/>
        </w:rPr>
        <w:t>, Erasmus+ ou encore LIFE. Ces rencontres sont l’occasion de présenter les appels à projet, d’expliquer les modalités pratiques de soumission d’un projet ou de promouvoir le réseautage</w:t>
      </w:r>
      <w:r w:rsidR="00711071" w:rsidRPr="7FF3EB7D">
        <w:rPr>
          <w:rFonts w:asciiTheme="minorHAnsi" w:cstheme="minorBidi" w:hAnsiTheme="minorHAnsi"/>
          <w:sz w:val="20"/>
          <w:szCs w:val="20"/>
        </w:rPr>
        <w:t>.</w:t>
      </w:r>
    </w:p>
    <w:p w14:paraId="7DA6A408" w14:textId="7B7D1A0B" w:rsidP="00426D2A" w:rsidR="007214ED" w:rsidRDefault="00B45F87" w:rsidRPr="00D57653">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sidRPr="00D57653">
        <w:rPr>
          <w:rFonts w:asciiTheme="minorHAnsi" w:cstheme="minorHAnsi" w:hAnsiTheme="minorHAnsi"/>
          <w:b/>
          <w:bCs/>
          <w:color w:themeColor="accent1" w:val="4472C4"/>
          <w:sz w:val="20"/>
          <w:szCs w:val="20"/>
        </w:rPr>
        <w:t>Y a-t-il des soutiens spécifiques pour les nouveaux candidats ?</w:t>
      </w:r>
    </w:p>
    <w:p w14:paraId="071EB455" w14:textId="01D96259" w:rsidP="00D57653" w:rsidR="00B73630" w:rsidRDefault="00D57653" w:rsidRPr="00D57653">
      <w:pPr>
        <w:spacing w:after="100" w:afterAutospacing="1" w:before="100" w:beforeAutospacing="1"/>
        <w:jc w:val="both"/>
        <w:rPr>
          <w:rFonts w:asciiTheme="minorHAnsi" w:cstheme="minorHAnsi" w:hAnsiTheme="minorHAnsi"/>
          <w:sz w:val="20"/>
          <w:szCs w:val="20"/>
        </w:rPr>
      </w:pPr>
      <w:r w:rsidRPr="00D57653">
        <w:rPr>
          <w:rFonts w:asciiTheme="minorHAnsi" w:cstheme="minorHAnsi" w:hAnsiTheme="minorHAnsi"/>
          <w:sz w:val="20"/>
          <w:szCs w:val="20"/>
        </w:rPr>
        <w:t>Les manuels, guides du candidat des différents programmes, les PCN ou encore les outils de mise en réseau sont conçus pour aider les primo-candidats à comprendre les programmes européens et à participer aux appels à projets. Le recours aux points de contact nationaux (PCN) est également recommandé pour mieux comprendre les règles et préparer les projets.</w:t>
      </w:r>
    </w:p>
    <w:p w14:paraId="7A696000" w14:textId="098C8CC3" w:rsidP="00426D2A" w:rsidR="00B73630" w:rsidRDefault="00B73630" w:rsidRPr="00B73630">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Pr>
          <w:rFonts w:asciiTheme="minorHAnsi" w:cstheme="minorHAnsi" w:hAnsiTheme="minorHAnsi"/>
          <w:b/>
          <w:bCs/>
          <w:color w:themeColor="accent1" w:val="4472C4"/>
          <w:sz w:val="20"/>
          <w:szCs w:val="20"/>
        </w:rPr>
        <w:t>Quelle est la différence entre un consortium et un partenariat</w:t>
      </w:r>
    </w:p>
    <w:p w14:paraId="3AB1C7B7" w14:textId="6212E804" w:rsidP="00B73630" w:rsidR="00B73630" w:rsidRDefault="00B73630" w:rsidRPr="00B73630">
      <w:pPr>
        <w:spacing w:after="100" w:afterAutospacing="1" w:before="100" w:beforeAutospacing="1"/>
        <w:jc w:val="both"/>
        <w:rPr>
          <w:rFonts w:asciiTheme="minorHAnsi" w:cstheme="minorHAnsi" w:hAnsiTheme="minorHAnsi"/>
          <w:sz w:val="20"/>
          <w:szCs w:val="20"/>
        </w:rPr>
      </w:pPr>
      <w:r w:rsidRPr="00B73630">
        <w:rPr>
          <w:rFonts w:asciiTheme="minorHAnsi" w:cstheme="minorHAnsi" w:hAnsiTheme="minorHAnsi"/>
          <w:sz w:val="20"/>
          <w:szCs w:val="20"/>
        </w:rPr>
        <w:t>Un consortium est une collaboration constituée pour mettre en œuvre un projet spécifique, pendant une durée déterminée et fait l’objet d’un engagement légal sous la forme d’un accord de consortium. Un partenariat est une collaboration plus souple, formelle ou informelle, par exemple pour échanger des bonnes pratiques, pendant une durée généralement longue.</w:t>
      </w:r>
    </w:p>
    <w:p w14:paraId="747FCE6F" w14:textId="53EEE8D7" w:rsidP="00426D2A" w:rsidR="007214ED" w:rsidRDefault="00B45F87" w:rsidRPr="00AF6AE2">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sidRPr="00AF6AE2">
        <w:rPr>
          <w:rFonts w:asciiTheme="minorHAnsi" w:cstheme="minorHAnsi" w:hAnsiTheme="minorHAnsi"/>
          <w:b/>
          <w:bCs/>
          <w:color w:themeColor="accent1" w:val="4472C4"/>
          <w:sz w:val="20"/>
          <w:szCs w:val="20"/>
        </w:rPr>
        <w:t>Comment suivre l'évolution de mon projet après soumission ?</w:t>
      </w:r>
    </w:p>
    <w:p w14:paraId="3BA13B09" w14:textId="2B69ED8E" w:rsidP="00AF6AE2" w:rsidR="00B40273" w:rsidRDefault="00AF6AE2" w:rsidRPr="00AF6AE2">
      <w:pPr>
        <w:spacing w:after="100" w:afterAutospacing="1" w:before="100" w:beforeAutospacing="1"/>
        <w:jc w:val="both"/>
        <w:rPr>
          <w:rFonts w:asciiTheme="minorHAnsi" w:cstheme="minorHAnsi" w:hAnsiTheme="minorHAnsi"/>
          <w:sz w:val="20"/>
          <w:szCs w:val="20"/>
        </w:rPr>
      </w:pPr>
      <w:r w:rsidRPr="00AF6AE2">
        <w:rPr>
          <w:rFonts w:asciiTheme="minorHAnsi" w:cstheme="minorHAnsi" w:hAnsiTheme="minorHAnsi"/>
          <w:sz w:val="20"/>
          <w:szCs w:val="20"/>
        </w:rPr>
        <w:t>Pour les projets déposés sur le portail des financements et des appels d’offres, il est nécessaire de se contacter à son compte ; il est alors possible d’accéder au tableau de bord de son projet où figurent le statut de la candidature et les étapes à venir. Lorsque l’évaluation est achevée, le rapport d’évaluation est également mis à disposition sur le portail. Si le projet est retenu, il est possible d’échanger avec les responsables du programme afin de discuter de la mise en œuvre. Enfin, les points de contacts nationaux (PCN) peuvent généralement répondre aux questions des candidats sur l’état d’avancement des candidatures et les conseiller en cas de doute.</w:t>
      </w:r>
    </w:p>
    <w:p w14:paraId="628C0C0A" w14:textId="3362A1A9" w:rsidP="00426D2A" w:rsidR="00FD53F4" w:rsidRDefault="00B45F87" w:rsidRPr="00301550">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sidRPr="00301550">
        <w:rPr>
          <w:rFonts w:asciiTheme="minorHAnsi" w:cstheme="minorHAnsi" w:hAnsiTheme="minorHAnsi"/>
          <w:b/>
          <w:bCs/>
          <w:color w:themeColor="accent1" w:val="4472C4"/>
          <w:sz w:val="20"/>
          <w:szCs w:val="20"/>
        </w:rPr>
        <w:t>Puis-je modifier ma candidature après la soumission ?</w:t>
      </w:r>
    </w:p>
    <w:p w14:paraId="775B077C" w14:textId="2692B513" w:rsidP="00301550" w:rsidR="00B40273" w:rsidRDefault="00301550" w:rsidRPr="00301550">
      <w:pPr>
        <w:spacing w:after="100" w:afterAutospacing="1" w:before="100" w:beforeAutospacing="1"/>
        <w:jc w:val="both"/>
        <w:rPr>
          <w:rFonts w:asciiTheme="minorHAnsi" w:cstheme="minorHAnsi" w:hAnsiTheme="minorHAnsi"/>
          <w:sz w:val="20"/>
          <w:szCs w:val="20"/>
        </w:rPr>
      </w:pPr>
      <w:r w:rsidRPr="00301550">
        <w:rPr>
          <w:rFonts w:asciiTheme="minorHAnsi" w:cstheme="minorHAnsi" w:hAnsiTheme="minorHAnsi"/>
          <w:sz w:val="20"/>
          <w:szCs w:val="20"/>
        </w:rPr>
        <w:t>En général, avant la date limite de soumission, il est possible de réviser sa proposition autant de fois que nécessaire. Après la soumission, les modifications ne sont pas autorisées (sauf correction d’une erreur technique de la responsabilité de la commission européenne).</w:t>
      </w:r>
      <w:r>
        <w:rPr>
          <w:rFonts w:asciiTheme="minorHAnsi" w:cstheme="minorHAnsi" w:hAnsiTheme="minorHAnsi"/>
          <w:sz w:val="20"/>
          <w:szCs w:val="20"/>
        </w:rPr>
        <w:t xml:space="preserve"> </w:t>
      </w:r>
      <w:r w:rsidRPr="00301550">
        <w:rPr>
          <w:rFonts w:asciiTheme="minorHAnsi" w:cstheme="minorHAnsi" w:hAnsiTheme="minorHAnsi"/>
          <w:sz w:val="20"/>
          <w:szCs w:val="20"/>
        </w:rPr>
        <w:t>Si le projet est retenu, il est généralement possible de négocier des ajustements mineurs durant la phase de contractualisation.</w:t>
      </w:r>
    </w:p>
    <w:p w14:paraId="1AC5FA23" w14:textId="0CCEDF59" w:rsidP="00426D2A" w:rsidR="005D4588" w:rsidRDefault="005D4588" w:rsidRPr="00D16835">
      <w:pPr>
        <w:pStyle w:val="Paragraphedeliste"/>
        <w:numPr>
          <w:ilvl w:val="2"/>
          <w:numId w:val="28"/>
        </w:numPr>
        <w:spacing w:after="240" w:before="240"/>
        <w:ind w:hanging="567" w:left="567"/>
        <w:rPr>
          <w:rFonts w:asciiTheme="minorHAnsi" w:cstheme="minorHAnsi" w:hAnsiTheme="minorHAnsi"/>
          <w:b/>
          <w:bCs/>
          <w:color w:themeColor="accent1" w:val="4472C4"/>
          <w:sz w:val="20"/>
          <w:szCs w:val="20"/>
        </w:rPr>
      </w:pPr>
      <w:r w:rsidRPr="00D16835">
        <w:rPr>
          <w:rFonts w:asciiTheme="minorHAnsi" w:cstheme="minorHAnsi" w:hAnsiTheme="minorHAnsi"/>
          <w:b/>
          <w:bCs/>
          <w:color w:themeColor="accent1" w:val="4472C4"/>
          <w:sz w:val="20"/>
          <w:szCs w:val="20"/>
        </w:rPr>
        <w:t>Les porteurs de projets des régions ultrapériphériques bénéficient-ils d’un accompagnement spécifique ?</w:t>
      </w:r>
    </w:p>
    <w:p w14:paraId="3DE27A9E" w14:textId="40C2DA90" w:rsidP="00AA26A3" w:rsidR="00800F29" w:rsidRDefault="00AA26A3" w:rsidRPr="00AA26A3">
      <w:pPr>
        <w:spacing w:after="100" w:afterAutospacing="1" w:before="100" w:beforeAutospacing="1"/>
        <w:jc w:val="both"/>
        <w:rPr>
          <w:rFonts w:asciiTheme="minorHAnsi" w:cstheme="minorHAnsi" w:hAnsiTheme="minorHAnsi"/>
          <w:sz w:val="20"/>
          <w:szCs w:val="20"/>
        </w:rPr>
      </w:pPr>
      <w:r w:rsidRPr="00AA26A3">
        <w:rPr>
          <w:rFonts w:asciiTheme="minorHAnsi" w:cstheme="minorHAnsi" w:hAnsiTheme="minorHAnsi"/>
          <w:sz w:val="20"/>
          <w:szCs w:val="20"/>
        </w:rPr>
        <w:t xml:space="preserve">L’Union européenne et les États membres mettent en place des dispositifs </w:t>
      </w:r>
      <w:r>
        <w:rPr>
          <w:rFonts w:asciiTheme="minorHAnsi" w:cstheme="minorHAnsi" w:hAnsiTheme="minorHAnsi"/>
          <w:sz w:val="20"/>
          <w:szCs w:val="20"/>
        </w:rPr>
        <w:t xml:space="preserve">visant à prendre en considération les </w:t>
      </w:r>
      <w:r w:rsidRPr="00AA26A3">
        <w:rPr>
          <w:rFonts w:asciiTheme="minorHAnsi" w:cstheme="minorHAnsi" w:hAnsiTheme="minorHAnsi"/>
          <w:sz w:val="20"/>
          <w:szCs w:val="20"/>
        </w:rPr>
        <w:t>particularités des RUP, comme leur éloignement</w:t>
      </w:r>
      <w:r>
        <w:rPr>
          <w:rFonts w:asciiTheme="minorHAnsi" w:cstheme="minorHAnsi" w:hAnsiTheme="minorHAnsi"/>
          <w:sz w:val="20"/>
          <w:szCs w:val="20"/>
        </w:rPr>
        <w:t xml:space="preserve"> ou</w:t>
      </w:r>
      <w:r w:rsidRPr="00AA26A3">
        <w:rPr>
          <w:rFonts w:asciiTheme="minorHAnsi" w:cstheme="minorHAnsi" w:hAnsiTheme="minorHAnsi"/>
          <w:sz w:val="20"/>
          <w:szCs w:val="20"/>
        </w:rPr>
        <w:t xml:space="preserve"> leurs spécificités géographiques et économiques. Cet accompagnement repose notamment sur l’intégration des priorités spécifiques des RUP dans certains programmes et sur un soutien spécifique pour ces régions avec </w:t>
      </w:r>
      <w:r>
        <w:rPr>
          <w:rFonts w:asciiTheme="minorHAnsi" w:cstheme="minorHAnsi" w:hAnsiTheme="minorHAnsi"/>
          <w:sz w:val="20"/>
          <w:szCs w:val="20"/>
        </w:rPr>
        <w:t>en particulier</w:t>
      </w:r>
      <w:r w:rsidRPr="00AA26A3">
        <w:rPr>
          <w:rFonts w:asciiTheme="minorHAnsi" w:cstheme="minorHAnsi" w:hAnsiTheme="minorHAnsi"/>
          <w:sz w:val="20"/>
          <w:szCs w:val="20"/>
        </w:rPr>
        <w:t xml:space="preserve"> des taux de cofinancement plus élevés (et pouvant même aller jusqu’à 100 %) que ceux des autres régions.</w:t>
      </w:r>
    </w:p>
    <w:p w14:paraId="484E025C" w14:textId="0C37B603" w:rsidP="00AA26A3" w:rsidR="00AA26A3" w:rsidRDefault="00AA26A3" w:rsidRPr="00AA26A3">
      <w:pPr>
        <w:spacing w:after="100" w:afterAutospacing="1" w:before="100" w:beforeAutospacing="1"/>
        <w:jc w:val="both"/>
        <w:rPr>
          <w:rFonts w:asciiTheme="minorHAnsi" w:cstheme="minorHAnsi" w:hAnsiTheme="minorHAnsi"/>
          <w:sz w:val="20"/>
          <w:szCs w:val="20"/>
        </w:rPr>
      </w:pPr>
      <w:r w:rsidRPr="00AA26A3">
        <w:rPr>
          <w:rFonts w:asciiTheme="minorHAnsi" w:cstheme="minorHAnsi" w:hAnsiTheme="minorHAnsi"/>
          <w:sz w:val="20"/>
          <w:szCs w:val="20"/>
        </w:rPr>
        <w:t>Certains réseaux leur sont également dédiés comme la conférence des présidents des RUP ou le réseau des RUP de l’Union européenne</w:t>
      </w:r>
      <w:r>
        <w:rPr>
          <w:rFonts w:asciiTheme="minorHAnsi" w:cstheme="minorHAnsi" w:hAnsiTheme="minorHAnsi"/>
          <w:sz w:val="20"/>
          <w:szCs w:val="20"/>
        </w:rPr>
        <w:t>. Des institutionnels comme l’AFD (agence française de développement), la Banque des territoires (Caisse des dépôts), Business France peuvent également leur apporter un accompagnement technique et financier.</w:t>
      </w:r>
    </w:p>
    <w:p w14:paraId="7944A637" w14:textId="041BD6D5" w:rsidP="00B9050D" w:rsidR="00800F29" w:rsidRDefault="00800F29" w:rsidRPr="00D554D8">
      <w:pPr>
        <w:pStyle w:val="Titre2"/>
        <w:spacing w:after="240"/>
      </w:pPr>
      <w:bookmarkStart w:id="70" w:name="_Toc197448372"/>
      <w:r>
        <w:lastRenderedPageBreak/>
        <w:t>FAQ en ligne des programmes en gestion directe et indirecte</w:t>
      </w:r>
      <w:bookmarkEnd w:id="70"/>
    </w:p>
    <w:p w14:paraId="1EEFF349" w14:textId="1389F5C8" w:rsidP="00B9050D" w:rsidR="001A7F73" w:rsidRDefault="00CD637D" w:rsidRPr="00CD637D">
      <w:pPr>
        <w:jc w:val="both"/>
        <w:rPr>
          <w:rFonts w:asciiTheme="minorHAnsi" w:cstheme="minorHAnsi" w:hAnsiTheme="minorHAnsi"/>
          <w:sz w:val="20"/>
          <w:szCs w:val="20"/>
        </w:rPr>
      </w:pPr>
      <w:r w:rsidRPr="00CD637D">
        <w:rPr>
          <w:rFonts w:asciiTheme="minorHAnsi" w:cstheme="minorHAnsi" w:hAnsiTheme="minorHAnsi"/>
          <w:noProof/>
          <w:sz w:val="20"/>
          <w:szCs w:val="20"/>
        </w:rPr>
        <w:drawing>
          <wp:inline distB="0" distL="0" distR="0" distT="0" wp14:anchorId="0DF07421" wp14:editId="5F2FCC02">
            <wp:extent cx="5528174" cy="3490323"/>
            <wp:effectExtent b="129540" l="114300" r="123825" t="88900"/>
            <wp:docPr descr="Une image contenant texte, Appareils électroniques, capture d’écran, logiciel&#10;&#10;Description générée automatiquement" id="540806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Appareils électroniques, capture d’écran, logiciel&#10;&#10;Description générée automatiquement" id="540806693" name="Image 1"/>
                    <pic:cNvPicPr/>
                  </pic:nvPicPr>
                  <pic:blipFill>
                    <a:blip r:embed="rId86">
                      <a:extLst>
                        <a:ext uri="{BEBA8EAE-BF5A-486C-A8C5-ECC9F3942E4B}">
                          <a14:imgProps xmlns:a14="http://schemas.microsoft.com/office/drawing/2010/main">
                            <a14:imgLayer r:embed="rId87">
                              <a14:imgEffect>
                                <a14:brightnessContrast bright="-20000" contrast="40000"/>
                              </a14:imgEffect>
                            </a14:imgLayer>
                          </a14:imgProps>
                        </a:ext>
                      </a:extLst>
                    </a:blip>
                    <a:stretch>
                      <a:fillRect/>
                    </a:stretch>
                  </pic:blipFill>
                  <pic:spPr>
                    <a:xfrm>
                      <a:off x="0" y="0"/>
                      <a:ext cx="5531100" cy="3492170"/>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1C42822C" w14:textId="7B4601B1" w:rsidP="00B9050D" w:rsidR="00800F29" w:rsidRDefault="00CD637D" w:rsidRPr="00CD637D">
      <w:pPr>
        <w:spacing w:after="100" w:afterAutospacing="1"/>
        <w:jc w:val="center"/>
        <w:rPr>
          <w:rFonts w:asciiTheme="minorHAnsi" w:cstheme="minorHAnsi" w:hAnsiTheme="minorHAnsi"/>
          <w:sz w:val="20"/>
          <w:szCs w:val="20"/>
        </w:rPr>
      </w:pPr>
      <w:r w:rsidRPr="00CD637D">
        <w:rPr>
          <w:rFonts w:asciiTheme="minorHAnsi" w:cstheme="minorHAnsi" w:hAnsiTheme="minorHAnsi"/>
          <w:noProof/>
          <w:sz w:val="20"/>
          <w:szCs w:val="20"/>
        </w:rPr>
        <w:drawing>
          <wp:inline distB="0" distL="0" distR="0" distT="0" wp14:anchorId="47BBE30E" wp14:editId="21876E9C">
            <wp:extent cx="5529077" cy="4566194"/>
            <wp:effectExtent b="133350" l="114300" r="122555" t="101600"/>
            <wp:docPr descr="Une image contenant texte, capture d’écran&#10;&#10;Description générée automatiquement" id="13850963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e image contenant texte, capture d’écran&#10;&#10;Description générée automatiquement" id="1385096356" name="Image 1"/>
                    <pic:cNvPicPr/>
                  </pic:nvPicPr>
                  <pic:blipFill>
                    <a:blip r:embed="rId88"/>
                    <a:stretch>
                      <a:fillRect/>
                    </a:stretch>
                  </pic:blipFill>
                  <pic:spPr>
                    <a:xfrm>
                      <a:off x="0" y="0"/>
                      <a:ext cx="5535521" cy="4571516"/>
                    </a:xfrm>
                    <a:prstGeom prst="rect">
                      <a:avLst/>
                    </a:prstGeom>
                    <a:solidFill>
                      <a:srgbClr val="FFFFFF">
                        <a:shade val="85000"/>
                      </a:srgbClr>
                    </a:solidFill>
                    <a:ln cap="sq" w="88900">
                      <a:solidFill>
                        <a:srgbClr val="FFFFFF"/>
                      </a:solidFill>
                      <a:miter lim="800000"/>
                    </a:ln>
                    <a:effectLst>
                      <a:outerShdw algn="tl" blurRad="55000" dir="5400000" dist="18000" rotWithShape="0">
                        <a:srgbClr val="000000">
                          <a:alpha val="40000"/>
                        </a:srgbClr>
                      </a:outerShdw>
                    </a:effectLst>
                    <a:scene3d>
                      <a:camera prst="orthographicFront"/>
                      <a:lightRig dir="t" rig="twoPt">
                        <a:rot lat="0" lon="0" rev="7200000"/>
                      </a:lightRig>
                    </a:scene3d>
                    <a:sp3d>
                      <a:bevelT h="19050" w="25400"/>
                      <a:contourClr>
                        <a:srgbClr val="FFFFFF"/>
                      </a:contourClr>
                    </a:sp3d>
                  </pic:spPr>
                </pic:pic>
              </a:graphicData>
            </a:graphic>
          </wp:inline>
        </w:drawing>
      </w:r>
    </w:p>
    <w:p w14:paraId="2DC8320F" w14:textId="53C816A7" w:rsidP="00AB4759" w:rsidR="00FD53F4" w:rsidRDefault="003747F0" w:rsidRPr="00AB4759">
      <w:pPr>
        <w:pStyle w:val="Titre1"/>
      </w:pPr>
      <w:r>
        <w:br w:type="column"/>
      </w:r>
      <w:bookmarkStart w:id="71" w:name="_Toc197448373"/>
      <w:r w:rsidR="00AB4759">
        <w:lastRenderedPageBreak/>
        <w:t xml:space="preserve">Annexe : </w:t>
      </w:r>
      <w:r w:rsidR="007214ED">
        <w:t>Lexique</w:t>
      </w:r>
      <w:bookmarkEnd w:id="71"/>
    </w:p>
    <w:p w14:paraId="2B4DC60A"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A</w:t>
      </w:r>
    </w:p>
    <w:p w14:paraId="61B33171" w14:textId="00F553F5" w:rsidP="006E290F" w:rsidR="00D37C84" w:rsidRDefault="00D37C84" w:rsidRPr="009A1598">
      <w:pPr>
        <w:numPr>
          <w:ilvl w:val="0"/>
          <w:numId w:val="12"/>
        </w:numPr>
        <w:spacing w:after="240" w:before="100" w:beforeAutospacing="1"/>
        <w:jc w:val="both"/>
        <w:rPr>
          <w:rFonts w:asciiTheme="minorHAnsi" w:cstheme="minorHAnsi" w:hAnsiTheme="minorHAnsi"/>
          <w:sz w:val="20"/>
          <w:szCs w:val="20"/>
        </w:rPr>
      </w:pPr>
      <w:r w:rsidRPr="009A1598">
        <w:rPr>
          <w:rFonts w:asciiTheme="minorHAnsi" w:cstheme="minorHAnsi" w:hAnsiTheme="minorHAnsi"/>
          <w:b/>
          <w:bCs/>
          <w:sz w:val="20"/>
          <w:szCs w:val="20"/>
        </w:rPr>
        <w:t>Action clé</w:t>
      </w:r>
      <w:r w:rsidR="00435D05" w:rsidRPr="009A1598">
        <w:rPr>
          <w:rFonts w:asciiTheme="minorHAnsi" w:cstheme="minorHAnsi" w:hAnsiTheme="minorHAnsi"/>
          <w:b/>
          <w:bCs/>
          <w:sz w:val="20"/>
          <w:szCs w:val="20"/>
        </w:rPr>
        <w:t xml:space="preserve"> : </w:t>
      </w:r>
      <w:r w:rsidRPr="009A1598">
        <w:rPr>
          <w:rFonts w:asciiTheme="minorHAnsi" w:cstheme="minorHAnsi" w:hAnsiTheme="minorHAnsi"/>
          <w:i/>
          <w:iCs/>
          <w:sz w:val="20"/>
          <w:szCs w:val="20"/>
        </w:rPr>
        <w:t>Key Action</w:t>
      </w:r>
      <w:r w:rsidR="00435D05" w:rsidRPr="009A1598">
        <w:rPr>
          <w:rFonts w:asciiTheme="minorHAnsi" w:cstheme="minorHAnsi" w:hAnsiTheme="minorHAnsi"/>
          <w:sz w:val="20"/>
          <w:szCs w:val="20"/>
        </w:rPr>
        <w:t xml:space="preserve"> en anglais,</w:t>
      </w:r>
      <w:r w:rsidRPr="009A1598">
        <w:rPr>
          <w:rFonts w:asciiTheme="minorHAnsi" w:cstheme="minorHAnsi" w:hAnsiTheme="minorHAnsi"/>
          <w:sz w:val="20"/>
          <w:szCs w:val="20"/>
        </w:rPr>
        <w:t xml:space="preserve"> </w:t>
      </w:r>
      <w:r w:rsidR="00435D05" w:rsidRPr="009A1598">
        <w:rPr>
          <w:rFonts w:asciiTheme="minorHAnsi" w:cstheme="minorHAnsi" w:hAnsiTheme="minorHAnsi"/>
          <w:sz w:val="20"/>
          <w:szCs w:val="20"/>
        </w:rPr>
        <w:t>il s’agit de la c</w:t>
      </w:r>
      <w:r w:rsidRPr="009A1598">
        <w:rPr>
          <w:rFonts w:asciiTheme="minorHAnsi" w:cstheme="minorHAnsi" w:hAnsiTheme="minorHAnsi"/>
          <w:sz w:val="20"/>
          <w:szCs w:val="20"/>
        </w:rPr>
        <w:t>omposante d’un programme européen regroupant des activités spécifiques (ex. : mobilités dans Erasmus+, projets collaboratifs dans Horizon Europe).</w:t>
      </w:r>
    </w:p>
    <w:p w14:paraId="6C88BE09" w14:textId="4457F18E" w:rsidP="7FF3EB7D" w:rsidR="006D126E" w:rsidRDefault="006D126E" w:rsidRPr="008164AF">
      <w:pPr>
        <w:numPr>
          <w:ilvl w:val="0"/>
          <w:numId w:val="12"/>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Advisory Board</w:t>
      </w:r>
      <w:r w:rsidR="008164AF" w:rsidRPr="7FF3EB7D">
        <w:rPr>
          <w:rFonts w:asciiTheme="minorHAnsi" w:cstheme="minorBidi" w:hAnsiTheme="minorHAnsi"/>
          <w:sz w:val="20"/>
          <w:szCs w:val="20"/>
        </w:rPr>
        <w:t xml:space="preserve"> : il s’agit d’un conseil consultatif créé sur mesure pour la gouvernance d’un projet. Il réunit des personnes qualifiées en mesure d’aider aux réflexions et à la prise de décision dans le cadre du projet. Les membres de d’un </w:t>
      </w:r>
      <w:proofErr w:type="spellStart"/>
      <w:r w:rsidR="008164AF" w:rsidRPr="7FF3EB7D">
        <w:rPr>
          <w:rFonts w:asciiTheme="minorHAnsi" w:cstheme="minorBidi" w:hAnsiTheme="minorHAnsi"/>
          <w:i/>
          <w:iCs/>
          <w:sz w:val="20"/>
          <w:szCs w:val="20"/>
        </w:rPr>
        <w:t>advisory</w:t>
      </w:r>
      <w:proofErr w:type="spellEnd"/>
      <w:r w:rsidR="008164AF" w:rsidRPr="7FF3EB7D">
        <w:rPr>
          <w:rFonts w:asciiTheme="minorHAnsi" w:cstheme="minorBidi" w:hAnsiTheme="minorHAnsi"/>
          <w:i/>
          <w:iCs/>
          <w:sz w:val="20"/>
          <w:szCs w:val="20"/>
        </w:rPr>
        <w:t xml:space="preserve"> </w:t>
      </w:r>
      <w:proofErr w:type="spellStart"/>
      <w:r w:rsidR="008164AF" w:rsidRPr="7FF3EB7D">
        <w:rPr>
          <w:rFonts w:asciiTheme="minorHAnsi" w:cstheme="minorBidi" w:hAnsiTheme="minorHAnsi"/>
          <w:i/>
          <w:iCs/>
          <w:sz w:val="20"/>
          <w:szCs w:val="20"/>
        </w:rPr>
        <w:t>board</w:t>
      </w:r>
      <w:proofErr w:type="spellEnd"/>
      <w:r w:rsidR="008164AF" w:rsidRPr="7FF3EB7D">
        <w:rPr>
          <w:rFonts w:asciiTheme="minorHAnsi" w:cstheme="minorBidi" w:hAnsiTheme="minorHAnsi"/>
          <w:sz w:val="20"/>
          <w:szCs w:val="20"/>
        </w:rPr>
        <w:t xml:space="preserve"> ne disposent pas de pouvoirs et n’exercent pas de responsabilité au sein du projet</w:t>
      </w:r>
      <w:r w:rsidR="009C7739" w:rsidRPr="7FF3EB7D">
        <w:rPr>
          <w:rFonts w:asciiTheme="minorHAnsi" w:cstheme="minorBidi" w:hAnsiTheme="minorHAnsi"/>
          <w:sz w:val="20"/>
          <w:szCs w:val="20"/>
        </w:rPr>
        <w:t xml:space="preserve"> mais ils challengent les responsables du projet sur l’ensemble des domaines</w:t>
      </w:r>
      <w:r w:rsidR="008164AF" w:rsidRPr="7FF3EB7D">
        <w:rPr>
          <w:rFonts w:asciiTheme="minorHAnsi" w:cstheme="minorBidi" w:hAnsiTheme="minorHAnsi"/>
          <w:sz w:val="20"/>
          <w:szCs w:val="20"/>
        </w:rPr>
        <w:t>. Ce conseil ne dispose pas de personnalité morale.</w:t>
      </w:r>
    </w:p>
    <w:p w14:paraId="327CA4A7" w14:textId="3C8C0DFA" w:rsidP="006E290F" w:rsidR="00D37C84" w:rsidRDefault="00D37C84" w:rsidRPr="005E0C57">
      <w:pPr>
        <w:numPr>
          <w:ilvl w:val="0"/>
          <w:numId w:val="12"/>
        </w:numPr>
        <w:spacing w:after="240"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Analyse coût-bénéfice (ACB)</w:t>
      </w:r>
      <w:r w:rsidRPr="005E0C57">
        <w:rPr>
          <w:rFonts w:asciiTheme="minorHAnsi" w:cstheme="minorHAnsi" w:hAnsiTheme="minorHAnsi"/>
          <w:sz w:val="20"/>
          <w:szCs w:val="20"/>
        </w:rPr>
        <w:t xml:space="preserve"> : </w:t>
      </w:r>
      <w:r w:rsidR="009A1598">
        <w:rPr>
          <w:rFonts w:asciiTheme="minorHAnsi" w:cstheme="minorHAnsi" w:hAnsiTheme="minorHAnsi"/>
          <w:sz w:val="20"/>
          <w:szCs w:val="20"/>
        </w:rPr>
        <w:t xml:space="preserve">une analyse coût-bénéfice est une </w:t>
      </w:r>
      <w:r w:rsidR="001337B8">
        <w:rPr>
          <w:rFonts w:asciiTheme="minorHAnsi" w:cstheme="minorHAnsi" w:hAnsiTheme="minorHAnsi"/>
          <w:sz w:val="20"/>
          <w:szCs w:val="20"/>
        </w:rPr>
        <w:t>é</w:t>
      </w:r>
      <w:r w:rsidRPr="005E0C57">
        <w:rPr>
          <w:rFonts w:asciiTheme="minorHAnsi" w:cstheme="minorHAnsi" w:hAnsiTheme="minorHAnsi"/>
          <w:sz w:val="20"/>
          <w:szCs w:val="20"/>
        </w:rPr>
        <w:t xml:space="preserve">valuation financière et économique </w:t>
      </w:r>
      <w:r w:rsidR="001337B8">
        <w:rPr>
          <w:rFonts w:asciiTheme="minorHAnsi" w:cstheme="minorHAnsi" w:hAnsiTheme="minorHAnsi"/>
          <w:sz w:val="20"/>
          <w:szCs w:val="20"/>
        </w:rPr>
        <w:t xml:space="preserve">permettant de </w:t>
      </w:r>
      <w:r w:rsidRPr="005E0C57">
        <w:rPr>
          <w:rFonts w:asciiTheme="minorHAnsi" w:cstheme="minorHAnsi" w:hAnsiTheme="minorHAnsi"/>
          <w:sz w:val="20"/>
          <w:szCs w:val="20"/>
        </w:rPr>
        <w:t>déterminer la rentabilité d’un projet</w:t>
      </w:r>
      <w:r w:rsidR="001337B8">
        <w:rPr>
          <w:rFonts w:asciiTheme="minorHAnsi" w:cstheme="minorHAnsi" w:hAnsiTheme="minorHAnsi"/>
          <w:sz w:val="20"/>
          <w:szCs w:val="20"/>
        </w:rPr>
        <w:t> ; une telle analyse est</w:t>
      </w:r>
      <w:r w:rsidRPr="005E0C57">
        <w:rPr>
          <w:rFonts w:asciiTheme="minorHAnsi" w:cstheme="minorHAnsi" w:hAnsiTheme="minorHAnsi"/>
          <w:sz w:val="20"/>
          <w:szCs w:val="20"/>
        </w:rPr>
        <w:t xml:space="preserve"> souvent exigée dans les programmes d’investissement </w:t>
      </w:r>
      <w:r w:rsidR="001337B8">
        <w:rPr>
          <w:rFonts w:asciiTheme="minorHAnsi" w:cstheme="minorHAnsi" w:hAnsiTheme="minorHAnsi"/>
          <w:sz w:val="20"/>
          <w:szCs w:val="20"/>
        </w:rPr>
        <w:t>européens</w:t>
      </w:r>
      <w:r w:rsidRPr="005E0C57">
        <w:rPr>
          <w:rFonts w:asciiTheme="minorHAnsi" w:cstheme="minorHAnsi" w:hAnsiTheme="minorHAnsi"/>
          <w:sz w:val="20"/>
          <w:szCs w:val="20"/>
        </w:rPr>
        <w:t>.</w:t>
      </w:r>
    </w:p>
    <w:p w14:paraId="72C56405" w14:textId="53573FEC" w:rsidP="7FF3EB7D" w:rsidR="00D37C84" w:rsidRDefault="00D37C84" w:rsidRPr="005E0C57">
      <w:pPr>
        <w:numPr>
          <w:ilvl w:val="0"/>
          <w:numId w:val="12"/>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 xml:space="preserve">Appel à </w:t>
      </w:r>
      <w:r w:rsidR="001337B8" w:rsidRPr="7FF3EB7D">
        <w:rPr>
          <w:rFonts w:asciiTheme="minorHAnsi" w:cstheme="minorBidi" w:hAnsiTheme="minorHAnsi"/>
          <w:b/>
          <w:bCs/>
          <w:sz w:val="20"/>
          <w:szCs w:val="20"/>
        </w:rPr>
        <w:t>projets</w:t>
      </w:r>
      <w:r w:rsidR="00966923" w:rsidRPr="7FF3EB7D">
        <w:rPr>
          <w:rFonts w:asciiTheme="minorHAnsi" w:cstheme="minorBidi" w:hAnsiTheme="minorHAnsi"/>
          <w:b/>
          <w:bCs/>
          <w:sz w:val="20"/>
          <w:szCs w:val="20"/>
        </w:rPr>
        <w:t xml:space="preserve"> (AAP)</w:t>
      </w:r>
      <w:r w:rsidR="00800F29" w:rsidRPr="7FF3EB7D">
        <w:rPr>
          <w:rFonts w:asciiTheme="minorHAnsi" w:cstheme="minorBidi" w:hAnsiTheme="minorHAnsi"/>
          <w:b/>
          <w:bCs/>
          <w:sz w:val="20"/>
          <w:szCs w:val="20"/>
        </w:rPr>
        <w:t>, c</w:t>
      </w:r>
      <w:r w:rsidRPr="7FF3EB7D">
        <w:rPr>
          <w:rFonts w:asciiTheme="minorHAnsi" w:cstheme="minorBidi" w:hAnsiTheme="minorHAnsi"/>
          <w:b/>
          <w:bCs/>
          <w:i/>
          <w:iCs/>
          <w:sz w:val="20"/>
          <w:szCs w:val="20"/>
        </w:rPr>
        <w:t xml:space="preserve">all for </w:t>
      </w:r>
      <w:proofErr w:type="spellStart"/>
      <w:r w:rsidRPr="7FF3EB7D">
        <w:rPr>
          <w:rFonts w:asciiTheme="minorHAnsi" w:cstheme="minorBidi" w:hAnsiTheme="minorHAnsi"/>
          <w:b/>
          <w:bCs/>
          <w:i/>
          <w:iCs/>
          <w:sz w:val="20"/>
          <w:szCs w:val="20"/>
        </w:rPr>
        <w:t>proposals</w:t>
      </w:r>
      <w:proofErr w:type="spellEnd"/>
      <w:r w:rsidR="00800F29" w:rsidRPr="7FF3EB7D">
        <w:rPr>
          <w:rFonts w:asciiTheme="minorHAnsi" w:cstheme="minorBidi" w:hAnsiTheme="minorHAnsi"/>
          <w:b/>
          <w:bCs/>
          <w:i/>
          <w:iCs/>
          <w:sz w:val="20"/>
          <w:szCs w:val="20"/>
        </w:rPr>
        <w:t> </w:t>
      </w:r>
      <w:r w:rsidR="00800F29" w:rsidRPr="7FF3EB7D">
        <w:rPr>
          <w:rFonts w:asciiTheme="minorHAnsi" w:cstheme="minorBidi" w:hAnsiTheme="minorHAnsi"/>
          <w:b/>
          <w:bCs/>
          <w:sz w:val="20"/>
          <w:szCs w:val="20"/>
        </w:rPr>
        <w:t>:</w:t>
      </w:r>
      <w:r w:rsidR="00966923" w:rsidRPr="7FF3EB7D">
        <w:rPr>
          <w:rFonts w:asciiTheme="minorHAnsi" w:cstheme="minorBidi" w:hAnsiTheme="minorHAnsi"/>
          <w:sz w:val="20"/>
          <w:szCs w:val="20"/>
        </w:rPr>
        <w:t xml:space="preserve"> </w:t>
      </w:r>
      <w:r w:rsidR="00800F29" w:rsidRPr="7FF3EB7D">
        <w:rPr>
          <w:rFonts w:asciiTheme="minorHAnsi" w:cstheme="minorBidi" w:hAnsiTheme="minorHAnsi"/>
          <w:sz w:val="20"/>
          <w:szCs w:val="20"/>
        </w:rPr>
        <w:t xml:space="preserve">un </w:t>
      </w:r>
      <w:r w:rsidR="00966923" w:rsidRPr="7FF3EB7D">
        <w:rPr>
          <w:rFonts w:asciiTheme="minorHAnsi" w:cstheme="minorBidi" w:hAnsiTheme="minorHAnsi"/>
          <w:sz w:val="20"/>
          <w:szCs w:val="20"/>
        </w:rPr>
        <w:t>AAP est une p</w:t>
      </w:r>
      <w:r w:rsidRPr="7FF3EB7D">
        <w:rPr>
          <w:rFonts w:asciiTheme="minorHAnsi" w:cstheme="minorBidi" w:hAnsiTheme="minorHAnsi"/>
          <w:sz w:val="20"/>
          <w:szCs w:val="20"/>
        </w:rPr>
        <w:t>ublication officielle détaillant les priorités, critères et exigences pour soumettre une proposition dans un programme européen.</w:t>
      </w:r>
    </w:p>
    <w:p w14:paraId="143526FA" w14:textId="32F3CD23" w:rsidP="006E290F" w:rsidR="00C061AC" w:rsidRDefault="00C061AC" w:rsidRPr="002101BE">
      <w:pPr>
        <w:numPr>
          <w:ilvl w:val="0"/>
          <w:numId w:val="12"/>
        </w:numPr>
        <w:spacing w:after="100" w:afterAutospacing="1" w:before="100" w:beforeAutospacing="1"/>
        <w:jc w:val="both"/>
        <w:rPr>
          <w:rFonts w:asciiTheme="minorHAnsi" w:cstheme="minorHAnsi" w:hAnsiTheme="minorHAnsi"/>
          <w:sz w:val="20"/>
          <w:szCs w:val="20"/>
        </w:rPr>
      </w:pPr>
      <w:r w:rsidRPr="002101BE">
        <w:rPr>
          <w:rFonts w:asciiTheme="minorHAnsi" w:cstheme="minorHAnsi" w:hAnsiTheme="minorHAnsi"/>
          <w:b/>
          <w:bCs/>
          <w:sz w:val="20"/>
          <w:szCs w:val="20"/>
        </w:rPr>
        <w:t>Autorité de gestion </w:t>
      </w:r>
      <w:r w:rsidRPr="002101BE">
        <w:rPr>
          <w:rFonts w:asciiTheme="minorHAnsi" w:cstheme="minorHAnsi" w:hAnsiTheme="minorHAnsi"/>
          <w:sz w:val="20"/>
          <w:szCs w:val="20"/>
        </w:rPr>
        <w:t>:</w:t>
      </w:r>
      <w:r w:rsidR="002101BE" w:rsidRPr="002101BE">
        <w:rPr>
          <w:rFonts w:asciiTheme="minorHAnsi" w:cstheme="minorHAnsi" w:hAnsiTheme="minorHAnsi"/>
          <w:sz w:val="20"/>
          <w:szCs w:val="20"/>
        </w:rPr>
        <w:t xml:space="preserve"> l’autorité de gestion est </w:t>
      </w:r>
      <w:r w:rsidR="002101BE">
        <w:rPr>
          <w:rFonts w:asciiTheme="minorHAnsi" w:cstheme="minorHAnsi" w:hAnsiTheme="minorHAnsi"/>
          <w:sz w:val="20"/>
          <w:szCs w:val="20"/>
        </w:rPr>
        <w:t xml:space="preserve">la structure </w:t>
      </w:r>
      <w:r w:rsidR="002101BE" w:rsidRPr="002101BE">
        <w:rPr>
          <w:rFonts w:asciiTheme="minorHAnsi" w:cstheme="minorHAnsi" w:hAnsiTheme="minorHAnsi"/>
          <w:sz w:val="20"/>
          <w:szCs w:val="20"/>
        </w:rPr>
        <w:t>chargée de la gestion et de la mise en œuvre d’un programme. Elle veille à la régularité des opérations, à la diffusion des informations nécessaires aux autorités de certification, transmet au comité de suivi du programme les documents permettant de réaliser un suivi qualitatif de la mise en œuvre du programme</w:t>
      </w:r>
      <w:r w:rsidR="002101BE">
        <w:rPr>
          <w:rFonts w:asciiTheme="minorHAnsi" w:cstheme="minorHAnsi" w:hAnsiTheme="minorHAnsi"/>
          <w:sz w:val="20"/>
          <w:szCs w:val="20"/>
        </w:rPr>
        <w:t xml:space="preserve"> en question</w:t>
      </w:r>
      <w:r w:rsidR="002101BE" w:rsidRPr="002101BE">
        <w:rPr>
          <w:rFonts w:asciiTheme="minorHAnsi" w:cstheme="minorHAnsi" w:hAnsiTheme="minorHAnsi"/>
          <w:sz w:val="20"/>
          <w:szCs w:val="20"/>
        </w:rPr>
        <w:t>. </w:t>
      </w:r>
    </w:p>
    <w:p w14:paraId="24965E34" w14:textId="37A8A5DE" w:rsidP="006E290F" w:rsidR="003B0AFE" w:rsidRDefault="003B0AFE" w:rsidRPr="003B0AFE">
      <w:pPr>
        <w:spacing w:after="100" w:afterAutospacing="1" w:before="100" w:beforeAutospacing="1"/>
        <w:jc w:val="both"/>
        <w:outlineLvl w:val="3"/>
        <w:rPr>
          <w:rFonts w:asciiTheme="minorHAnsi" w:cstheme="minorHAnsi" w:hAnsiTheme="minorHAnsi"/>
          <w:b/>
          <w:bCs/>
          <w:sz w:val="20"/>
          <w:szCs w:val="20"/>
        </w:rPr>
      </w:pPr>
      <w:r w:rsidRPr="003B0AFE">
        <w:rPr>
          <w:rFonts w:asciiTheme="minorHAnsi" w:cstheme="minorHAnsi" w:hAnsiTheme="minorHAnsi"/>
          <w:b/>
          <w:bCs/>
          <w:sz w:val="20"/>
          <w:szCs w:val="20"/>
        </w:rPr>
        <w:t>B</w:t>
      </w:r>
    </w:p>
    <w:p w14:paraId="2039467E" w14:textId="4473EDFC" w:rsidP="7FF3EB7D" w:rsidR="003B0AFE" w:rsidRDefault="003B0AFE" w:rsidRPr="008532D9">
      <w:pPr>
        <w:numPr>
          <w:ilvl w:val="0"/>
          <w:numId w:val="13"/>
        </w:numPr>
        <w:spacing w:after="100" w:afterAutospacing="1" w:before="100" w:beforeAutospacing="1"/>
        <w:jc w:val="both"/>
        <w:rPr>
          <w:rFonts w:asciiTheme="minorHAnsi" w:cstheme="minorBidi" w:hAnsiTheme="minorHAnsi"/>
          <w:sz w:val="20"/>
          <w:szCs w:val="20"/>
        </w:rPr>
      </w:pPr>
      <w:proofErr w:type="spellStart"/>
      <w:r w:rsidRPr="7FF3EB7D">
        <w:rPr>
          <w:rFonts w:asciiTheme="minorHAnsi" w:cstheme="minorBidi" w:hAnsiTheme="minorHAnsi"/>
          <w:b/>
          <w:bCs/>
          <w:i/>
          <w:iCs/>
          <w:sz w:val="20"/>
          <w:szCs w:val="20"/>
        </w:rPr>
        <w:t>Brokerage</w:t>
      </w:r>
      <w:proofErr w:type="spellEnd"/>
      <w:r w:rsidRPr="7FF3EB7D">
        <w:rPr>
          <w:rFonts w:asciiTheme="minorHAnsi" w:cstheme="minorBidi" w:hAnsiTheme="minorHAnsi"/>
          <w:b/>
          <w:bCs/>
          <w:i/>
          <w:iCs/>
          <w:sz w:val="20"/>
          <w:szCs w:val="20"/>
        </w:rPr>
        <w:t xml:space="preserve"> </w:t>
      </w:r>
      <w:proofErr w:type="spellStart"/>
      <w:r w:rsidRPr="7FF3EB7D">
        <w:rPr>
          <w:rFonts w:asciiTheme="minorHAnsi" w:cstheme="minorBidi" w:hAnsiTheme="minorHAnsi"/>
          <w:b/>
          <w:bCs/>
          <w:i/>
          <w:iCs/>
          <w:sz w:val="20"/>
          <w:szCs w:val="20"/>
        </w:rPr>
        <w:t>event</w:t>
      </w:r>
      <w:proofErr w:type="spellEnd"/>
      <w:r w:rsidR="000B0C99" w:rsidRPr="7FF3EB7D">
        <w:rPr>
          <w:rFonts w:asciiTheme="minorHAnsi" w:cstheme="minorBidi" w:hAnsiTheme="minorHAnsi"/>
          <w:b/>
          <w:bCs/>
          <w:sz w:val="20"/>
          <w:szCs w:val="20"/>
        </w:rPr>
        <w:t>, événement de mise en relation</w:t>
      </w:r>
      <w:r w:rsidRPr="7FF3EB7D">
        <w:rPr>
          <w:rFonts w:asciiTheme="minorHAnsi" w:cstheme="minorBidi" w:hAnsiTheme="minorHAnsi"/>
          <w:b/>
          <w:bCs/>
          <w:sz w:val="20"/>
          <w:szCs w:val="20"/>
        </w:rPr>
        <w:t xml:space="preserve"> : </w:t>
      </w:r>
      <w:r w:rsidR="008532D9" w:rsidRPr="7FF3EB7D">
        <w:rPr>
          <w:rFonts w:asciiTheme="minorHAnsi" w:cstheme="minorBidi" w:hAnsiTheme="minorHAnsi"/>
          <w:sz w:val="20"/>
          <w:szCs w:val="20"/>
        </w:rPr>
        <w:t xml:space="preserve">un </w:t>
      </w:r>
      <w:proofErr w:type="spellStart"/>
      <w:r w:rsidR="008532D9" w:rsidRPr="7FF3EB7D">
        <w:rPr>
          <w:rFonts w:asciiTheme="minorHAnsi" w:cstheme="minorBidi" w:hAnsiTheme="minorHAnsi"/>
          <w:i/>
          <w:iCs/>
          <w:sz w:val="20"/>
          <w:szCs w:val="20"/>
        </w:rPr>
        <w:t>brokerage</w:t>
      </w:r>
      <w:proofErr w:type="spellEnd"/>
      <w:r w:rsidR="008532D9" w:rsidRPr="7FF3EB7D">
        <w:rPr>
          <w:rFonts w:asciiTheme="minorHAnsi" w:cstheme="minorBidi" w:hAnsiTheme="minorHAnsi"/>
          <w:i/>
          <w:iCs/>
          <w:sz w:val="20"/>
          <w:szCs w:val="20"/>
        </w:rPr>
        <w:t xml:space="preserve"> </w:t>
      </w:r>
      <w:proofErr w:type="spellStart"/>
      <w:r w:rsidR="008532D9" w:rsidRPr="7FF3EB7D">
        <w:rPr>
          <w:rFonts w:asciiTheme="minorHAnsi" w:cstheme="minorBidi" w:hAnsiTheme="minorHAnsi"/>
          <w:i/>
          <w:iCs/>
          <w:sz w:val="20"/>
          <w:szCs w:val="20"/>
        </w:rPr>
        <w:t>event</w:t>
      </w:r>
      <w:proofErr w:type="spellEnd"/>
      <w:r w:rsidR="008532D9" w:rsidRPr="7FF3EB7D">
        <w:rPr>
          <w:rFonts w:asciiTheme="minorHAnsi" w:cstheme="minorBidi" w:hAnsiTheme="minorHAnsi"/>
          <w:sz w:val="20"/>
          <w:szCs w:val="20"/>
        </w:rPr>
        <w:t xml:space="preserve"> est une rencontre organisée pour faciliter le </w:t>
      </w:r>
      <w:r w:rsidR="009D2BC5" w:rsidRPr="7FF3EB7D">
        <w:rPr>
          <w:rFonts w:asciiTheme="minorHAnsi" w:cstheme="minorBidi" w:hAnsiTheme="minorHAnsi"/>
          <w:sz w:val="20"/>
          <w:szCs w:val="20"/>
        </w:rPr>
        <w:t xml:space="preserve">réseautage </w:t>
      </w:r>
      <w:r w:rsidR="008532D9" w:rsidRPr="7FF3EB7D">
        <w:rPr>
          <w:rFonts w:asciiTheme="minorHAnsi" w:cstheme="minorBidi" w:hAnsiTheme="minorHAnsi"/>
          <w:sz w:val="20"/>
          <w:szCs w:val="20"/>
        </w:rPr>
        <w:t>et la mise en relation entre acteurs intéressés par des projets collaboratifs. Ces événements permettent de trouver des partenaires, de partager des idées de projets et de construire des consorti</w:t>
      </w:r>
      <w:r w:rsidR="000B0C99" w:rsidRPr="7FF3EB7D">
        <w:rPr>
          <w:rFonts w:asciiTheme="minorHAnsi" w:cstheme="minorBidi" w:hAnsiTheme="minorHAnsi"/>
          <w:sz w:val="20"/>
          <w:szCs w:val="20"/>
        </w:rPr>
        <w:t>ums</w:t>
      </w:r>
      <w:r w:rsidR="008532D9" w:rsidRPr="7FF3EB7D">
        <w:rPr>
          <w:rFonts w:asciiTheme="minorHAnsi" w:cstheme="minorBidi" w:hAnsiTheme="minorHAnsi"/>
          <w:sz w:val="20"/>
          <w:szCs w:val="20"/>
        </w:rPr>
        <w:t xml:space="preserve"> en vue de répondre à des appels à projets. Ils combinent souvent des présentations, des sessions de </w:t>
      </w:r>
      <w:r w:rsidR="008532D9" w:rsidRPr="7FF3EB7D">
        <w:rPr>
          <w:rFonts w:asciiTheme="minorHAnsi" w:cstheme="minorBidi" w:hAnsiTheme="minorHAnsi"/>
          <w:i/>
          <w:iCs/>
          <w:sz w:val="20"/>
          <w:szCs w:val="20"/>
        </w:rPr>
        <w:t>speed networking</w:t>
      </w:r>
      <w:r w:rsidR="008532D9" w:rsidRPr="7FF3EB7D">
        <w:rPr>
          <w:rFonts w:asciiTheme="minorHAnsi" w:cstheme="minorBidi" w:hAnsiTheme="minorHAnsi"/>
          <w:sz w:val="20"/>
          <w:szCs w:val="20"/>
        </w:rPr>
        <w:t xml:space="preserve"> et des rendez-vous individuels programmés à l’avance.</w:t>
      </w:r>
    </w:p>
    <w:p w14:paraId="199B0D5A"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C</w:t>
      </w:r>
    </w:p>
    <w:p w14:paraId="340B557B" w14:textId="3C3700D3" w:rsidP="006E290F" w:rsidR="003B0AFE" w:rsidRDefault="003B0AFE" w:rsidRPr="006C27C6">
      <w:pPr>
        <w:numPr>
          <w:ilvl w:val="0"/>
          <w:numId w:val="13"/>
        </w:numPr>
        <w:spacing w:after="240" w:before="100" w:beforeAutospacing="1"/>
        <w:jc w:val="both"/>
        <w:rPr>
          <w:rFonts w:asciiTheme="minorHAnsi" w:cstheme="minorHAnsi" w:hAnsiTheme="minorHAnsi"/>
          <w:sz w:val="20"/>
          <w:szCs w:val="20"/>
        </w:rPr>
      </w:pPr>
      <w:r w:rsidRPr="008532D9">
        <w:rPr>
          <w:rFonts w:asciiTheme="minorHAnsi" w:cstheme="minorHAnsi" w:hAnsiTheme="minorHAnsi"/>
          <w:b/>
          <w:bCs/>
          <w:sz w:val="20"/>
          <w:szCs w:val="20"/>
        </w:rPr>
        <w:t>Cluster</w:t>
      </w:r>
      <w:r w:rsidRPr="008532D9">
        <w:rPr>
          <w:rFonts w:asciiTheme="minorHAnsi" w:cstheme="minorHAnsi" w:hAnsiTheme="minorHAnsi"/>
          <w:sz w:val="20"/>
          <w:szCs w:val="20"/>
        </w:rPr>
        <w:t xml:space="preserve"> : </w:t>
      </w:r>
      <w:r w:rsidR="006C27C6" w:rsidRPr="008532D9">
        <w:rPr>
          <w:rFonts w:asciiTheme="minorHAnsi" w:cstheme="minorHAnsi" w:hAnsiTheme="minorHAnsi"/>
          <w:sz w:val="20"/>
          <w:szCs w:val="20"/>
        </w:rPr>
        <w:t>un cluster</w:t>
      </w:r>
      <w:r w:rsidR="00016E86">
        <w:rPr>
          <w:rFonts w:asciiTheme="minorHAnsi" w:cstheme="minorHAnsi" w:hAnsiTheme="minorHAnsi"/>
          <w:sz w:val="20"/>
          <w:szCs w:val="20"/>
        </w:rPr>
        <w:t xml:space="preserve"> à l’intérieur d’un programme européen</w:t>
      </w:r>
      <w:r w:rsidR="006C27C6" w:rsidRPr="006C27C6">
        <w:rPr>
          <w:rFonts w:asciiTheme="minorHAnsi" w:cstheme="minorHAnsi" w:hAnsiTheme="minorHAnsi"/>
          <w:sz w:val="20"/>
          <w:szCs w:val="20"/>
        </w:rPr>
        <w:t xml:space="preserve"> </w:t>
      </w:r>
      <w:r w:rsidR="006C27C6">
        <w:rPr>
          <w:rFonts w:asciiTheme="minorHAnsi" w:cstheme="minorHAnsi" w:hAnsiTheme="minorHAnsi"/>
          <w:sz w:val="20"/>
          <w:szCs w:val="20"/>
        </w:rPr>
        <w:t xml:space="preserve">est une forme de </w:t>
      </w:r>
      <w:r w:rsidR="006C27C6" w:rsidRPr="006C27C6">
        <w:rPr>
          <w:rFonts w:asciiTheme="minorHAnsi" w:cstheme="minorHAnsi" w:hAnsiTheme="minorHAnsi"/>
          <w:sz w:val="20"/>
          <w:szCs w:val="20"/>
        </w:rPr>
        <w:t>sous-programme thématique dans le cadre de certains programmes européens</w:t>
      </w:r>
      <w:r w:rsidR="006C27C6">
        <w:rPr>
          <w:rFonts w:asciiTheme="minorHAnsi" w:cstheme="minorHAnsi" w:hAnsiTheme="minorHAnsi"/>
          <w:sz w:val="20"/>
          <w:szCs w:val="20"/>
        </w:rPr>
        <w:t xml:space="preserve"> comme </w:t>
      </w:r>
      <w:r w:rsidR="006C27C6" w:rsidRPr="006C27C6">
        <w:rPr>
          <w:rFonts w:asciiTheme="minorHAnsi" w:cstheme="minorHAnsi" w:hAnsiTheme="minorHAnsi"/>
          <w:sz w:val="20"/>
          <w:szCs w:val="20"/>
        </w:rPr>
        <w:t xml:space="preserve">Horizon Europe. Chaque cluster regroupe des priorités spécifiques et des appels à projets ciblés, alignés sur les grands objectifs stratégiques du programme principal. </w:t>
      </w:r>
      <w:r w:rsidR="006C27C6">
        <w:rPr>
          <w:rFonts w:asciiTheme="minorHAnsi" w:cstheme="minorHAnsi" w:hAnsiTheme="minorHAnsi"/>
          <w:sz w:val="20"/>
          <w:szCs w:val="20"/>
        </w:rPr>
        <w:t xml:space="preserve">Un </w:t>
      </w:r>
      <w:r w:rsidR="006C27C6" w:rsidRPr="006C27C6">
        <w:rPr>
          <w:rFonts w:asciiTheme="minorHAnsi" w:cstheme="minorHAnsi" w:hAnsiTheme="minorHAnsi"/>
          <w:sz w:val="20"/>
          <w:szCs w:val="20"/>
        </w:rPr>
        <w:t xml:space="preserve">cluster fonctionne </w:t>
      </w:r>
      <w:r w:rsidR="006C27C6">
        <w:rPr>
          <w:rFonts w:asciiTheme="minorHAnsi" w:cstheme="minorHAnsi" w:hAnsiTheme="minorHAnsi"/>
          <w:sz w:val="20"/>
          <w:szCs w:val="20"/>
        </w:rPr>
        <w:t xml:space="preserve">généralement </w:t>
      </w:r>
      <w:r w:rsidR="006C27C6" w:rsidRPr="006C27C6">
        <w:rPr>
          <w:rFonts w:asciiTheme="minorHAnsi" w:cstheme="minorHAnsi" w:hAnsiTheme="minorHAnsi"/>
          <w:sz w:val="20"/>
          <w:szCs w:val="20"/>
        </w:rPr>
        <w:t>en synergie avec d'autres clusters et actions transversales pour maximiser l'impact global du programme.</w:t>
      </w:r>
      <w:r w:rsidR="006C27C6">
        <w:rPr>
          <w:rFonts w:asciiTheme="minorHAnsi" w:cstheme="minorHAnsi" w:hAnsiTheme="minorHAnsi"/>
          <w:sz w:val="20"/>
          <w:szCs w:val="20"/>
        </w:rPr>
        <w:t xml:space="preserve"> On trouve ainsi des clusters santé, cluster climat, énergie et mobilité…</w:t>
      </w:r>
    </w:p>
    <w:p w14:paraId="0F5F7E03" w14:textId="5FE6CB1F" w:rsidP="006E290F" w:rsidR="00336688" w:rsidRDefault="00336688" w:rsidRPr="00336688">
      <w:pPr>
        <w:numPr>
          <w:ilvl w:val="0"/>
          <w:numId w:val="13"/>
        </w:numPr>
        <w:spacing w:after="240" w:before="100" w:beforeAutospacing="1"/>
        <w:jc w:val="both"/>
        <w:rPr>
          <w:rFonts w:asciiTheme="minorHAnsi" w:cstheme="minorHAnsi" w:hAnsiTheme="minorHAnsi"/>
          <w:sz w:val="20"/>
          <w:szCs w:val="20"/>
        </w:rPr>
      </w:pPr>
      <w:r w:rsidRPr="00336688">
        <w:rPr>
          <w:rFonts w:asciiTheme="minorHAnsi" w:cstheme="minorHAnsi" w:hAnsiTheme="minorHAnsi"/>
          <w:b/>
          <w:bCs/>
          <w:sz w:val="20"/>
          <w:szCs w:val="20"/>
        </w:rPr>
        <w:t>Code PIC </w:t>
      </w:r>
      <w:r>
        <w:rPr>
          <w:rFonts w:asciiTheme="minorHAnsi" w:cstheme="minorHAnsi" w:hAnsiTheme="minorHAnsi"/>
          <w:sz w:val="20"/>
          <w:szCs w:val="20"/>
        </w:rPr>
        <w:t>: voir PIC</w:t>
      </w:r>
    </w:p>
    <w:p w14:paraId="25944923" w14:textId="61D1670C" w:rsidP="006E290F" w:rsidR="002800C1" w:rsidRDefault="002800C1" w:rsidRPr="005E0C57">
      <w:pPr>
        <w:numPr>
          <w:ilvl w:val="0"/>
          <w:numId w:val="13"/>
        </w:numPr>
        <w:spacing w:after="240"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Co-financement</w:t>
      </w:r>
      <w:r w:rsidRPr="005E0C57">
        <w:rPr>
          <w:rFonts w:asciiTheme="minorHAnsi" w:cstheme="minorHAnsi" w:hAnsiTheme="minorHAnsi"/>
          <w:sz w:val="20"/>
          <w:szCs w:val="20"/>
        </w:rPr>
        <w:t xml:space="preserve"> : </w:t>
      </w:r>
      <w:r w:rsidR="00800F29">
        <w:rPr>
          <w:rFonts w:asciiTheme="minorHAnsi" w:cstheme="minorHAnsi" w:hAnsiTheme="minorHAnsi"/>
          <w:sz w:val="20"/>
          <w:szCs w:val="20"/>
        </w:rPr>
        <w:t>le co-financement est la c</w:t>
      </w:r>
      <w:r w:rsidRPr="005E0C57">
        <w:rPr>
          <w:rFonts w:asciiTheme="minorHAnsi" w:cstheme="minorHAnsi" w:hAnsiTheme="minorHAnsi"/>
          <w:sz w:val="20"/>
          <w:szCs w:val="20"/>
        </w:rPr>
        <w:t>ontribution financière obligatoire du porteur de projet ou de ses partenaires en complément du financement européen.</w:t>
      </w:r>
    </w:p>
    <w:p w14:paraId="20A4E546" w14:textId="76095379" w:rsidP="006E290F" w:rsidR="00D37C84" w:rsidRDefault="00D37C84" w:rsidRPr="005E0C57">
      <w:pPr>
        <w:numPr>
          <w:ilvl w:val="0"/>
          <w:numId w:val="13"/>
        </w:numPr>
        <w:spacing w:after="240"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Consortium</w:t>
      </w:r>
      <w:r w:rsidRPr="005E0C57">
        <w:rPr>
          <w:rFonts w:asciiTheme="minorHAnsi" w:cstheme="minorHAnsi" w:hAnsiTheme="minorHAnsi"/>
          <w:sz w:val="20"/>
          <w:szCs w:val="20"/>
        </w:rPr>
        <w:t xml:space="preserve"> : </w:t>
      </w:r>
      <w:r w:rsidR="00E35007">
        <w:rPr>
          <w:rFonts w:asciiTheme="minorHAnsi" w:cstheme="minorHAnsi" w:hAnsiTheme="minorHAnsi"/>
          <w:sz w:val="20"/>
          <w:szCs w:val="20"/>
        </w:rPr>
        <w:t>un consortium est un groupement formel</w:t>
      </w:r>
      <w:r w:rsidRPr="005E0C57">
        <w:rPr>
          <w:rFonts w:asciiTheme="minorHAnsi" w:cstheme="minorHAnsi" w:hAnsiTheme="minorHAnsi"/>
          <w:sz w:val="20"/>
          <w:szCs w:val="20"/>
        </w:rPr>
        <w:t xml:space="preserve"> regroupant plusieurs entités (entreprises, universités, ONG, etc.) pour collaborer dans le cadre d’un projet transnational.</w:t>
      </w:r>
      <w:r w:rsidR="00E35007">
        <w:rPr>
          <w:rFonts w:asciiTheme="minorHAnsi" w:cstheme="minorHAnsi" w:hAnsiTheme="minorHAnsi"/>
          <w:sz w:val="20"/>
          <w:szCs w:val="20"/>
        </w:rPr>
        <w:t xml:space="preserve"> </w:t>
      </w:r>
      <w:r w:rsidR="00E35007" w:rsidRPr="00E35007">
        <w:rPr>
          <w:rFonts w:asciiTheme="minorHAnsi" w:cstheme="minorHAnsi" w:hAnsiTheme="minorHAnsi"/>
          <w:sz w:val="20"/>
          <w:szCs w:val="20"/>
        </w:rPr>
        <w:t xml:space="preserve">Chaque membre contribue </w:t>
      </w:r>
      <w:r w:rsidR="00E35007">
        <w:rPr>
          <w:rFonts w:asciiTheme="minorHAnsi" w:cstheme="minorHAnsi" w:hAnsiTheme="minorHAnsi"/>
          <w:sz w:val="20"/>
          <w:szCs w:val="20"/>
        </w:rPr>
        <w:t xml:space="preserve">au consortium </w:t>
      </w:r>
      <w:r w:rsidR="00E35007" w:rsidRPr="00E35007">
        <w:rPr>
          <w:rFonts w:asciiTheme="minorHAnsi" w:cstheme="minorHAnsi" w:hAnsiTheme="minorHAnsi"/>
          <w:sz w:val="20"/>
          <w:szCs w:val="20"/>
        </w:rPr>
        <w:t>avec ses compétences et ressources, en suivant un accord de consortium qui définit les rôles, responsabilités et modalités de partage des résultats. Le consortium est coordonné par une entité principale et existe uniquement pour la durée du projet.</w:t>
      </w:r>
    </w:p>
    <w:p w14:paraId="5EFC118F" w14:textId="4E0DBA8E" w:rsidP="7FF3EB7D" w:rsidR="00EB1DB7" w:rsidRDefault="00EB1DB7" w:rsidRPr="00EB1DB7">
      <w:pPr>
        <w:numPr>
          <w:ilvl w:val="0"/>
          <w:numId w:val="13"/>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C</w:t>
      </w:r>
      <w:r w:rsidR="00B26225" w:rsidRPr="7FF3EB7D">
        <w:rPr>
          <w:rFonts w:asciiTheme="minorHAnsi" w:cstheme="minorBidi" w:hAnsiTheme="minorHAnsi"/>
          <w:b/>
          <w:bCs/>
          <w:sz w:val="20"/>
          <w:szCs w:val="20"/>
        </w:rPr>
        <w:t>ordis</w:t>
      </w:r>
      <w:r w:rsidR="00E6343E" w:rsidRPr="7FF3EB7D">
        <w:rPr>
          <w:rFonts w:asciiTheme="minorHAnsi" w:cstheme="minorBidi" w:hAnsiTheme="minorHAnsi"/>
          <w:sz w:val="20"/>
          <w:szCs w:val="20"/>
        </w:rPr>
        <w:t xml:space="preserve">, </w:t>
      </w:r>
      <w:r w:rsidR="00E6343E" w:rsidRPr="7FF3EB7D">
        <w:rPr>
          <w:rFonts w:asciiTheme="minorHAnsi" w:cstheme="minorBidi" w:hAnsiTheme="minorHAnsi"/>
          <w:i/>
          <w:iCs/>
          <w:sz w:val="20"/>
          <w:szCs w:val="20"/>
        </w:rPr>
        <w:t>Community Research and Development Information Service </w:t>
      </w:r>
      <w:r w:rsidR="00E6343E" w:rsidRPr="7FF3EB7D">
        <w:rPr>
          <w:rFonts w:asciiTheme="minorHAnsi" w:cstheme="minorBidi" w:hAnsiTheme="minorHAnsi"/>
          <w:sz w:val="20"/>
          <w:szCs w:val="20"/>
        </w:rPr>
        <w:t xml:space="preserve">: Cordis est le principal portail de diffusion des résultats des projets financés par les programmes européens de recherche et d’innovation, </w:t>
      </w:r>
      <w:r w:rsidR="00E6343E" w:rsidRPr="7FF3EB7D">
        <w:rPr>
          <w:rFonts w:asciiTheme="minorHAnsi" w:cstheme="minorBidi" w:hAnsiTheme="minorHAnsi"/>
          <w:sz w:val="20"/>
          <w:szCs w:val="20"/>
        </w:rPr>
        <w:lastRenderedPageBreak/>
        <w:t xml:space="preserve">notamment Horizon Europe et ses prédécesseurs. La plateforme </w:t>
      </w:r>
      <w:r w:rsidR="00896681" w:rsidRPr="7FF3EB7D">
        <w:rPr>
          <w:rFonts w:asciiTheme="minorHAnsi" w:cstheme="minorBidi" w:hAnsiTheme="minorHAnsi"/>
          <w:sz w:val="20"/>
          <w:szCs w:val="20"/>
        </w:rPr>
        <w:t xml:space="preserve">souhaite </w:t>
      </w:r>
      <w:r w:rsidR="00E6343E" w:rsidRPr="7FF3EB7D">
        <w:rPr>
          <w:rFonts w:asciiTheme="minorHAnsi" w:cstheme="minorBidi" w:hAnsiTheme="minorHAnsi"/>
          <w:sz w:val="20"/>
          <w:szCs w:val="20"/>
        </w:rPr>
        <w:t>rendre accessibles les découvertes scientifiques et les innovations technologiques afin d’encourager leur réutilisation par les chercheurs, les entreprises et le grand public. CORDIS propose des résumés, des rapports, et des publications en plusieurs langues, accompagnés d’informations sur les partenaires et financements des projets. Son objectif est de maximiser l’impact des investissements de l’UE en recherche et innovation en favorisant la transparence et la collaboration.</w:t>
      </w:r>
    </w:p>
    <w:p w14:paraId="63CAF869" w14:textId="7868AB0C" w:rsidP="006E290F" w:rsidR="00280775" w:rsidRDefault="00280775">
      <w:pPr>
        <w:numPr>
          <w:ilvl w:val="0"/>
          <w:numId w:val="13"/>
        </w:numPr>
        <w:spacing w:after="240" w:before="100" w:beforeAutospacing="1"/>
        <w:jc w:val="both"/>
        <w:rPr>
          <w:rFonts w:asciiTheme="minorHAnsi" w:cstheme="minorHAnsi" w:hAnsiTheme="minorHAnsi"/>
          <w:sz w:val="20"/>
          <w:szCs w:val="20"/>
        </w:rPr>
      </w:pPr>
      <w:r w:rsidRPr="00B507B3">
        <w:rPr>
          <w:rFonts w:asciiTheme="minorHAnsi" w:cstheme="minorHAnsi" w:hAnsiTheme="minorHAnsi"/>
          <w:b/>
          <w:bCs/>
          <w:sz w:val="20"/>
          <w:szCs w:val="20"/>
        </w:rPr>
        <w:t>Corps Européen de solidarité</w:t>
      </w:r>
      <w:r w:rsidR="00B507B3" w:rsidRPr="00B507B3">
        <w:rPr>
          <w:rFonts w:asciiTheme="minorHAnsi" w:cstheme="minorHAnsi" w:hAnsiTheme="minorHAnsi"/>
          <w:b/>
          <w:bCs/>
          <w:sz w:val="20"/>
          <w:szCs w:val="20"/>
        </w:rPr>
        <w:t>, CES</w:t>
      </w:r>
      <w:r w:rsidRPr="00B507B3">
        <w:rPr>
          <w:rFonts w:asciiTheme="minorHAnsi" w:cstheme="minorHAnsi" w:hAnsiTheme="minorHAnsi"/>
          <w:b/>
          <w:bCs/>
          <w:sz w:val="20"/>
          <w:szCs w:val="20"/>
        </w:rPr>
        <w:t> :</w:t>
      </w:r>
      <w:r>
        <w:rPr>
          <w:rFonts w:asciiTheme="minorHAnsi" w:cstheme="minorHAnsi" w:hAnsiTheme="minorHAnsi"/>
          <w:sz w:val="20"/>
          <w:szCs w:val="20"/>
        </w:rPr>
        <w:t xml:space="preserve"> </w:t>
      </w:r>
      <w:r w:rsidR="00B507B3">
        <w:rPr>
          <w:rFonts w:asciiTheme="minorHAnsi" w:cstheme="minorHAnsi" w:hAnsiTheme="minorHAnsi"/>
          <w:sz w:val="20"/>
          <w:szCs w:val="20"/>
        </w:rPr>
        <w:t xml:space="preserve"> le CES </w:t>
      </w:r>
      <w:r w:rsidR="00B507B3" w:rsidRPr="00B507B3">
        <w:rPr>
          <w:rFonts w:asciiTheme="minorHAnsi" w:cstheme="minorHAnsi" w:hAnsiTheme="minorHAnsi"/>
          <w:sz w:val="20"/>
          <w:szCs w:val="20"/>
        </w:rPr>
        <w:t xml:space="preserve">est un programme de l’Union européenne qui </w:t>
      </w:r>
      <w:r w:rsidR="00B507B3">
        <w:rPr>
          <w:rFonts w:asciiTheme="minorHAnsi" w:cstheme="minorHAnsi" w:hAnsiTheme="minorHAnsi"/>
          <w:sz w:val="20"/>
          <w:szCs w:val="20"/>
        </w:rPr>
        <w:t xml:space="preserve">propose </w:t>
      </w:r>
      <w:r w:rsidR="00B507B3" w:rsidRPr="00B507B3">
        <w:rPr>
          <w:rFonts w:asciiTheme="minorHAnsi" w:cstheme="minorHAnsi" w:hAnsiTheme="minorHAnsi"/>
          <w:sz w:val="20"/>
          <w:szCs w:val="20"/>
        </w:rPr>
        <w:t>aux jeunes âgés de 18 à 30 ans des opportunités de volontariat, de stages ou d’emplois dans des projets à impact social. Il vise à promouvoir la solidarité, l’inclusion et la citoyenneté active en Europe, tout en permettant aux participants de développer leurs compétences personnelles et professionnelles. Les projets financés couvrent des domaines variés comme l’aide humanitaire, l’environnement, l’éducation ou l’intégration sociale. Ce programme est ouvert à tous les jeunes européens ou résidents légaux dans l'UE, et il soutient également des projets transfrontaliers. Il contribue à renforcer la cohésion sociale et les valeurs européennes communes.</w:t>
      </w:r>
    </w:p>
    <w:p w14:paraId="24CCA9EE" w14:textId="731B95DC" w:rsidP="7FF3EB7D" w:rsidR="001A7F73" w:rsidRDefault="001A7F73" w:rsidRPr="00997C9E">
      <w:pPr>
        <w:numPr>
          <w:ilvl w:val="0"/>
          <w:numId w:val="13"/>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COST, programme Horizon Europe :</w:t>
      </w:r>
      <w:r w:rsidRPr="7FF3EB7D">
        <w:rPr>
          <w:rFonts w:asciiTheme="minorHAnsi" w:cstheme="minorBidi" w:hAnsiTheme="minorHAnsi"/>
          <w:sz w:val="20"/>
          <w:szCs w:val="20"/>
        </w:rPr>
        <w:t xml:space="preserve"> </w:t>
      </w:r>
      <w:r w:rsidR="000B296C" w:rsidRPr="7FF3EB7D">
        <w:rPr>
          <w:rFonts w:asciiTheme="minorHAnsi" w:cstheme="minorBidi" w:hAnsiTheme="minorHAnsi"/>
          <w:sz w:val="20"/>
          <w:szCs w:val="20"/>
        </w:rPr>
        <w:t xml:space="preserve">le programme COST (Coopération européenne en science et technologie) d'Horizon Europe soutient la collaboration entre chercheurs et innovateurs </w:t>
      </w:r>
      <w:r w:rsidR="00997C9E" w:rsidRPr="7FF3EB7D">
        <w:rPr>
          <w:rFonts w:asciiTheme="minorHAnsi" w:cstheme="minorBidi" w:hAnsiTheme="minorHAnsi"/>
          <w:sz w:val="20"/>
          <w:szCs w:val="20"/>
        </w:rPr>
        <w:t xml:space="preserve">en </w:t>
      </w:r>
      <w:r w:rsidR="000B296C" w:rsidRPr="7FF3EB7D">
        <w:rPr>
          <w:rFonts w:asciiTheme="minorHAnsi" w:cstheme="minorBidi" w:hAnsiTheme="minorHAnsi"/>
          <w:sz w:val="20"/>
          <w:szCs w:val="20"/>
        </w:rPr>
        <w:t xml:space="preserve">Europe. Il finance la mise en réseau et le développement de projets de recherche interdisciplinaires, principalement par le biais de réunions, formations et échanges. </w:t>
      </w:r>
      <w:r w:rsidR="00997C9E" w:rsidRPr="7FF3EB7D">
        <w:rPr>
          <w:rFonts w:asciiTheme="minorHAnsi" w:cstheme="minorBidi" w:hAnsiTheme="minorHAnsi"/>
          <w:sz w:val="20"/>
          <w:szCs w:val="20"/>
        </w:rPr>
        <w:t xml:space="preserve">Ce programme est ouvert </w:t>
      </w:r>
      <w:r w:rsidR="000B296C" w:rsidRPr="7FF3EB7D">
        <w:rPr>
          <w:rFonts w:asciiTheme="minorHAnsi" w:cstheme="minorBidi" w:hAnsiTheme="minorHAnsi"/>
          <w:sz w:val="20"/>
          <w:szCs w:val="20"/>
        </w:rPr>
        <w:t>à tous les domaines scientifiques</w:t>
      </w:r>
      <w:r w:rsidR="00997C9E" w:rsidRPr="7FF3EB7D">
        <w:rPr>
          <w:rFonts w:asciiTheme="minorHAnsi" w:cstheme="minorBidi" w:hAnsiTheme="minorHAnsi"/>
          <w:sz w:val="20"/>
          <w:szCs w:val="20"/>
        </w:rPr>
        <w:t xml:space="preserve"> et</w:t>
      </w:r>
      <w:r w:rsidR="000B296C" w:rsidRPr="7FF3EB7D">
        <w:rPr>
          <w:rFonts w:asciiTheme="minorHAnsi" w:cstheme="minorBidi" w:hAnsiTheme="minorHAnsi"/>
          <w:sz w:val="20"/>
          <w:szCs w:val="20"/>
        </w:rPr>
        <w:t xml:space="preserve"> encourage particulièrement les jeunes chercheurs et les pays sous-représentés</w:t>
      </w:r>
      <w:r w:rsidR="00997C9E" w:rsidRPr="7FF3EB7D">
        <w:rPr>
          <w:rFonts w:asciiTheme="minorHAnsi" w:cstheme="minorBidi" w:hAnsiTheme="minorHAnsi"/>
          <w:sz w:val="20"/>
          <w:szCs w:val="20"/>
        </w:rPr>
        <w:t xml:space="preserve"> (</w:t>
      </w:r>
      <w:r w:rsidR="00997C9E" w:rsidRPr="7FF3EB7D">
        <w:rPr>
          <w:rFonts w:asciiTheme="minorHAnsi" w:cstheme="minorBidi" w:hAnsiTheme="minorHAnsi"/>
          <w:i/>
          <w:iCs/>
          <w:sz w:val="20"/>
          <w:szCs w:val="20"/>
        </w:rPr>
        <w:t>widening</w:t>
      </w:r>
      <w:r w:rsidR="00997C9E" w:rsidRPr="7FF3EB7D">
        <w:rPr>
          <w:rFonts w:asciiTheme="minorHAnsi" w:cstheme="minorBidi" w:hAnsiTheme="minorHAnsi"/>
          <w:sz w:val="20"/>
          <w:szCs w:val="20"/>
        </w:rPr>
        <w:t>)</w:t>
      </w:r>
      <w:r w:rsidR="002A021F" w:rsidRPr="7FF3EB7D">
        <w:rPr>
          <w:rFonts w:asciiTheme="minorHAnsi" w:cstheme="minorBidi" w:hAnsiTheme="minorHAnsi"/>
          <w:sz w:val="20"/>
          <w:szCs w:val="20"/>
        </w:rPr>
        <w:t xml:space="preserve"> dont les régions ultrapériphériques</w:t>
      </w:r>
      <w:r w:rsidR="000B296C" w:rsidRPr="7FF3EB7D">
        <w:rPr>
          <w:rFonts w:asciiTheme="minorHAnsi" w:cstheme="minorBidi" w:hAnsiTheme="minorHAnsi"/>
          <w:sz w:val="20"/>
          <w:szCs w:val="20"/>
        </w:rPr>
        <w:t>.</w:t>
      </w:r>
    </w:p>
    <w:p w14:paraId="10219E95" w14:textId="67336094" w:rsidP="006E290F" w:rsidR="002800C1" w:rsidRDefault="002800C1" w:rsidRPr="002101BE">
      <w:pPr>
        <w:numPr>
          <w:ilvl w:val="0"/>
          <w:numId w:val="13"/>
        </w:numPr>
        <w:spacing w:after="240" w:before="100" w:beforeAutospacing="1"/>
        <w:jc w:val="both"/>
        <w:rPr>
          <w:rFonts w:asciiTheme="minorHAnsi" w:cstheme="minorHAnsi" w:hAnsiTheme="minorHAnsi"/>
          <w:sz w:val="20"/>
          <w:szCs w:val="20"/>
        </w:rPr>
      </w:pPr>
      <w:r w:rsidRPr="002101BE">
        <w:rPr>
          <w:rFonts w:asciiTheme="minorHAnsi" w:cstheme="minorHAnsi" w:hAnsiTheme="minorHAnsi"/>
          <w:b/>
          <w:bCs/>
          <w:sz w:val="20"/>
          <w:szCs w:val="20"/>
        </w:rPr>
        <w:t>Coûts directs</w:t>
      </w:r>
      <w:r w:rsidR="00432AB9" w:rsidRPr="002101BE">
        <w:rPr>
          <w:rFonts w:asciiTheme="minorHAnsi" w:cstheme="minorHAnsi" w:hAnsiTheme="minorHAnsi"/>
          <w:b/>
          <w:bCs/>
          <w:sz w:val="20"/>
          <w:szCs w:val="20"/>
        </w:rPr>
        <w:t xml:space="preserve"> : </w:t>
      </w:r>
      <w:r w:rsidR="00820A03" w:rsidRPr="002101BE">
        <w:rPr>
          <w:rFonts w:asciiTheme="minorHAnsi" w:cstheme="minorHAnsi" w:hAnsiTheme="minorHAnsi"/>
          <w:sz w:val="20"/>
          <w:szCs w:val="20"/>
        </w:rPr>
        <w:t>les coûts directs sont les dépenses directement imputables à un projet ou une activité spécifique, car elles sont nécessaires pour atteindre ses objectifs. Ils incluent, par exemple, les salaires du personnel dédié, les matériaux, les équipements ou les déplacements liés directement au projet.</w:t>
      </w:r>
    </w:p>
    <w:p w14:paraId="48B2A9AC" w14:textId="1F201E44" w:rsidP="006E290F" w:rsidR="002800C1" w:rsidRDefault="002800C1" w:rsidRPr="002101BE">
      <w:pPr>
        <w:numPr>
          <w:ilvl w:val="0"/>
          <w:numId w:val="13"/>
        </w:numPr>
        <w:spacing w:after="100" w:afterAutospacing="1" w:before="100" w:beforeAutospacing="1"/>
        <w:jc w:val="both"/>
        <w:rPr>
          <w:rFonts w:asciiTheme="minorHAnsi" w:cstheme="minorHAnsi" w:hAnsiTheme="minorHAnsi"/>
          <w:sz w:val="20"/>
          <w:szCs w:val="20"/>
        </w:rPr>
      </w:pPr>
      <w:r w:rsidRPr="002101BE">
        <w:rPr>
          <w:rFonts w:asciiTheme="minorHAnsi" w:cstheme="minorHAnsi" w:hAnsiTheme="minorHAnsi"/>
          <w:b/>
          <w:bCs/>
          <w:sz w:val="20"/>
          <w:szCs w:val="20"/>
        </w:rPr>
        <w:t>Coûts indirects</w:t>
      </w:r>
      <w:r w:rsidR="00432AB9" w:rsidRPr="002101BE">
        <w:rPr>
          <w:rFonts w:asciiTheme="minorHAnsi" w:cstheme="minorHAnsi" w:hAnsiTheme="minorHAnsi"/>
          <w:b/>
          <w:bCs/>
          <w:sz w:val="20"/>
          <w:szCs w:val="20"/>
        </w:rPr>
        <w:t xml:space="preserve"> : </w:t>
      </w:r>
      <w:r w:rsidR="002101BE" w:rsidRPr="002101BE">
        <w:rPr>
          <w:rFonts w:asciiTheme="minorHAnsi" w:cstheme="minorHAnsi" w:hAnsiTheme="minorHAnsi"/>
          <w:sz w:val="20"/>
          <w:szCs w:val="20"/>
        </w:rPr>
        <w:t>les coûts indirects sont les dépenses qui ne peuvent pas être directement attribuées à un projet spécifique, mais qui sont nécessaires à son bon fonctionnement. Ils incluent, par exemple, les frais généraux comme le loyer, l’électricité, les services administratifs ou les équipements partagés.</w:t>
      </w:r>
    </w:p>
    <w:p w14:paraId="20D12A17"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D</w:t>
      </w:r>
    </w:p>
    <w:p w14:paraId="10F9387D" w14:textId="7CB56F4E" w:rsidP="006E290F" w:rsidR="00730CE8" w:rsidRDefault="00730CE8" w:rsidRPr="00B36CB3">
      <w:pPr>
        <w:numPr>
          <w:ilvl w:val="0"/>
          <w:numId w:val="14"/>
        </w:numPr>
        <w:spacing w:after="240" w:before="100" w:beforeAutospacing="1"/>
        <w:jc w:val="both"/>
        <w:rPr>
          <w:rFonts w:asciiTheme="minorHAnsi" w:cstheme="minorHAnsi" w:hAnsiTheme="minorHAnsi"/>
          <w:sz w:val="20"/>
          <w:szCs w:val="20"/>
        </w:rPr>
      </w:pPr>
      <w:r w:rsidRPr="00F5288B">
        <w:rPr>
          <w:rFonts w:asciiTheme="minorHAnsi" w:cstheme="minorHAnsi" w:hAnsiTheme="minorHAnsi"/>
          <w:b/>
          <w:bCs/>
          <w:sz w:val="20"/>
          <w:szCs w:val="20"/>
        </w:rPr>
        <w:t>Double financement :</w:t>
      </w:r>
      <w:r>
        <w:rPr>
          <w:rFonts w:asciiTheme="minorHAnsi" w:cstheme="minorHAnsi" w:hAnsiTheme="minorHAnsi"/>
          <w:sz w:val="20"/>
          <w:szCs w:val="20"/>
        </w:rPr>
        <w:t xml:space="preserve"> </w:t>
      </w:r>
      <w:r w:rsidR="00B36CB3">
        <w:rPr>
          <w:rFonts w:asciiTheme="minorHAnsi" w:cstheme="minorHAnsi" w:hAnsiTheme="minorHAnsi"/>
          <w:sz w:val="20"/>
          <w:szCs w:val="20"/>
        </w:rPr>
        <w:t xml:space="preserve">un </w:t>
      </w:r>
      <w:r w:rsidR="00B36CB3" w:rsidRPr="00B36CB3">
        <w:rPr>
          <w:rFonts w:asciiTheme="minorHAnsi" w:cstheme="minorHAnsi" w:hAnsiTheme="minorHAnsi"/>
          <w:sz w:val="20"/>
          <w:szCs w:val="20"/>
        </w:rPr>
        <w:t xml:space="preserve">double financement </w:t>
      </w:r>
      <w:r w:rsidR="00B36CB3">
        <w:rPr>
          <w:rFonts w:asciiTheme="minorHAnsi" w:cstheme="minorHAnsi" w:hAnsiTheme="minorHAnsi"/>
          <w:sz w:val="20"/>
          <w:szCs w:val="20"/>
        </w:rPr>
        <w:t xml:space="preserve">consiste à </w:t>
      </w:r>
      <w:r w:rsidR="00B36CB3" w:rsidRPr="00B36CB3">
        <w:rPr>
          <w:rFonts w:asciiTheme="minorHAnsi" w:cstheme="minorHAnsi" w:hAnsiTheme="minorHAnsi"/>
          <w:sz w:val="20"/>
          <w:szCs w:val="20"/>
        </w:rPr>
        <w:t xml:space="preserve">déclarer les mêmes dépenses ou coûts pour obtenir un financement de plusieurs sources publiques ou européennes. Cette pratique est strictement interdite par les règles de l’Union européenne, car elle conduit à un paiement multiple pour une seule et même activité. Le double financement est considéré comme une irrégularité grave et peut entraîner le remboursement des fonds perçus </w:t>
      </w:r>
      <w:r w:rsidR="00B36CB3">
        <w:rPr>
          <w:rFonts w:asciiTheme="minorHAnsi" w:cstheme="minorHAnsi" w:hAnsiTheme="minorHAnsi"/>
          <w:sz w:val="20"/>
          <w:szCs w:val="20"/>
        </w:rPr>
        <w:t xml:space="preserve">et </w:t>
      </w:r>
      <w:r w:rsidR="00B36CB3" w:rsidRPr="00B36CB3">
        <w:rPr>
          <w:rFonts w:asciiTheme="minorHAnsi" w:cstheme="minorHAnsi" w:hAnsiTheme="minorHAnsi"/>
          <w:sz w:val="20"/>
          <w:szCs w:val="20"/>
        </w:rPr>
        <w:t>des sanctions financières.</w:t>
      </w:r>
    </w:p>
    <w:p w14:paraId="134869A2" w14:textId="35942FC4" w:rsidP="006E290F" w:rsidR="00D37C84" w:rsidRDefault="00D37C84" w:rsidRPr="005E0C57">
      <w:pPr>
        <w:numPr>
          <w:ilvl w:val="0"/>
          <w:numId w:val="14"/>
        </w:numPr>
        <w:spacing w:after="100" w:afterAutospacing="1"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Durabilité</w:t>
      </w:r>
      <w:r w:rsidRPr="005E0C57">
        <w:rPr>
          <w:rFonts w:asciiTheme="minorHAnsi" w:cstheme="minorHAnsi" w:hAnsiTheme="minorHAnsi"/>
          <w:sz w:val="20"/>
          <w:szCs w:val="20"/>
        </w:rPr>
        <w:t xml:space="preserve"> : Principe visant à garantir que les impacts du projet seront positifs à long terme, en particulier pour l’environnement, la société et l’économie.</w:t>
      </w:r>
    </w:p>
    <w:p w14:paraId="5C0924F2"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E</w:t>
      </w:r>
    </w:p>
    <w:p w14:paraId="65DB417C" w14:textId="666F02CF" w:rsidP="006E290F" w:rsidR="00D37C84" w:rsidRDefault="00D37C84" w:rsidRPr="005E0C57">
      <w:pPr>
        <w:numPr>
          <w:ilvl w:val="0"/>
          <w:numId w:val="15"/>
        </w:numPr>
        <w:spacing w:after="240"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Éligibilité</w:t>
      </w:r>
      <w:r w:rsidRPr="005E0C57">
        <w:rPr>
          <w:rFonts w:asciiTheme="minorHAnsi" w:cstheme="minorHAnsi" w:hAnsiTheme="minorHAnsi"/>
          <w:sz w:val="20"/>
          <w:szCs w:val="20"/>
        </w:rPr>
        <w:t xml:space="preserve"> : </w:t>
      </w:r>
      <w:r w:rsidR="00B85A15">
        <w:rPr>
          <w:rFonts w:asciiTheme="minorHAnsi" w:cstheme="minorHAnsi" w:hAnsiTheme="minorHAnsi"/>
          <w:sz w:val="20"/>
          <w:szCs w:val="20"/>
        </w:rPr>
        <w:t>l’éligibilité d’un projet repose sur le respect de c</w:t>
      </w:r>
      <w:r w:rsidRPr="005E0C57">
        <w:rPr>
          <w:rFonts w:asciiTheme="minorHAnsi" w:cstheme="minorHAnsi" w:hAnsiTheme="minorHAnsi"/>
          <w:sz w:val="20"/>
          <w:szCs w:val="20"/>
        </w:rPr>
        <w:t>ritères spécifiques définissant les bénéficiaires potentiels d’un programme ou d’un appel (type d’organisation, localisation, activité</w:t>
      </w:r>
      <w:r w:rsidR="000F283C">
        <w:rPr>
          <w:rFonts w:asciiTheme="minorHAnsi" w:cstheme="minorHAnsi" w:hAnsiTheme="minorHAnsi"/>
          <w:sz w:val="20"/>
          <w:szCs w:val="20"/>
        </w:rPr>
        <w:t>…</w:t>
      </w:r>
      <w:r w:rsidRPr="005E0C57">
        <w:rPr>
          <w:rFonts w:asciiTheme="minorHAnsi" w:cstheme="minorHAnsi" w:hAnsiTheme="minorHAnsi"/>
          <w:sz w:val="20"/>
          <w:szCs w:val="20"/>
        </w:rPr>
        <w:t>).</w:t>
      </w:r>
    </w:p>
    <w:p w14:paraId="316FC1E6" w14:textId="7CDE427E" w:rsidP="7FF3EB7D" w:rsidR="005848F8" w:rsidRDefault="005848F8" w:rsidRPr="005848F8">
      <w:pPr>
        <w:numPr>
          <w:ilvl w:val="0"/>
          <w:numId w:val="15"/>
        </w:numPr>
        <w:spacing w:after="240" w:before="100" w:beforeAutospacing="1"/>
        <w:jc w:val="both"/>
        <w:rPr>
          <w:rFonts w:asciiTheme="minorHAnsi" w:cstheme="minorBidi" w:hAnsiTheme="minorHAnsi"/>
          <w:sz w:val="20"/>
          <w:szCs w:val="20"/>
        </w:rPr>
      </w:pPr>
      <w:proofErr w:type="spellStart"/>
      <w:r w:rsidRPr="7FF3EB7D">
        <w:rPr>
          <w:rFonts w:asciiTheme="minorHAnsi" w:cstheme="minorBidi" w:hAnsiTheme="minorHAnsi"/>
          <w:b/>
          <w:bCs/>
          <w:sz w:val="20"/>
          <w:szCs w:val="20"/>
        </w:rPr>
        <w:t>Euroclusters</w:t>
      </w:r>
      <w:proofErr w:type="spellEnd"/>
      <w:r w:rsidRPr="7FF3EB7D">
        <w:rPr>
          <w:rFonts w:asciiTheme="minorHAnsi" w:cstheme="minorBidi" w:hAnsiTheme="minorHAnsi"/>
          <w:sz w:val="20"/>
          <w:szCs w:val="20"/>
        </w:rPr>
        <w:t> :</w:t>
      </w:r>
      <w:r w:rsidR="00B85A15" w:rsidRPr="7FF3EB7D">
        <w:rPr>
          <w:rFonts w:asciiTheme="minorHAnsi" w:cstheme="minorBidi" w:hAnsiTheme="minorHAnsi"/>
          <w:sz w:val="20"/>
          <w:szCs w:val="20"/>
        </w:rPr>
        <w:t xml:space="preserve"> les </w:t>
      </w:r>
      <w:proofErr w:type="spellStart"/>
      <w:r w:rsidR="00B85A15" w:rsidRPr="7FF3EB7D">
        <w:rPr>
          <w:rFonts w:asciiTheme="minorHAnsi" w:cstheme="minorBidi" w:hAnsiTheme="minorHAnsi"/>
          <w:i/>
          <w:iCs/>
          <w:sz w:val="20"/>
          <w:szCs w:val="20"/>
        </w:rPr>
        <w:t>euroclusters</w:t>
      </w:r>
      <w:proofErr w:type="spellEnd"/>
      <w:r w:rsidR="00B85A15" w:rsidRPr="7FF3EB7D">
        <w:rPr>
          <w:rFonts w:asciiTheme="minorHAnsi" w:cstheme="minorBidi" w:hAnsiTheme="minorHAnsi"/>
          <w:sz w:val="20"/>
          <w:szCs w:val="20"/>
        </w:rPr>
        <w:t xml:space="preserve"> sont des alliances transnationales de clusters européens, créées dans le cadre de la stratégie industrielle de l'Union européenne. Leur objectif est de renforcer la résilience économique, soutenir l'innovation et accélérer les transitions verte et numérique. Ils rassemblent entreprises, PME, centres de recherche et autres acteurs clés autour de thématiques stratégiques pour répondre aux défis européens. Les </w:t>
      </w:r>
      <w:proofErr w:type="spellStart"/>
      <w:r w:rsidR="00016E86" w:rsidRPr="7FF3EB7D">
        <w:rPr>
          <w:rFonts w:asciiTheme="minorHAnsi" w:cstheme="minorBidi" w:hAnsiTheme="minorHAnsi"/>
          <w:i/>
          <w:iCs/>
          <w:sz w:val="20"/>
          <w:szCs w:val="20"/>
        </w:rPr>
        <w:t>e</w:t>
      </w:r>
      <w:r w:rsidR="00B85A15" w:rsidRPr="7FF3EB7D">
        <w:rPr>
          <w:rFonts w:asciiTheme="minorHAnsi" w:cstheme="minorBidi" w:hAnsiTheme="minorHAnsi"/>
          <w:i/>
          <w:iCs/>
          <w:sz w:val="20"/>
          <w:szCs w:val="20"/>
        </w:rPr>
        <w:t>uroclusters</w:t>
      </w:r>
      <w:proofErr w:type="spellEnd"/>
      <w:r w:rsidR="00B85A15" w:rsidRPr="7FF3EB7D">
        <w:rPr>
          <w:rFonts w:asciiTheme="minorHAnsi" w:cstheme="minorBidi" w:hAnsiTheme="minorHAnsi"/>
          <w:sz w:val="20"/>
          <w:szCs w:val="20"/>
        </w:rPr>
        <w:t xml:space="preserve"> bénéficient de financements pour stimuler la collaboration intersectorielle et transfrontalière, favoriser l'adoption de technologies innovantes et améliorer la compétitivité des écosystèmes régionaux.</w:t>
      </w:r>
    </w:p>
    <w:p w14:paraId="72C12BE3" w14:textId="7D3496C1" w:rsidP="7FF3EB7D" w:rsidR="00432AB9" w:rsidRDefault="00432AB9" w:rsidRPr="00432AB9">
      <w:pPr>
        <w:numPr>
          <w:ilvl w:val="0"/>
          <w:numId w:val="15"/>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lastRenderedPageBreak/>
        <w:t>Erasmus +</w:t>
      </w:r>
      <w:r w:rsidRPr="7FF3EB7D">
        <w:rPr>
          <w:rFonts w:asciiTheme="minorHAnsi" w:cstheme="minorBidi" w:hAnsiTheme="minorHAnsi"/>
          <w:sz w:val="20"/>
          <w:szCs w:val="20"/>
        </w:rPr>
        <w:t xml:space="preserve"> : </w:t>
      </w:r>
      <w:proofErr w:type="spellStart"/>
      <w:r w:rsidR="00871DA9" w:rsidRPr="7FF3EB7D">
        <w:rPr>
          <w:rFonts w:asciiTheme="minorHAnsi" w:cstheme="minorBidi" w:hAnsiTheme="minorHAnsi"/>
          <w:sz w:val="20"/>
          <w:szCs w:val="20"/>
        </w:rPr>
        <w:t>Eramus</w:t>
      </w:r>
      <w:proofErr w:type="spellEnd"/>
      <w:r w:rsidR="00871DA9" w:rsidRPr="7FF3EB7D">
        <w:rPr>
          <w:rFonts w:asciiTheme="minorHAnsi" w:cstheme="minorBidi" w:hAnsiTheme="minorHAnsi"/>
          <w:sz w:val="20"/>
          <w:szCs w:val="20"/>
        </w:rPr>
        <w:t xml:space="preserve">+ </w:t>
      </w:r>
      <w:r w:rsidR="00016E86" w:rsidRPr="7FF3EB7D">
        <w:rPr>
          <w:rFonts w:asciiTheme="minorHAnsi" w:cstheme="minorBidi" w:hAnsiTheme="minorHAnsi"/>
          <w:sz w:val="20"/>
          <w:szCs w:val="20"/>
        </w:rPr>
        <w:t xml:space="preserve">est le programme de l’Union européenne pour l’éducation, la formation, la jeunesse et le sport. Il vise à promouvoir la mobilité, les échanges culturels et la coopération entre pays européens et partenaires à l'international. Le programme soutient </w:t>
      </w:r>
      <w:r w:rsidR="00871DA9" w:rsidRPr="7FF3EB7D">
        <w:rPr>
          <w:rFonts w:asciiTheme="minorHAnsi" w:cstheme="minorBidi" w:hAnsiTheme="minorHAnsi"/>
          <w:sz w:val="20"/>
          <w:szCs w:val="20"/>
        </w:rPr>
        <w:t>d</w:t>
      </w:r>
      <w:r w:rsidR="00016E86" w:rsidRPr="7FF3EB7D">
        <w:rPr>
          <w:rFonts w:asciiTheme="minorHAnsi" w:cstheme="minorBidi" w:hAnsiTheme="minorHAnsi"/>
          <w:sz w:val="20"/>
          <w:szCs w:val="20"/>
        </w:rPr>
        <w:t>es étudiants, enseignants, apprentis, jeunes et professionnels en finançant des mobilités à l’étranger et des projets collaboratifs. Il met l’accent sur l’inclusion, la transition écologique et numérique, et la participation active à la vie citoyenne.</w:t>
      </w:r>
    </w:p>
    <w:p w14:paraId="1D2D85D7" w14:textId="5077EEBD" w:rsidP="006E290F" w:rsidR="005848F8" w:rsidRDefault="005848F8" w:rsidRPr="00E6343E">
      <w:pPr>
        <w:numPr>
          <w:ilvl w:val="0"/>
          <w:numId w:val="15"/>
        </w:numPr>
        <w:spacing w:after="240" w:before="100" w:beforeAutospacing="1"/>
        <w:jc w:val="both"/>
        <w:rPr>
          <w:rFonts w:asciiTheme="minorHAnsi" w:cstheme="minorHAnsi" w:hAnsiTheme="minorHAnsi"/>
          <w:sz w:val="20"/>
          <w:szCs w:val="20"/>
        </w:rPr>
      </w:pPr>
      <w:r w:rsidRPr="00E6343E">
        <w:rPr>
          <w:rFonts w:asciiTheme="minorHAnsi" w:cstheme="minorHAnsi" w:hAnsiTheme="minorHAnsi"/>
          <w:b/>
          <w:bCs/>
          <w:sz w:val="20"/>
          <w:szCs w:val="20"/>
        </w:rPr>
        <w:t>Erasmus pour les jeunes</w:t>
      </w:r>
      <w:r w:rsidR="00871DA9" w:rsidRPr="00E6343E">
        <w:rPr>
          <w:rFonts w:asciiTheme="minorHAnsi" w:cstheme="minorHAnsi" w:hAnsiTheme="minorHAnsi"/>
          <w:b/>
          <w:bCs/>
          <w:sz w:val="20"/>
          <w:szCs w:val="20"/>
        </w:rPr>
        <w:t xml:space="preserve"> entrepreneurs</w:t>
      </w:r>
      <w:r w:rsidRPr="00E6343E">
        <w:rPr>
          <w:rFonts w:asciiTheme="minorHAnsi" w:cstheme="minorHAnsi" w:hAnsiTheme="minorHAnsi"/>
          <w:sz w:val="20"/>
          <w:szCs w:val="20"/>
        </w:rPr>
        <w:t> :</w:t>
      </w:r>
      <w:r w:rsidR="00871DA9" w:rsidRPr="00E6343E">
        <w:rPr>
          <w:rStyle w:val="Titre3Car"/>
        </w:rPr>
        <w:t xml:space="preserve"> </w:t>
      </w:r>
      <w:r w:rsidR="00871DA9" w:rsidRPr="00E6343E">
        <w:rPr>
          <w:rFonts w:asciiTheme="minorHAnsi" w:cstheme="minorHAnsi" w:hAnsiTheme="minorHAnsi"/>
          <w:sz w:val="20"/>
          <w:szCs w:val="20"/>
        </w:rPr>
        <w:t>Erasmus pour les jeunes entrepreneurs donne aux jeunes ou nouveaux entrepreneurs la possibilité de se former auprès d’entrepreneurs expérimentés dans un autre pays participant. Ce programme favorise les échanges de compétences, l’apprentissage des bonnes pratiques en gestion d’entreprise et la création de réseaux professionnels à l’échelle européenne. Il s’adresse aussi bien aux aspirants entrepreneurs qu’aux entreprises établies qui souhaitent accueillir et partager leur expertise. Les séjours, qui durent entre un et six mois, sont partiellement financés par l’Union européenne. L’objectif est de renforcer l’entrepreneuriat, l’innovation et la compétitivité des entreprises en Europe. Erasmus pour les jeunes entrepreneurs fait partie du programme pour le marché unique.</w:t>
      </w:r>
    </w:p>
    <w:p w14:paraId="537C5CF0" w14:textId="4163640F" w:rsidP="006E290F" w:rsidR="0007164D" w:rsidRDefault="0007164D" w:rsidRPr="0007164D">
      <w:pPr>
        <w:numPr>
          <w:ilvl w:val="0"/>
          <w:numId w:val="15"/>
        </w:numPr>
        <w:spacing w:after="240" w:before="100" w:beforeAutospacing="1"/>
        <w:jc w:val="both"/>
        <w:rPr>
          <w:rFonts w:asciiTheme="minorHAnsi" w:cstheme="minorHAnsi" w:hAnsiTheme="minorHAnsi"/>
          <w:sz w:val="20"/>
          <w:szCs w:val="20"/>
        </w:rPr>
      </w:pPr>
      <w:r w:rsidRPr="00DA56A1">
        <w:rPr>
          <w:rFonts w:asciiTheme="minorHAnsi" w:cstheme="minorHAnsi" w:hAnsiTheme="minorHAnsi"/>
          <w:b/>
          <w:bCs/>
          <w:sz w:val="20"/>
          <w:szCs w:val="20"/>
        </w:rPr>
        <w:t>EU4Health :</w:t>
      </w:r>
      <w:r>
        <w:rPr>
          <w:rFonts w:asciiTheme="minorHAnsi" w:cstheme="minorHAnsi" w:hAnsiTheme="minorHAnsi"/>
          <w:sz w:val="20"/>
          <w:szCs w:val="20"/>
        </w:rPr>
        <w:t xml:space="preserve"> </w:t>
      </w:r>
      <w:r w:rsidR="00DA56A1">
        <w:rPr>
          <w:rFonts w:asciiTheme="minorHAnsi" w:cstheme="minorHAnsi" w:hAnsiTheme="minorHAnsi"/>
          <w:sz w:val="20"/>
          <w:szCs w:val="20"/>
        </w:rPr>
        <w:t xml:space="preserve">EU4Health </w:t>
      </w:r>
      <w:r w:rsidR="00DA56A1" w:rsidRPr="00DA56A1">
        <w:rPr>
          <w:rFonts w:asciiTheme="minorHAnsi" w:cstheme="minorHAnsi" w:hAnsiTheme="minorHAnsi"/>
          <w:sz w:val="20"/>
          <w:szCs w:val="20"/>
        </w:rPr>
        <w:t>est le programme européen pour la santé</w:t>
      </w:r>
      <w:r w:rsidR="00DA56A1">
        <w:rPr>
          <w:rFonts w:asciiTheme="minorHAnsi" w:cstheme="minorHAnsi" w:hAnsiTheme="minorHAnsi"/>
          <w:sz w:val="20"/>
          <w:szCs w:val="20"/>
        </w:rPr>
        <w:t xml:space="preserve"> </w:t>
      </w:r>
      <w:r w:rsidR="00DA56A1" w:rsidRPr="00DA56A1">
        <w:rPr>
          <w:rFonts w:asciiTheme="minorHAnsi" w:cstheme="minorHAnsi" w:hAnsiTheme="minorHAnsi"/>
          <w:sz w:val="20"/>
          <w:szCs w:val="20"/>
        </w:rPr>
        <w:t xml:space="preserve">visant à renforcer les systèmes de santé des États membres et à mieux répondre aux crises sanitaires. Il finance des initiatives pour améliorer la prévention des maladies, promouvoir l’accès aux soins, et garantir la disponibilité des médicaments et dispositifs médicaux. Le programme soutient également la lutte contre les grandes menaces sanitaires, comme le cancer ou les pandémies, en favorisant la collaboration transfrontalière. </w:t>
      </w:r>
    </w:p>
    <w:p w14:paraId="03DAF668" w14:textId="0F25AB42" w:rsidP="006E290F" w:rsidR="00432AB9" w:rsidRDefault="00432AB9" w:rsidRPr="00DA56A1">
      <w:pPr>
        <w:numPr>
          <w:ilvl w:val="0"/>
          <w:numId w:val="15"/>
        </w:numPr>
        <w:spacing w:after="240" w:before="100" w:beforeAutospacing="1"/>
        <w:jc w:val="both"/>
        <w:rPr>
          <w:rFonts w:asciiTheme="minorHAnsi" w:cstheme="minorHAnsi" w:hAnsiTheme="minorHAnsi"/>
          <w:sz w:val="20"/>
          <w:szCs w:val="20"/>
        </w:rPr>
      </w:pPr>
      <w:r w:rsidRPr="00DA56A1">
        <w:rPr>
          <w:rFonts w:asciiTheme="minorHAnsi" w:cstheme="minorHAnsi" w:hAnsiTheme="minorHAnsi"/>
          <w:b/>
          <w:bCs/>
          <w:sz w:val="20"/>
          <w:szCs w:val="20"/>
        </w:rPr>
        <w:t>Europe créative</w:t>
      </w:r>
      <w:r w:rsidRPr="00DA56A1">
        <w:rPr>
          <w:rFonts w:asciiTheme="minorHAnsi" w:cstheme="minorHAnsi" w:hAnsiTheme="minorHAnsi"/>
          <w:sz w:val="20"/>
          <w:szCs w:val="20"/>
        </w:rPr>
        <w:t> :</w:t>
      </w:r>
      <w:r w:rsidR="00DA56A1" w:rsidRPr="00DA56A1">
        <w:t xml:space="preserve"> </w:t>
      </w:r>
      <w:r w:rsidR="006F07E6">
        <w:rPr>
          <w:rFonts w:asciiTheme="minorHAnsi" w:cstheme="minorHAnsi" w:hAnsiTheme="minorHAnsi"/>
          <w:sz w:val="20"/>
          <w:szCs w:val="20"/>
        </w:rPr>
        <w:t>Europe créative</w:t>
      </w:r>
      <w:r w:rsidR="00DA56A1" w:rsidRPr="00DA56A1">
        <w:rPr>
          <w:rFonts w:asciiTheme="minorHAnsi" w:cstheme="minorHAnsi" w:hAnsiTheme="minorHAnsi"/>
          <w:sz w:val="20"/>
          <w:szCs w:val="20"/>
        </w:rPr>
        <w:t xml:space="preserve"> est le programme de l'Union européenne dédié au soutien des secteurs culturels et créatifs pour la période 2021-2027. Il vise à préserver la diversité culturelle, </w:t>
      </w:r>
      <w:r w:rsidR="00DA56A1">
        <w:rPr>
          <w:rFonts w:asciiTheme="minorHAnsi" w:cstheme="minorHAnsi" w:hAnsiTheme="minorHAnsi"/>
          <w:sz w:val="20"/>
          <w:szCs w:val="20"/>
        </w:rPr>
        <w:t xml:space="preserve">à </w:t>
      </w:r>
      <w:r w:rsidR="00DA56A1" w:rsidRPr="00DA56A1">
        <w:rPr>
          <w:rFonts w:asciiTheme="minorHAnsi" w:cstheme="minorHAnsi" w:hAnsiTheme="minorHAnsi"/>
          <w:sz w:val="20"/>
          <w:szCs w:val="20"/>
        </w:rPr>
        <w:t xml:space="preserve">promouvoir la compétitivité de ces secteurs et à renforcer leur adaptation aux enjeux numériques et environnementaux. Le programme </w:t>
      </w:r>
      <w:r w:rsidR="00DA56A1">
        <w:rPr>
          <w:rFonts w:asciiTheme="minorHAnsi" w:cstheme="minorHAnsi" w:hAnsiTheme="minorHAnsi"/>
          <w:sz w:val="20"/>
          <w:szCs w:val="20"/>
        </w:rPr>
        <w:t xml:space="preserve">comporte </w:t>
      </w:r>
      <w:r w:rsidR="00DA56A1" w:rsidRPr="00DA56A1">
        <w:rPr>
          <w:rFonts w:asciiTheme="minorHAnsi" w:cstheme="minorHAnsi" w:hAnsiTheme="minorHAnsi"/>
          <w:sz w:val="20"/>
          <w:szCs w:val="20"/>
        </w:rPr>
        <w:t xml:space="preserve">trois volets : Culture, Media et un volet transversal pour encourager l’innovation et la coopération intersectorielle. </w:t>
      </w:r>
    </w:p>
    <w:p w14:paraId="7C6BF772"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F</w:t>
      </w:r>
    </w:p>
    <w:p w14:paraId="5500C6F3" w14:textId="10F57A94" w:rsidP="006E290F" w:rsidR="00D37C84" w:rsidRDefault="00D37C84">
      <w:pPr>
        <w:numPr>
          <w:ilvl w:val="0"/>
          <w:numId w:val="16"/>
        </w:numPr>
        <w:spacing w:after="240"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FEAMPA (Fonds européen pour les affaires maritimes, la pêche et l’aquaculture)</w:t>
      </w:r>
      <w:r w:rsidRPr="005E0C57">
        <w:rPr>
          <w:rFonts w:asciiTheme="minorHAnsi" w:cstheme="minorHAnsi" w:hAnsiTheme="minorHAnsi"/>
          <w:sz w:val="20"/>
          <w:szCs w:val="20"/>
        </w:rPr>
        <w:t xml:space="preserve"> : </w:t>
      </w:r>
      <w:r w:rsidR="00731DC7">
        <w:rPr>
          <w:rFonts w:asciiTheme="minorHAnsi" w:cstheme="minorHAnsi" w:hAnsiTheme="minorHAnsi"/>
          <w:sz w:val="20"/>
          <w:szCs w:val="20"/>
        </w:rPr>
        <w:t>le FEAMPA est le p</w:t>
      </w:r>
      <w:r w:rsidRPr="005E0C57">
        <w:rPr>
          <w:rFonts w:asciiTheme="minorHAnsi" w:cstheme="minorHAnsi" w:hAnsiTheme="minorHAnsi"/>
          <w:sz w:val="20"/>
          <w:szCs w:val="20"/>
        </w:rPr>
        <w:t xml:space="preserve">rogramme </w:t>
      </w:r>
      <w:r w:rsidR="00731DC7">
        <w:rPr>
          <w:rFonts w:asciiTheme="minorHAnsi" w:cstheme="minorHAnsi" w:hAnsiTheme="minorHAnsi"/>
          <w:sz w:val="20"/>
          <w:szCs w:val="20"/>
        </w:rPr>
        <w:t xml:space="preserve">européen </w:t>
      </w:r>
      <w:r w:rsidRPr="005E0C57">
        <w:rPr>
          <w:rFonts w:asciiTheme="minorHAnsi" w:cstheme="minorHAnsi" w:hAnsiTheme="minorHAnsi"/>
          <w:sz w:val="20"/>
          <w:szCs w:val="20"/>
        </w:rPr>
        <w:t xml:space="preserve">visant à promouvoir la </w:t>
      </w:r>
      <w:r w:rsidR="00731DC7" w:rsidRPr="00731DC7">
        <w:rPr>
          <w:rFonts w:asciiTheme="minorHAnsi" w:cstheme="minorHAnsi" w:hAnsiTheme="minorHAnsi"/>
          <w:sz w:val="20"/>
          <w:szCs w:val="20"/>
        </w:rPr>
        <w:t xml:space="preserve">une pêche durable, une aquaculture résiliente, et la protection des écosystèmes marins. Le </w:t>
      </w:r>
      <w:r w:rsidR="00731DC7">
        <w:rPr>
          <w:rFonts w:asciiTheme="minorHAnsi" w:cstheme="minorHAnsi" w:hAnsiTheme="minorHAnsi"/>
          <w:sz w:val="20"/>
          <w:szCs w:val="20"/>
        </w:rPr>
        <w:t xml:space="preserve">programme comporte un </w:t>
      </w:r>
      <w:r w:rsidR="00731DC7" w:rsidRPr="00731DC7">
        <w:rPr>
          <w:rFonts w:asciiTheme="minorHAnsi" w:cstheme="minorHAnsi" w:hAnsiTheme="minorHAnsi"/>
          <w:sz w:val="20"/>
          <w:szCs w:val="20"/>
        </w:rPr>
        <w:t xml:space="preserve">volet en gestion directe </w:t>
      </w:r>
      <w:r w:rsidR="00731DC7">
        <w:rPr>
          <w:rFonts w:asciiTheme="minorHAnsi" w:cstheme="minorHAnsi" w:hAnsiTheme="minorHAnsi"/>
          <w:sz w:val="20"/>
          <w:szCs w:val="20"/>
        </w:rPr>
        <w:t xml:space="preserve">(dont les </w:t>
      </w:r>
      <w:r w:rsidR="00731DC7" w:rsidRPr="00731DC7">
        <w:rPr>
          <w:rFonts w:asciiTheme="minorHAnsi" w:cstheme="minorHAnsi" w:hAnsiTheme="minorHAnsi"/>
          <w:sz w:val="20"/>
          <w:szCs w:val="20"/>
        </w:rPr>
        <w:t xml:space="preserve">actions </w:t>
      </w:r>
      <w:r w:rsidR="00731DC7">
        <w:rPr>
          <w:rFonts w:asciiTheme="minorHAnsi" w:cstheme="minorHAnsi" w:hAnsiTheme="minorHAnsi"/>
          <w:sz w:val="20"/>
          <w:szCs w:val="20"/>
        </w:rPr>
        <w:t xml:space="preserve">sont </w:t>
      </w:r>
      <w:r w:rsidR="00731DC7" w:rsidRPr="00731DC7">
        <w:rPr>
          <w:rFonts w:asciiTheme="minorHAnsi" w:cstheme="minorHAnsi" w:hAnsiTheme="minorHAnsi"/>
          <w:sz w:val="20"/>
          <w:szCs w:val="20"/>
        </w:rPr>
        <w:t>financées directement par la Commission européenne, sans passer par les États membres</w:t>
      </w:r>
      <w:r w:rsidR="00731DC7">
        <w:rPr>
          <w:rFonts w:asciiTheme="minorHAnsi" w:cstheme="minorHAnsi" w:hAnsiTheme="minorHAnsi"/>
          <w:sz w:val="20"/>
          <w:szCs w:val="20"/>
        </w:rPr>
        <w:t>)</w:t>
      </w:r>
      <w:r w:rsidR="00731DC7" w:rsidRPr="00731DC7">
        <w:rPr>
          <w:rFonts w:asciiTheme="minorHAnsi" w:cstheme="minorHAnsi" w:hAnsiTheme="minorHAnsi"/>
          <w:sz w:val="20"/>
          <w:szCs w:val="20"/>
        </w:rPr>
        <w:t>. Ce volet soutient des initiatives transnationales, comme l’innovation dans l’économie bleue, la coopération en recherche maritime, ou des projets spécifiques pour protéger la biodiversité marine. Il cible également des projets pilotes, des études ou des actions de sensibilisation pour améliorer la durabilité et la compétitivité du secteur. Ce mécanisme complète les volets en gestion partagée, qui se concentrent sur les priorités nationales ou régionales.</w:t>
      </w:r>
    </w:p>
    <w:p w14:paraId="52DBA69A" w14:textId="0D9A5B23" w:rsidP="7FF3EB7D" w:rsidR="000E154C" w:rsidRDefault="000E154C" w:rsidRPr="00730CE8">
      <w:pPr>
        <w:numPr>
          <w:ilvl w:val="0"/>
          <w:numId w:val="16"/>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Financement combiné</w:t>
      </w:r>
      <w:r w:rsidR="00730CE8" w:rsidRPr="7FF3EB7D">
        <w:rPr>
          <w:rFonts w:asciiTheme="minorHAnsi" w:cstheme="minorBidi" w:hAnsiTheme="minorHAnsi"/>
          <w:b/>
          <w:bCs/>
          <w:sz w:val="20"/>
          <w:szCs w:val="20"/>
        </w:rPr>
        <w:t> </w:t>
      </w:r>
      <w:r w:rsidR="00730CE8" w:rsidRPr="7FF3EB7D">
        <w:rPr>
          <w:rFonts w:asciiTheme="minorHAnsi" w:cstheme="minorBidi" w:hAnsiTheme="minorHAnsi"/>
          <w:sz w:val="20"/>
          <w:szCs w:val="20"/>
        </w:rPr>
        <w:t>: un financement combiné</w:t>
      </w:r>
      <w:r w:rsidR="00730CE8" w:rsidRPr="7FF3EB7D">
        <w:rPr>
          <w:rFonts w:asciiTheme="minorHAnsi" w:cstheme="minorBidi" w:hAnsiTheme="minorHAnsi"/>
          <w:b/>
          <w:bCs/>
          <w:sz w:val="20"/>
          <w:szCs w:val="20"/>
        </w:rPr>
        <w:t xml:space="preserve"> </w:t>
      </w:r>
      <w:r w:rsidR="00730CE8" w:rsidRPr="7FF3EB7D">
        <w:rPr>
          <w:rFonts w:asciiTheme="minorHAnsi" w:cstheme="minorBidi" w:hAnsiTheme="minorHAnsi"/>
          <w:sz w:val="20"/>
          <w:szCs w:val="20"/>
        </w:rPr>
        <w:t>désigne l’utilisation conjointe de fonds européens et d’autres instruments financiers pour soutenir un même projet. Par exemple, des subventions européennes (comme Horizon Europe) peuvent être combinées avec des prêts ou garanties d’InvestEU pour maximiser l’effet de levier financier. L’objectif est de mobiliser davantage de ressources en associant subventions et outils de financement privé ou public.</w:t>
      </w:r>
    </w:p>
    <w:p w14:paraId="6285BFA1" w14:textId="3418C6ED" w:rsidP="006E290F" w:rsidR="000E154C" w:rsidRDefault="000E154C">
      <w:pPr>
        <w:numPr>
          <w:ilvl w:val="0"/>
          <w:numId w:val="16"/>
        </w:numPr>
        <w:spacing w:after="240" w:before="100" w:beforeAutospacing="1"/>
        <w:jc w:val="both"/>
        <w:rPr>
          <w:rFonts w:asciiTheme="minorHAnsi" w:cstheme="minorHAnsi" w:hAnsiTheme="minorHAnsi"/>
          <w:sz w:val="20"/>
          <w:szCs w:val="20"/>
        </w:rPr>
      </w:pPr>
      <w:r w:rsidRPr="00730CE8">
        <w:rPr>
          <w:rFonts w:asciiTheme="minorHAnsi" w:cstheme="minorHAnsi" w:hAnsiTheme="minorHAnsi"/>
          <w:b/>
          <w:bCs/>
          <w:sz w:val="20"/>
          <w:szCs w:val="20"/>
        </w:rPr>
        <w:t>Financement cumulé</w:t>
      </w:r>
      <w:r w:rsidR="00730CE8" w:rsidRPr="00730CE8">
        <w:rPr>
          <w:rFonts w:asciiTheme="minorHAnsi" w:cstheme="minorHAnsi" w:hAnsiTheme="minorHAnsi"/>
          <w:b/>
          <w:bCs/>
          <w:sz w:val="20"/>
          <w:szCs w:val="20"/>
        </w:rPr>
        <w:t xml:space="preserve"> : </w:t>
      </w:r>
      <w:r w:rsidR="00730CE8" w:rsidRPr="00730CE8">
        <w:rPr>
          <w:rFonts w:asciiTheme="minorHAnsi" w:cstheme="minorHAnsi" w:hAnsiTheme="minorHAnsi"/>
          <w:sz w:val="20"/>
          <w:szCs w:val="20"/>
        </w:rPr>
        <w:t xml:space="preserve">un financement cumulé correspond à l’utilisation de plusieurs subventions européennes sur un même projet ou une même activité, tout en respectant les règles d’éligibilité. Par exemple, un projet peut bénéficier à la fois d’un financement FEDER et d’un soutien du programme LIFE, tant que les coûts ne </w:t>
      </w:r>
      <w:r w:rsidR="00730CE8">
        <w:rPr>
          <w:rFonts w:asciiTheme="minorHAnsi" w:cstheme="minorHAnsi" w:hAnsiTheme="minorHAnsi"/>
          <w:sz w:val="20"/>
          <w:szCs w:val="20"/>
        </w:rPr>
        <w:t>font pas l’objet d’un double financement</w:t>
      </w:r>
      <w:r w:rsidR="00730CE8" w:rsidRPr="00730CE8">
        <w:rPr>
          <w:rFonts w:asciiTheme="minorHAnsi" w:cstheme="minorHAnsi" w:hAnsiTheme="minorHAnsi"/>
          <w:sz w:val="20"/>
          <w:szCs w:val="20"/>
        </w:rPr>
        <w:t>. Ce mécanisme permet d’exploiter différents programmes pour couvrir les besoins spécifiques d’un projet.</w:t>
      </w:r>
    </w:p>
    <w:p w14:paraId="437B1F0F" w14:textId="49AE1C7C" w:rsidP="7FF3EB7D" w:rsidR="00A838A7" w:rsidRDefault="00A838A7" w:rsidRPr="00730CE8">
      <w:pPr>
        <w:numPr>
          <w:ilvl w:val="0"/>
          <w:numId w:val="16"/>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Financement par somme forfaitaire :</w:t>
      </w:r>
      <w:r w:rsidRPr="7FF3EB7D">
        <w:rPr>
          <w:rFonts w:asciiTheme="minorHAnsi" w:cstheme="minorBidi" w:hAnsiTheme="minorHAnsi"/>
          <w:sz w:val="20"/>
          <w:szCs w:val="20"/>
        </w:rPr>
        <w:t xml:space="preserve"> voir Lump </w:t>
      </w:r>
      <w:proofErr w:type="spellStart"/>
      <w:r w:rsidRPr="7FF3EB7D">
        <w:rPr>
          <w:rFonts w:asciiTheme="minorHAnsi" w:cstheme="minorBidi" w:hAnsiTheme="minorHAnsi"/>
          <w:sz w:val="20"/>
          <w:szCs w:val="20"/>
        </w:rPr>
        <w:t>sum</w:t>
      </w:r>
      <w:proofErr w:type="spellEnd"/>
    </w:p>
    <w:p w14:paraId="19DD3FE8" w14:textId="4AC077E1" w:rsidP="7FF3EB7D" w:rsidR="00D37C84" w:rsidRDefault="00D37C84" w:rsidRPr="005E0C57">
      <w:pPr>
        <w:numPr>
          <w:ilvl w:val="0"/>
          <w:numId w:val="16"/>
        </w:numPr>
        <w:spacing w:after="100" w:afterAutospacing="1" w:before="100" w:beforeAutospacing="1"/>
        <w:jc w:val="both"/>
        <w:rPr>
          <w:rFonts w:asciiTheme="minorHAnsi" w:cstheme="minorBidi" w:hAnsiTheme="minorHAnsi"/>
          <w:sz w:val="20"/>
          <w:szCs w:val="20"/>
        </w:rPr>
      </w:pPr>
      <w:r w:rsidRPr="7FF3EB7D">
        <w:rPr>
          <w:rFonts w:asciiTheme="minorHAnsi" w:cstheme="minorBidi" w:hAnsiTheme="minorHAnsi"/>
          <w:b/>
          <w:bCs/>
          <w:i/>
          <w:iCs/>
          <w:sz w:val="20"/>
          <w:szCs w:val="20"/>
        </w:rPr>
        <w:t>Funding &amp; Tenders Portal</w:t>
      </w:r>
      <w:r w:rsidR="008C5A3D" w:rsidRPr="7FF3EB7D">
        <w:rPr>
          <w:rFonts w:asciiTheme="minorHAnsi" w:cstheme="minorBidi" w:hAnsiTheme="minorHAnsi"/>
          <w:b/>
          <w:bCs/>
          <w:i/>
          <w:iCs/>
          <w:sz w:val="20"/>
          <w:szCs w:val="20"/>
        </w:rPr>
        <w:t xml:space="preserve"> - FTOP</w:t>
      </w:r>
      <w:r w:rsidRPr="7FF3EB7D">
        <w:rPr>
          <w:rFonts w:asciiTheme="minorHAnsi" w:cstheme="minorBidi" w:hAnsiTheme="minorHAnsi"/>
          <w:sz w:val="20"/>
          <w:szCs w:val="20"/>
        </w:rPr>
        <w:t xml:space="preserve"> : </w:t>
      </w:r>
      <w:r w:rsidR="00E44890" w:rsidRPr="7FF3EB7D">
        <w:rPr>
          <w:rFonts w:asciiTheme="minorHAnsi" w:cstheme="minorBidi" w:hAnsiTheme="minorHAnsi"/>
          <w:sz w:val="20"/>
          <w:szCs w:val="20"/>
        </w:rPr>
        <w:t>cf. Portail des offres et des financements.</w:t>
      </w:r>
    </w:p>
    <w:p w14:paraId="16A321A9"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lastRenderedPageBreak/>
        <w:t>H</w:t>
      </w:r>
    </w:p>
    <w:p w14:paraId="53268ED7" w14:textId="6CDE79DB" w:rsidP="7FF3EB7D" w:rsidR="000122A9" w:rsidRDefault="00542FEA">
      <w:pPr>
        <w:numPr>
          <w:ilvl w:val="0"/>
          <w:numId w:val="17"/>
        </w:numPr>
        <w:spacing w:before="100" w:beforeAutospacing="1"/>
        <w:ind w:hanging="357" w:left="714"/>
        <w:jc w:val="both"/>
        <w:rPr>
          <w:rFonts w:asciiTheme="minorHAnsi" w:cstheme="minorBidi" w:hAnsiTheme="minorHAnsi"/>
          <w:sz w:val="20"/>
          <w:szCs w:val="20"/>
        </w:rPr>
      </w:pPr>
      <w:r w:rsidRPr="7FF3EB7D">
        <w:rPr>
          <w:rFonts w:asciiTheme="minorHAnsi" w:cstheme="minorBidi" w:hAnsiTheme="minorHAnsi"/>
          <w:b/>
          <w:bCs/>
          <w:sz w:val="20"/>
          <w:szCs w:val="20"/>
        </w:rPr>
        <w:t xml:space="preserve">Hop-on </w:t>
      </w:r>
      <w:proofErr w:type="spellStart"/>
      <w:r w:rsidRPr="7FF3EB7D">
        <w:rPr>
          <w:rFonts w:asciiTheme="minorHAnsi" w:cstheme="minorBidi" w:hAnsiTheme="minorHAnsi"/>
          <w:b/>
          <w:bCs/>
          <w:sz w:val="20"/>
          <w:szCs w:val="20"/>
        </w:rPr>
        <w:t>facility</w:t>
      </w:r>
      <w:proofErr w:type="spellEnd"/>
      <w:r w:rsidRPr="7FF3EB7D">
        <w:rPr>
          <w:rFonts w:asciiTheme="minorHAnsi" w:cstheme="minorBidi" w:hAnsiTheme="minorHAnsi"/>
          <w:b/>
          <w:bCs/>
          <w:sz w:val="20"/>
          <w:szCs w:val="20"/>
        </w:rPr>
        <w:t> :</w:t>
      </w:r>
      <w:r w:rsidRPr="7FF3EB7D">
        <w:rPr>
          <w:rFonts w:asciiTheme="minorHAnsi" w:cstheme="minorBidi" w:hAnsiTheme="minorHAnsi"/>
          <w:sz w:val="20"/>
          <w:szCs w:val="20"/>
        </w:rPr>
        <w:t xml:space="preserve"> </w:t>
      </w:r>
      <w:r w:rsidR="00CD637D" w:rsidRPr="7FF3EB7D">
        <w:rPr>
          <w:rFonts w:asciiTheme="minorHAnsi" w:cstheme="minorBidi" w:hAnsiTheme="minorHAnsi"/>
          <w:sz w:val="20"/>
          <w:szCs w:val="20"/>
        </w:rPr>
        <w:t>l</w:t>
      </w:r>
      <w:r w:rsidR="000122A9" w:rsidRPr="7FF3EB7D">
        <w:rPr>
          <w:rFonts w:asciiTheme="minorHAnsi" w:cstheme="minorBidi" w:hAnsiTheme="minorHAnsi"/>
          <w:sz w:val="20"/>
          <w:szCs w:val="20"/>
        </w:rPr>
        <w:t>a Hop-on Facility du programme Horizon Europe permet à des entités issues des pays sous-représentés dans la recherche et l'innovation européenne d'intégrer des projets collaboratifs déjà financés. Son objectif est d'élargir la participation et de renforcer les capacités de ces pays dans les activités scientifiques et technologiques. Les régions ultrapériphériques ont accès à cette facilité.</w:t>
      </w:r>
    </w:p>
    <w:p w14:paraId="447650C1" w14:textId="1C2BAD90" w:rsidP="006E290F" w:rsidR="00542FEA" w:rsidRDefault="000122A9" w:rsidRPr="00542FEA">
      <w:pPr>
        <w:spacing w:after="120" w:before="100"/>
        <w:ind w:left="714"/>
        <w:jc w:val="both"/>
        <w:rPr>
          <w:rFonts w:asciiTheme="minorHAnsi" w:cstheme="minorHAnsi" w:hAnsiTheme="minorHAnsi"/>
          <w:sz w:val="20"/>
          <w:szCs w:val="20"/>
        </w:rPr>
      </w:pPr>
      <w:r w:rsidRPr="000122A9">
        <w:rPr>
          <w:rFonts w:asciiTheme="minorHAnsi" w:cstheme="minorHAnsi" w:hAnsiTheme="minorHAnsi"/>
          <w:sz w:val="20"/>
          <w:szCs w:val="20"/>
        </w:rPr>
        <w:t xml:space="preserve">Les entités intéressées doivent apporter une valeur ajoutée claire au projet initial, par exemple en contribuant à de nouvelles expertises ou capacités. </w:t>
      </w:r>
    </w:p>
    <w:p w14:paraId="0B4F0B24" w14:textId="6FEE44B2" w:rsidP="00426D2A" w:rsidR="00D37C84" w:rsidRDefault="00D37C84" w:rsidRPr="005E0C57">
      <w:pPr>
        <w:numPr>
          <w:ilvl w:val="0"/>
          <w:numId w:val="17"/>
        </w:numPr>
        <w:spacing w:after="120" w:before="100" w:beforeAutospacing="1"/>
        <w:ind w:hanging="357" w:left="714"/>
        <w:jc w:val="both"/>
        <w:rPr>
          <w:rFonts w:asciiTheme="minorHAnsi" w:cstheme="minorHAnsi" w:hAnsiTheme="minorHAnsi"/>
          <w:sz w:val="20"/>
          <w:szCs w:val="20"/>
        </w:rPr>
      </w:pPr>
      <w:r w:rsidRPr="000122A9">
        <w:rPr>
          <w:rFonts w:asciiTheme="minorHAnsi" w:cstheme="minorHAnsi" w:hAnsiTheme="minorHAnsi"/>
          <w:b/>
          <w:bCs/>
          <w:sz w:val="20"/>
          <w:szCs w:val="20"/>
        </w:rPr>
        <w:t>Horizon Europe :</w:t>
      </w:r>
      <w:r w:rsidRPr="005E0C57">
        <w:rPr>
          <w:rFonts w:asciiTheme="minorHAnsi" w:cstheme="minorHAnsi" w:hAnsiTheme="minorHAnsi"/>
          <w:sz w:val="20"/>
          <w:szCs w:val="20"/>
        </w:rPr>
        <w:t xml:space="preserve"> </w:t>
      </w:r>
      <w:r w:rsidR="0073539B">
        <w:rPr>
          <w:rFonts w:asciiTheme="minorHAnsi" w:cstheme="minorHAnsi" w:hAnsiTheme="minorHAnsi"/>
          <w:sz w:val="20"/>
          <w:szCs w:val="20"/>
        </w:rPr>
        <w:t xml:space="preserve">Horizon Europe est </w:t>
      </w:r>
      <w:r w:rsidR="0073539B" w:rsidRPr="0073539B">
        <w:rPr>
          <w:rFonts w:asciiTheme="minorHAnsi" w:cstheme="minorHAnsi" w:hAnsiTheme="minorHAnsi"/>
          <w:sz w:val="20"/>
          <w:szCs w:val="20"/>
        </w:rPr>
        <w:t xml:space="preserve">le programme-cadre de l’Union européenne pour la recherche et l’innovation. Il vise à renforcer la compétitivité de l’Europe, à répondre aux grands défis mondiaux, et à soutenir des innovations de rupture. Structuré autour de trois piliers </w:t>
      </w:r>
      <w:r w:rsidR="0073539B">
        <w:rPr>
          <w:rFonts w:asciiTheme="minorHAnsi" w:cstheme="minorHAnsi" w:hAnsiTheme="minorHAnsi"/>
          <w:sz w:val="20"/>
          <w:szCs w:val="20"/>
        </w:rPr>
        <w:t xml:space="preserve">– </w:t>
      </w:r>
      <w:r w:rsidR="0073539B" w:rsidRPr="0073539B">
        <w:rPr>
          <w:rFonts w:asciiTheme="minorHAnsi" w:cstheme="minorHAnsi" w:hAnsiTheme="minorHAnsi"/>
          <w:sz w:val="20"/>
          <w:szCs w:val="20"/>
        </w:rPr>
        <w:t>Science d’excellence, Problématiques mondiales et compétitivité industrielle et Europe innovante</w:t>
      </w:r>
      <w:r w:rsidR="0073539B">
        <w:rPr>
          <w:rFonts w:asciiTheme="minorHAnsi" w:cstheme="minorHAnsi" w:hAnsiTheme="minorHAnsi"/>
          <w:sz w:val="20"/>
          <w:szCs w:val="20"/>
        </w:rPr>
        <w:t xml:space="preserve"> – </w:t>
      </w:r>
      <w:r w:rsidR="0073539B" w:rsidRPr="0073539B">
        <w:rPr>
          <w:rFonts w:asciiTheme="minorHAnsi" w:cstheme="minorHAnsi" w:hAnsiTheme="minorHAnsi"/>
          <w:sz w:val="20"/>
          <w:szCs w:val="20"/>
        </w:rPr>
        <w:t>il finance des projets collaboratifs et individuels dans divers domaines comme la santé, le climat et le numérique. Le programme met également l’accent sur la participation élargie et l’impact sociétal des recherches</w:t>
      </w:r>
      <w:r w:rsidR="0073539B">
        <w:rPr>
          <w:rFonts w:asciiTheme="minorHAnsi" w:cstheme="minorHAnsi" w:hAnsiTheme="minorHAnsi"/>
          <w:sz w:val="20"/>
          <w:szCs w:val="20"/>
        </w:rPr>
        <w:t>.</w:t>
      </w:r>
    </w:p>
    <w:p w14:paraId="726B2723"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I</w:t>
      </w:r>
    </w:p>
    <w:p w14:paraId="1C2D4008" w14:textId="4E2D830E" w:rsidP="7FF3EB7D" w:rsidR="00380559" w:rsidRDefault="00380559">
      <w:pPr>
        <w:numPr>
          <w:ilvl w:val="0"/>
          <w:numId w:val="17"/>
        </w:numPr>
        <w:spacing w:after="120" w:before="100" w:beforeAutospacing="1"/>
        <w:ind w:hanging="357" w:left="714"/>
        <w:jc w:val="both"/>
        <w:rPr>
          <w:rFonts w:asciiTheme="minorHAnsi" w:cstheme="minorBidi" w:hAnsiTheme="minorHAnsi"/>
          <w:sz w:val="20"/>
          <w:szCs w:val="20"/>
        </w:rPr>
      </w:pPr>
      <w:r w:rsidRPr="7FF3EB7D">
        <w:rPr>
          <w:rFonts w:asciiTheme="minorHAnsi" w:cstheme="minorBidi" w:hAnsiTheme="minorHAnsi"/>
          <w:b/>
          <w:bCs/>
          <w:sz w:val="20"/>
          <w:szCs w:val="20"/>
        </w:rPr>
        <w:t>Ideal-</w:t>
      </w:r>
      <w:proofErr w:type="spellStart"/>
      <w:r w:rsidRPr="7FF3EB7D">
        <w:rPr>
          <w:rFonts w:asciiTheme="minorHAnsi" w:cstheme="minorBidi" w:hAnsiTheme="minorHAnsi"/>
          <w:b/>
          <w:bCs/>
          <w:sz w:val="20"/>
          <w:szCs w:val="20"/>
        </w:rPr>
        <w:t>ist</w:t>
      </w:r>
      <w:proofErr w:type="spellEnd"/>
      <w:r w:rsidRPr="7FF3EB7D">
        <w:rPr>
          <w:rFonts w:asciiTheme="minorHAnsi" w:cstheme="minorBidi" w:hAnsiTheme="minorHAnsi"/>
          <w:b/>
          <w:bCs/>
          <w:sz w:val="20"/>
          <w:szCs w:val="20"/>
        </w:rPr>
        <w:t xml:space="preserve"> : </w:t>
      </w:r>
      <w:proofErr w:type="spellStart"/>
      <w:r w:rsidR="0073539B" w:rsidRPr="7FF3EB7D">
        <w:rPr>
          <w:rFonts w:asciiTheme="minorHAnsi" w:cstheme="minorBidi" w:hAnsiTheme="minorHAnsi"/>
          <w:sz w:val="20"/>
          <w:szCs w:val="20"/>
        </w:rPr>
        <w:t>Idea-list</w:t>
      </w:r>
      <w:proofErr w:type="spellEnd"/>
      <w:r w:rsidR="0073539B" w:rsidRPr="7FF3EB7D">
        <w:rPr>
          <w:rFonts w:asciiTheme="minorHAnsi" w:cstheme="minorBidi" w:hAnsiTheme="minorHAnsi"/>
          <w:sz w:val="20"/>
          <w:szCs w:val="20"/>
        </w:rPr>
        <w:t xml:space="preserve"> est une p</w:t>
      </w:r>
      <w:r w:rsidRPr="7FF3EB7D">
        <w:rPr>
          <w:rFonts w:asciiTheme="minorHAnsi" w:cstheme="minorBidi" w:hAnsiTheme="minorHAnsi"/>
          <w:sz w:val="20"/>
          <w:szCs w:val="20"/>
        </w:rPr>
        <w:t>lateforme internationale dédiée à la recherche de partenaires pour les appels à projets Horizon Europe, en particulier dans les domaines des technologies de l'information et de la communication. Les utilisateurs peuvent publier leur propre profil pour présenter leurs compétences, capacités, et intérêts dans le cadre d’Horizon Europe. La plateforme permet également une mise en relation pour répondre aux appels à projets.</w:t>
      </w:r>
    </w:p>
    <w:p w14:paraId="3E57D9DD" w14:textId="1F2507A0" w:rsidP="7FF3EB7D" w:rsidR="00380559" w:rsidRDefault="00380559" w:rsidRPr="00380559">
      <w:pPr>
        <w:spacing w:after="100" w:afterAutospacing="1"/>
        <w:ind w:left="720"/>
        <w:jc w:val="both"/>
        <w:rPr>
          <w:rFonts w:asciiTheme="minorHAnsi" w:cstheme="minorBidi" w:hAnsiTheme="minorHAnsi"/>
          <w:sz w:val="20"/>
          <w:szCs w:val="20"/>
        </w:rPr>
      </w:pPr>
      <w:r w:rsidRPr="7FF3EB7D">
        <w:rPr>
          <w:rFonts w:asciiTheme="minorHAnsi" w:cstheme="minorBidi" w:hAnsiTheme="minorHAnsi"/>
          <w:sz w:val="20"/>
          <w:szCs w:val="20"/>
        </w:rPr>
        <w:t>Ideal-</w:t>
      </w:r>
      <w:proofErr w:type="spellStart"/>
      <w:r w:rsidRPr="7FF3EB7D">
        <w:rPr>
          <w:rFonts w:asciiTheme="minorHAnsi" w:cstheme="minorBidi" w:hAnsiTheme="minorHAnsi"/>
          <w:sz w:val="20"/>
          <w:szCs w:val="20"/>
        </w:rPr>
        <w:t>ist</w:t>
      </w:r>
      <w:proofErr w:type="spellEnd"/>
      <w:r w:rsidRPr="7FF3EB7D">
        <w:rPr>
          <w:rFonts w:asciiTheme="minorHAnsi" w:cstheme="minorBidi" w:hAnsiTheme="minorHAnsi"/>
          <w:sz w:val="20"/>
          <w:szCs w:val="20"/>
        </w:rPr>
        <w:t xml:space="preserve"> fournit également des guides pratiques, des ressources et des conseils pour préparer des propositions compétitives dans le cadre d’Horizon Europe. Des exemples pratiques de projets financés, des webinaires, des sessions de formation sont également proposés pour améliorer les candidatures.</w:t>
      </w:r>
    </w:p>
    <w:p w14:paraId="13C9595C" w14:textId="2018853E" w:rsidP="00426D2A" w:rsidR="00D37C84" w:rsidRDefault="00D37C84" w:rsidRPr="005E0C57">
      <w:pPr>
        <w:numPr>
          <w:ilvl w:val="0"/>
          <w:numId w:val="17"/>
        </w:numPr>
        <w:spacing w:after="240"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Impact</w:t>
      </w:r>
      <w:r w:rsidRPr="005E0C57">
        <w:rPr>
          <w:rFonts w:asciiTheme="minorHAnsi" w:cstheme="minorHAnsi" w:hAnsiTheme="minorHAnsi"/>
          <w:sz w:val="20"/>
          <w:szCs w:val="20"/>
        </w:rPr>
        <w:t xml:space="preserve"> : Résultat direct ou indirect d’un projet sur les bénéficiaires, les territoires et les objectifs européens. Souvent mesuré en termes économiques, sociaux ou environnementaux.</w:t>
      </w:r>
    </w:p>
    <w:p w14:paraId="2E75EAC6" w14:textId="53F8667A" w:rsidP="7FF3EB7D" w:rsidR="00D37C84" w:rsidRDefault="00D37C84">
      <w:pPr>
        <w:numPr>
          <w:ilvl w:val="0"/>
          <w:numId w:val="17"/>
        </w:numPr>
        <w:spacing w:after="100" w:afterAutospacing="1"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InvestEU</w:t>
      </w:r>
      <w:r w:rsidRPr="7FF3EB7D">
        <w:rPr>
          <w:rFonts w:asciiTheme="minorHAnsi" w:cstheme="minorBidi" w:hAnsiTheme="minorHAnsi"/>
          <w:sz w:val="20"/>
          <w:szCs w:val="20"/>
        </w:rPr>
        <w:t xml:space="preserve"> : </w:t>
      </w:r>
      <w:r w:rsidR="00FE1207" w:rsidRPr="7FF3EB7D">
        <w:rPr>
          <w:rFonts w:asciiTheme="minorHAnsi" w:cstheme="minorBidi" w:hAnsiTheme="minorHAnsi"/>
          <w:sz w:val="20"/>
          <w:szCs w:val="20"/>
        </w:rPr>
        <w:t>InvestEU soutient les investissements stratégiques et durables en Europe. Il vise à mobiliser des financements publics et privés pour des projets innovants, durables et porteurs de croissance, grâce à des garanties financières et des partenariats avec des institutions comme la Banque européenne d’investissement (BEI). Structuré autour de quatre axes principaux (infrastructures durables, recherche et innovation, PME, et compétences sociales), InvestEU soutient des initiatives alignées sur les priorités européennes, comme le Pacte vert ou la transition numérique</w:t>
      </w:r>
      <w:r w:rsidRPr="7FF3EB7D">
        <w:rPr>
          <w:rFonts w:asciiTheme="minorHAnsi" w:cstheme="minorBidi" w:hAnsiTheme="minorHAnsi"/>
          <w:sz w:val="20"/>
          <w:szCs w:val="20"/>
        </w:rPr>
        <w:t>.</w:t>
      </w:r>
    </w:p>
    <w:p w14:paraId="4CFBCE18" w14:textId="580AB389" w:rsidP="006E290F" w:rsidR="00F41476" w:rsidRDefault="00F41476" w:rsidRPr="005E0C57">
      <w:pPr>
        <w:spacing w:after="100" w:afterAutospacing="1" w:before="100" w:beforeAutospacing="1"/>
        <w:jc w:val="both"/>
        <w:outlineLvl w:val="3"/>
        <w:rPr>
          <w:rFonts w:asciiTheme="minorHAnsi" w:cstheme="minorHAnsi" w:hAnsiTheme="minorHAnsi"/>
          <w:b/>
          <w:bCs/>
          <w:sz w:val="20"/>
          <w:szCs w:val="20"/>
        </w:rPr>
      </w:pPr>
      <w:r>
        <w:rPr>
          <w:rFonts w:asciiTheme="minorHAnsi" w:cstheme="minorHAnsi" w:hAnsiTheme="minorHAnsi"/>
          <w:b/>
          <w:bCs/>
          <w:sz w:val="20"/>
          <w:szCs w:val="20"/>
        </w:rPr>
        <w:t>K</w:t>
      </w:r>
    </w:p>
    <w:p w14:paraId="731E5166" w14:textId="6CF78A20" w:rsidP="7FF3EB7D" w:rsidR="00F41476" w:rsidRDefault="00F41476" w:rsidRPr="000122A9">
      <w:pPr>
        <w:numPr>
          <w:ilvl w:val="0"/>
          <w:numId w:val="18"/>
        </w:numPr>
        <w:spacing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 xml:space="preserve">KPI – Key performance </w:t>
      </w:r>
      <w:proofErr w:type="spellStart"/>
      <w:r w:rsidRPr="7FF3EB7D">
        <w:rPr>
          <w:rFonts w:asciiTheme="minorHAnsi" w:cstheme="minorBidi" w:hAnsiTheme="minorHAnsi"/>
          <w:b/>
          <w:bCs/>
          <w:sz w:val="20"/>
          <w:szCs w:val="20"/>
        </w:rPr>
        <w:t>indicator</w:t>
      </w:r>
      <w:proofErr w:type="spellEnd"/>
      <w:r w:rsidRPr="7FF3EB7D">
        <w:rPr>
          <w:rFonts w:asciiTheme="minorHAnsi" w:cstheme="minorBidi" w:hAnsiTheme="minorHAnsi"/>
          <w:b/>
          <w:bCs/>
          <w:sz w:val="20"/>
          <w:szCs w:val="20"/>
        </w:rPr>
        <w:t> :</w:t>
      </w:r>
      <w:r w:rsidRPr="7FF3EB7D">
        <w:rPr>
          <w:rFonts w:asciiTheme="minorHAnsi" w:cstheme="minorBidi" w:hAnsiTheme="minorHAnsi"/>
          <w:sz w:val="20"/>
          <w:szCs w:val="20"/>
        </w:rPr>
        <w:t xml:space="preserve"> </w:t>
      </w:r>
      <w:r w:rsidR="000122A9" w:rsidRPr="7FF3EB7D">
        <w:rPr>
          <w:rFonts w:asciiTheme="minorHAnsi" w:cstheme="minorBidi" w:hAnsiTheme="minorHAnsi"/>
          <w:sz w:val="20"/>
          <w:szCs w:val="20"/>
        </w:rPr>
        <w:t>les KPI sont d</w:t>
      </w:r>
      <w:r w:rsidRPr="7FF3EB7D">
        <w:rPr>
          <w:rFonts w:asciiTheme="minorHAnsi" w:cstheme="minorBidi" w:hAnsiTheme="minorHAnsi"/>
          <w:sz w:val="20"/>
          <w:szCs w:val="20"/>
        </w:rPr>
        <w:t xml:space="preserve">es indicateurs </w:t>
      </w:r>
      <w:r w:rsidR="000122A9" w:rsidRPr="7FF3EB7D">
        <w:rPr>
          <w:rFonts w:asciiTheme="minorHAnsi" w:cstheme="minorBidi" w:hAnsiTheme="minorHAnsi"/>
          <w:sz w:val="20"/>
          <w:szCs w:val="20"/>
        </w:rPr>
        <w:t xml:space="preserve">clés </w:t>
      </w:r>
      <w:r w:rsidRPr="7FF3EB7D">
        <w:rPr>
          <w:rFonts w:asciiTheme="minorHAnsi" w:cstheme="minorBidi" w:hAnsiTheme="minorHAnsi"/>
          <w:sz w:val="20"/>
          <w:szCs w:val="20"/>
        </w:rPr>
        <w:t>de performance</w:t>
      </w:r>
      <w:r w:rsidR="000122A9" w:rsidRPr="7FF3EB7D">
        <w:rPr>
          <w:rFonts w:asciiTheme="minorHAnsi" w:cstheme="minorBidi" w:hAnsiTheme="minorHAnsi"/>
          <w:sz w:val="20"/>
          <w:szCs w:val="20"/>
        </w:rPr>
        <w:t xml:space="preserve"> utilisés pour mesurer l'atteinte d'objectifs spécifiques dans une organisation ou un projet. Ils permettent de suivre les progrès, d'évaluer l'efficacité des actions menées et de prendre des décisions éclairées. Les KPI doivent être clairs, mesurables et alignés sur les objectifs stratégiques. Il peut s’agir par exemple du nombre d’emplois créés grâce à un projet environnemental, d’un taux de participation à un événement, de l’énergie produite via un équipement financé par un programme…</w:t>
      </w:r>
    </w:p>
    <w:p w14:paraId="7CBC8B49"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L</w:t>
      </w:r>
    </w:p>
    <w:p w14:paraId="5D351924" w14:textId="1097D21A" w:rsidP="00426D2A" w:rsidR="00336688" w:rsidRDefault="001065D5" w:rsidRPr="00336688">
      <w:pPr>
        <w:numPr>
          <w:ilvl w:val="0"/>
          <w:numId w:val="18"/>
        </w:numPr>
        <w:spacing w:before="100" w:beforeAutospacing="1"/>
        <w:jc w:val="both"/>
        <w:rPr>
          <w:rFonts w:asciiTheme="minorHAnsi" w:cstheme="minorHAnsi" w:hAnsiTheme="minorHAnsi"/>
          <w:sz w:val="20"/>
          <w:szCs w:val="20"/>
        </w:rPr>
      </w:pPr>
      <w:r w:rsidRPr="00336688">
        <w:rPr>
          <w:rFonts w:asciiTheme="minorHAnsi" w:cstheme="minorHAnsi" w:hAnsiTheme="minorHAnsi"/>
          <w:b/>
          <w:bCs/>
          <w:sz w:val="20"/>
          <w:szCs w:val="20"/>
        </w:rPr>
        <w:t>Label d’excellence :</w:t>
      </w:r>
      <w:r w:rsidRPr="00336688">
        <w:rPr>
          <w:rFonts w:asciiTheme="minorHAnsi" w:cstheme="minorHAnsi" w:hAnsiTheme="minorHAnsi"/>
          <w:sz w:val="20"/>
          <w:szCs w:val="20"/>
        </w:rPr>
        <w:t xml:space="preserve"> appelé </w:t>
      </w:r>
      <w:r w:rsidRPr="00336688">
        <w:rPr>
          <w:rFonts w:asciiTheme="minorHAnsi" w:cstheme="minorHAnsi" w:hAnsiTheme="minorHAnsi"/>
          <w:i/>
          <w:iCs/>
          <w:sz w:val="20"/>
          <w:szCs w:val="20"/>
        </w:rPr>
        <w:t>Seal of excellence</w:t>
      </w:r>
      <w:r w:rsidRPr="00336688">
        <w:rPr>
          <w:rFonts w:asciiTheme="minorHAnsi" w:cstheme="minorHAnsi" w:hAnsiTheme="minorHAnsi"/>
          <w:sz w:val="20"/>
          <w:szCs w:val="20"/>
        </w:rPr>
        <w:t xml:space="preserve"> en anglais, </w:t>
      </w:r>
      <w:r w:rsidR="00336688">
        <w:rPr>
          <w:rFonts w:asciiTheme="minorHAnsi" w:cstheme="minorHAnsi" w:hAnsiTheme="minorHAnsi"/>
          <w:sz w:val="20"/>
          <w:szCs w:val="20"/>
        </w:rPr>
        <w:t xml:space="preserve">le </w:t>
      </w:r>
      <w:r w:rsidR="00336688" w:rsidRPr="00336688">
        <w:rPr>
          <w:rFonts w:asciiTheme="minorHAnsi" w:cstheme="minorHAnsi" w:hAnsiTheme="minorHAnsi"/>
          <w:sz w:val="20"/>
          <w:szCs w:val="20"/>
        </w:rPr>
        <w:t xml:space="preserve">label </w:t>
      </w:r>
      <w:r w:rsidR="00336688">
        <w:rPr>
          <w:rFonts w:asciiTheme="minorHAnsi" w:cstheme="minorHAnsi" w:hAnsiTheme="minorHAnsi"/>
          <w:sz w:val="20"/>
          <w:szCs w:val="20"/>
        </w:rPr>
        <w:t xml:space="preserve">d’excellence est une reconnaissance </w:t>
      </w:r>
      <w:r w:rsidR="00336688" w:rsidRPr="00336688">
        <w:rPr>
          <w:rFonts w:asciiTheme="minorHAnsi" w:cstheme="minorHAnsi" w:hAnsiTheme="minorHAnsi"/>
          <w:sz w:val="20"/>
          <w:szCs w:val="20"/>
        </w:rPr>
        <w:t>de qualité attribué</w:t>
      </w:r>
      <w:r w:rsidR="00336688">
        <w:rPr>
          <w:rFonts w:asciiTheme="minorHAnsi" w:cstheme="minorHAnsi" w:hAnsiTheme="minorHAnsi"/>
          <w:sz w:val="20"/>
          <w:szCs w:val="20"/>
        </w:rPr>
        <w:t>e</w:t>
      </w:r>
      <w:r w:rsidR="00336688" w:rsidRPr="00336688">
        <w:rPr>
          <w:rFonts w:asciiTheme="minorHAnsi" w:cstheme="minorHAnsi" w:hAnsiTheme="minorHAnsi"/>
          <w:sz w:val="20"/>
          <w:szCs w:val="20"/>
        </w:rPr>
        <w:t xml:space="preserve"> par la Commission </w:t>
      </w:r>
      <w:r w:rsidR="00336688">
        <w:rPr>
          <w:rFonts w:asciiTheme="minorHAnsi" w:cstheme="minorHAnsi" w:hAnsiTheme="minorHAnsi"/>
          <w:sz w:val="20"/>
          <w:szCs w:val="20"/>
        </w:rPr>
        <w:t xml:space="preserve">à des </w:t>
      </w:r>
      <w:r w:rsidR="00336688" w:rsidRPr="00336688">
        <w:rPr>
          <w:rFonts w:asciiTheme="minorHAnsi" w:cstheme="minorHAnsi" w:hAnsiTheme="minorHAnsi"/>
          <w:sz w:val="20"/>
          <w:szCs w:val="20"/>
        </w:rPr>
        <w:t xml:space="preserve">propositions </w:t>
      </w:r>
      <w:r w:rsidR="00336688">
        <w:rPr>
          <w:rFonts w:asciiTheme="minorHAnsi" w:cstheme="minorHAnsi" w:hAnsiTheme="minorHAnsi"/>
          <w:sz w:val="20"/>
          <w:szCs w:val="20"/>
        </w:rPr>
        <w:t xml:space="preserve">n’ayant pas pu </w:t>
      </w:r>
      <w:r w:rsidR="00336688" w:rsidRPr="00336688">
        <w:rPr>
          <w:rFonts w:asciiTheme="minorHAnsi" w:cstheme="minorHAnsi" w:hAnsiTheme="minorHAnsi"/>
          <w:sz w:val="20"/>
          <w:szCs w:val="20"/>
        </w:rPr>
        <w:t xml:space="preserve">bénéficier d’un financement en raison d’un manque de budget. </w:t>
      </w:r>
      <w:r w:rsidR="00336688">
        <w:rPr>
          <w:rFonts w:asciiTheme="minorHAnsi" w:cstheme="minorHAnsi" w:hAnsiTheme="minorHAnsi"/>
          <w:sz w:val="20"/>
          <w:szCs w:val="20"/>
        </w:rPr>
        <w:t>L</w:t>
      </w:r>
      <w:r w:rsidR="00336688" w:rsidRPr="00336688">
        <w:rPr>
          <w:rFonts w:asciiTheme="minorHAnsi" w:cstheme="minorHAnsi" w:hAnsiTheme="minorHAnsi"/>
          <w:sz w:val="20"/>
          <w:szCs w:val="20"/>
        </w:rPr>
        <w:t xml:space="preserve">es projets </w:t>
      </w:r>
      <w:r w:rsidR="00336688">
        <w:rPr>
          <w:rFonts w:asciiTheme="minorHAnsi" w:cstheme="minorHAnsi" w:hAnsiTheme="minorHAnsi"/>
          <w:sz w:val="20"/>
          <w:szCs w:val="20"/>
        </w:rPr>
        <w:t xml:space="preserve">qui reçoivent ce label </w:t>
      </w:r>
      <w:r w:rsidR="00336688" w:rsidRPr="00336688">
        <w:rPr>
          <w:rFonts w:asciiTheme="minorHAnsi" w:cstheme="minorHAnsi" w:hAnsiTheme="minorHAnsi"/>
          <w:sz w:val="20"/>
          <w:szCs w:val="20"/>
        </w:rPr>
        <w:t xml:space="preserve">ont </w:t>
      </w:r>
      <w:r w:rsidR="00336688">
        <w:rPr>
          <w:rFonts w:asciiTheme="minorHAnsi" w:cstheme="minorHAnsi" w:hAnsiTheme="minorHAnsi"/>
          <w:sz w:val="20"/>
          <w:szCs w:val="20"/>
        </w:rPr>
        <w:t xml:space="preserve">tous </w:t>
      </w:r>
      <w:r w:rsidR="00336688" w:rsidRPr="00336688">
        <w:rPr>
          <w:rFonts w:asciiTheme="minorHAnsi" w:cstheme="minorHAnsi" w:hAnsiTheme="minorHAnsi"/>
          <w:sz w:val="20"/>
          <w:szCs w:val="20"/>
        </w:rPr>
        <w:t>été évalués dans le cadre d’un appel à propositions au titre d’un programme de financement de l’UE et ont été jugés excellents car répond</w:t>
      </w:r>
      <w:r w:rsidR="00336688">
        <w:rPr>
          <w:rFonts w:asciiTheme="minorHAnsi" w:cstheme="minorHAnsi" w:hAnsiTheme="minorHAnsi"/>
          <w:sz w:val="20"/>
          <w:szCs w:val="20"/>
        </w:rPr>
        <w:t>a</w:t>
      </w:r>
      <w:r w:rsidR="00336688" w:rsidRPr="00336688">
        <w:rPr>
          <w:rFonts w:asciiTheme="minorHAnsi" w:cstheme="minorHAnsi" w:hAnsiTheme="minorHAnsi"/>
          <w:sz w:val="20"/>
          <w:szCs w:val="20"/>
        </w:rPr>
        <w:t xml:space="preserve">nt aux exigences de qualité du programme </w:t>
      </w:r>
      <w:r w:rsidR="00336688">
        <w:rPr>
          <w:rFonts w:asciiTheme="minorHAnsi" w:cstheme="minorHAnsi" w:hAnsiTheme="minorHAnsi"/>
          <w:sz w:val="20"/>
          <w:szCs w:val="20"/>
        </w:rPr>
        <w:t>auquel ils candidataient</w:t>
      </w:r>
      <w:r w:rsidR="00336688" w:rsidRPr="00336688">
        <w:rPr>
          <w:rFonts w:asciiTheme="minorHAnsi" w:cstheme="minorHAnsi" w:hAnsiTheme="minorHAnsi"/>
          <w:sz w:val="20"/>
          <w:szCs w:val="20"/>
        </w:rPr>
        <w:t xml:space="preserve">. Ces projets sont jugés dignes d’être financés et il est recommandé </w:t>
      </w:r>
      <w:r w:rsidR="00D40F41">
        <w:rPr>
          <w:rFonts w:asciiTheme="minorHAnsi" w:cstheme="minorHAnsi" w:hAnsiTheme="minorHAnsi"/>
          <w:sz w:val="20"/>
          <w:szCs w:val="20"/>
        </w:rPr>
        <w:t>pour</w:t>
      </w:r>
      <w:r w:rsidR="00D40F41" w:rsidRPr="00336688">
        <w:rPr>
          <w:rFonts w:asciiTheme="minorHAnsi" w:cstheme="minorHAnsi" w:hAnsiTheme="minorHAnsi"/>
          <w:sz w:val="20"/>
          <w:szCs w:val="20"/>
        </w:rPr>
        <w:t xml:space="preserve"> </w:t>
      </w:r>
      <w:r w:rsidR="00336688" w:rsidRPr="00336688">
        <w:rPr>
          <w:rFonts w:asciiTheme="minorHAnsi" w:cstheme="minorHAnsi" w:hAnsiTheme="minorHAnsi"/>
          <w:sz w:val="20"/>
          <w:szCs w:val="20"/>
        </w:rPr>
        <w:t xml:space="preserve">recevoir un soutien d’autres sources européennes ou </w:t>
      </w:r>
      <w:r w:rsidR="00336688" w:rsidRPr="00336688">
        <w:rPr>
          <w:rFonts w:asciiTheme="minorHAnsi" w:cstheme="minorHAnsi" w:hAnsiTheme="minorHAnsi"/>
          <w:sz w:val="20"/>
          <w:szCs w:val="20"/>
        </w:rPr>
        <w:lastRenderedPageBreak/>
        <w:t>nationales/régionales.</w:t>
      </w:r>
      <w:r w:rsidR="00336688">
        <w:rPr>
          <w:rFonts w:asciiTheme="minorHAnsi" w:cstheme="minorHAnsi" w:hAnsiTheme="minorHAnsi"/>
          <w:sz w:val="20"/>
          <w:szCs w:val="20"/>
        </w:rPr>
        <w:t xml:space="preserve"> Ce label, en reconnaissant </w:t>
      </w:r>
      <w:r w:rsidR="00336688" w:rsidRPr="00336688">
        <w:rPr>
          <w:rFonts w:asciiTheme="minorHAnsi" w:cstheme="minorHAnsi" w:hAnsiTheme="minorHAnsi"/>
          <w:sz w:val="20"/>
          <w:szCs w:val="20"/>
        </w:rPr>
        <w:t xml:space="preserve">la valeur </w:t>
      </w:r>
      <w:r w:rsidR="00336688">
        <w:rPr>
          <w:rFonts w:asciiTheme="minorHAnsi" w:cstheme="minorHAnsi" w:hAnsiTheme="minorHAnsi"/>
          <w:sz w:val="20"/>
          <w:szCs w:val="20"/>
        </w:rPr>
        <w:t xml:space="preserve">du projet, </w:t>
      </w:r>
      <w:r w:rsidR="00336688" w:rsidRPr="00336688">
        <w:rPr>
          <w:rFonts w:asciiTheme="minorHAnsi" w:cstheme="minorHAnsi" w:hAnsiTheme="minorHAnsi"/>
          <w:sz w:val="20"/>
          <w:szCs w:val="20"/>
        </w:rPr>
        <w:t xml:space="preserve">aide d’autres organismes de financement à tirer parti du processus d’évaluation </w:t>
      </w:r>
      <w:r w:rsidR="00336688">
        <w:rPr>
          <w:rFonts w:asciiTheme="minorHAnsi" w:cstheme="minorHAnsi" w:hAnsiTheme="minorHAnsi"/>
          <w:sz w:val="20"/>
          <w:szCs w:val="20"/>
        </w:rPr>
        <w:t xml:space="preserve">réalisé par </w:t>
      </w:r>
      <w:r w:rsidR="00336688" w:rsidRPr="00336688">
        <w:rPr>
          <w:rFonts w:asciiTheme="minorHAnsi" w:cstheme="minorHAnsi" w:hAnsiTheme="minorHAnsi"/>
          <w:sz w:val="20"/>
          <w:szCs w:val="20"/>
        </w:rPr>
        <w:t>la Commission.</w:t>
      </w:r>
      <w:r w:rsidR="00336688">
        <w:rPr>
          <w:rFonts w:asciiTheme="minorHAnsi" w:cstheme="minorHAnsi" w:hAnsiTheme="minorHAnsi"/>
          <w:sz w:val="20"/>
          <w:szCs w:val="20"/>
        </w:rPr>
        <w:t xml:space="preserve"> L</w:t>
      </w:r>
      <w:r w:rsidR="00336688" w:rsidRPr="00336688">
        <w:rPr>
          <w:rFonts w:asciiTheme="minorHAnsi" w:cstheme="minorHAnsi" w:hAnsiTheme="minorHAnsi"/>
          <w:sz w:val="20"/>
          <w:szCs w:val="20"/>
        </w:rPr>
        <w:t>es programmes de l’UE suivants décernent le label d’excellence</w:t>
      </w:r>
      <w:r w:rsidR="00336688">
        <w:rPr>
          <w:rFonts w:asciiTheme="minorHAnsi" w:cstheme="minorHAnsi" w:hAnsiTheme="minorHAnsi"/>
          <w:sz w:val="20"/>
          <w:szCs w:val="20"/>
        </w:rPr>
        <w:t> : Horizon Europe, le Programme pour une Europe numérique, LIFE, Erasmus +, le Mécanisme pour l’interconnexion en Europe (Numérique).</w:t>
      </w:r>
    </w:p>
    <w:p w14:paraId="5B7763B2" w14:textId="6BA707FB" w:rsidP="006E290F" w:rsidR="00336688" w:rsidRDefault="00336688" w:rsidRPr="00336688">
      <w:pPr>
        <w:spacing w:after="100" w:afterAutospacing="1" w:before="100"/>
        <w:ind w:left="720"/>
        <w:jc w:val="both"/>
        <w:rPr>
          <w:rFonts w:asciiTheme="minorHAnsi" w:cstheme="minorHAnsi" w:hAnsiTheme="minorHAnsi"/>
          <w:sz w:val="20"/>
          <w:szCs w:val="20"/>
        </w:rPr>
      </w:pPr>
      <w:r w:rsidRPr="00336688">
        <w:rPr>
          <w:rFonts w:asciiTheme="minorHAnsi" w:cstheme="minorHAnsi" w:hAnsiTheme="minorHAnsi"/>
          <w:sz w:val="20"/>
          <w:szCs w:val="20"/>
        </w:rPr>
        <w:t>Il n'y a pas de demande distincte pour le Label d'excellence : les candidats reçoivent directement leur certificat ainsi que la lettre des résultats de l'évaluation. Le label certifie ainsi la haute qualité du projet, améliore sa réputation et aide à attirer des investisseurs.</w:t>
      </w:r>
    </w:p>
    <w:p w14:paraId="64E75212" w14:textId="4D779A06" w:rsidP="00426D2A" w:rsidR="00432AB9" w:rsidRDefault="00432AB9" w:rsidRPr="00D81C5B">
      <w:pPr>
        <w:numPr>
          <w:ilvl w:val="0"/>
          <w:numId w:val="19"/>
        </w:numPr>
        <w:spacing w:after="240" w:before="100" w:beforeAutospacing="1"/>
        <w:jc w:val="both"/>
        <w:rPr>
          <w:rFonts w:asciiTheme="minorHAnsi" w:cstheme="minorHAnsi" w:hAnsiTheme="minorHAnsi"/>
          <w:sz w:val="20"/>
          <w:szCs w:val="20"/>
        </w:rPr>
      </w:pPr>
      <w:r w:rsidRPr="00D81C5B">
        <w:rPr>
          <w:rFonts w:asciiTheme="minorHAnsi" w:cstheme="minorHAnsi" w:hAnsiTheme="minorHAnsi"/>
          <w:b/>
          <w:bCs/>
          <w:sz w:val="20"/>
          <w:szCs w:val="20"/>
        </w:rPr>
        <w:t xml:space="preserve">LIFE : </w:t>
      </w:r>
      <w:r w:rsidR="004177E2">
        <w:rPr>
          <w:rFonts w:asciiTheme="minorHAnsi" w:cstheme="minorHAnsi" w:hAnsiTheme="minorHAnsi"/>
          <w:sz w:val="20"/>
          <w:szCs w:val="20"/>
        </w:rPr>
        <w:t>l</w:t>
      </w:r>
      <w:r w:rsidR="00D81C5B" w:rsidRPr="00D81C5B">
        <w:rPr>
          <w:rFonts w:asciiTheme="minorHAnsi" w:cstheme="minorHAnsi" w:hAnsiTheme="minorHAnsi"/>
          <w:sz w:val="20"/>
          <w:szCs w:val="20"/>
        </w:rPr>
        <w:t>e programme LIFE est l’instrument financier de l’Union européenne dédié à l’environnement et à l’action climatique. Il finance des projets innovants pour préserver la biodiversité, améliorer la gestion des ressources naturelles, réduire les émissions de gaz à effet de serre et favoriser la transition énergétique. Ce programme soutient les initiatives publiques et privées qui contribuent aux objectifs du Pacte vert européen tout en stimulant des solutions durables et reproductibles.</w:t>
      </w:r>
    </w:p>
    <w:p w14:paraId="68387C28" w14:textId="75B3FCCB" w:rsidP="7FF3EB7D" w:rsidR="00D37C84" w:rsidRDefault="00D37C84" w:rsidRPr="00E74638">
      <w:pPr>
        <w:numPr>
          <w:ilvl w:val="0"/>
          <w:numId w:val="19"/>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Livrable</w:t>
      </w:r>
      <w:r w:rsidR="00336688" w:rsidRPr="7FF3EB7D">
        <w:rPr>
          <w:rFonts w:asciiTheme="minorHAnsi" w:cstheme="minorBidi" w:hAnsiTheme="minorHAnsi"/>
          <w:b/>
          <w:bCs/>
          <w:sz w:val="20"/>
          <w:szCs w:val="20"/>
        </w:rPr>
        <w:t xml:space="preserve"> : </w:t>
      </w:r>
      <w:proofErr w:type="spellStart"/>
      <w:r w:rsidR="00E74638" w:rsidRPr="7FF3EB7D">
        <w:rPr>
          <w:rFonts w:asciiTheme="minorHAnsi" w:cstheme="minorBidi" w:hAnsiTheme="minorHAnsi"/>
          <w:i/>
          <w:iCs/>
          <w:sz w:val="20"/>
          <w:szCs w:val="20"/>
        </w:rPr>
        <w:t>d</w:t>
      </w:r>
      <w:r w:rsidRPr="7FF3EB7D">
        <w:rPr>
          <w:rFonts w:asciiTheme="minorHAnsi" w:cstheme="minorBidi" w:hAnsiTheme="minorHAnsi"/>
          <w:i/>
          <w:iCs/>
          <w:sz w:val="20"/>
          <w:szCs w:val="20"/>
        </w:rPr>
        <w:t>eliverable</w:t>
      </w:r>
      <w:proofErr w:type="spellEnd"/>
      <w:r w:rsidR="00336688" w:rsidRPr="7FF3EB7D">
        <w:rPr>
          <w:rFonts w:asciiTheme="minorHAnsi" w:cstheme="minorBidi" w:hAnsiTheme="minorHAnsi"/>
          <w:sz w:val="20"/>
          <w:szCs w:val="20"/>
        </w:rPr>
        <w:t xml:space="preserve"> en anglais, il s’agit du p</w:t>
      </w:r>
      <w:r w:rsidRPr="7FF3EB7D">
        <w:rPr>
          <w:rFonts w:asciiTheme="minorHAnsi" w:cstheme="minorBidi" w:hAnsiTheme="minorHAnsi"/>
          <w:sz w:val="20"/>
          <w:szCs w:val="20"/>
        </w:rPr>
        <w:t>roduit ou résultat concret à réaliser pendant la mise en œuvre du projet (ex. : rapports, études, formations).</w:t>
      </w:r>
    </w:p>
    <w:p w14:paraId="44450846" w14:textId="742CDD1E" w:rsidP="7FF3EB7D" w:rsidR="00E74638" w:rsidRDefault="00E74638" w:rsidRPr="00870A55">
      <w:pPr>
        <w:numPr>
          <w:ilvl w:val="0"/>
          <w:numId w:val="18"/>
        </w:numPr>
        <w:spacing w:after="100" w:afterAutospacing="1"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 xml:space="preserve">Lump </w:t>
      </w:r>
      <w:proofErr w:type="spellStart"/>
      <w:r w:rsidRPr="7FF3EB7D">
        <w:rPr>
          <w:rFonts w:asciiTheme="minorHAnsi" w:cstheme="minorBidi" w:hAnsiTheme="minorHAnsi"/>
          <w:b/>
          <w:bCs/>
          <w:sz w:val="20"/>
          <w:szCs w:val="20"/>
        </w:rPr>
        <w:t>Sum</w:t>
      </w:r>
      <w:proofErr w:type="spellEnd"/>
      <w:r w:rsidRPr="7FF3EB7D">
        <w:rPr>
          <w:rFonts w:asciiTheme="minorHAnsi" w:cstheme="minorBidi" w:hAnsiTheme="minorHAnsi"/>
          <w:b/>
          <w:bCs/>
          <w:sz w:val="20"/>
          <w:szCs w:val="20"/>
        </w:rPr>
        <w:t xml:space="preserve">, financement par somme forfaitaire : </w:t>
      </w:r>
      <w:r w:rsidR="00870A55" w:rsidRPr="7FF3EB7D">
        <w:rPr>
          <w:rFonts w:asciiTheme="minorHAnsi" w:cstheme="minorBidi" w:hAnsiTheme="minorHAnsi"/>
          <w:sz w:val="20"/>
          <w:szCs w:val="20"/>
        </w:rPr>
        <w:t xml:space="preserve">un </w:t>
      </w:r>
      <w:r w:rsidR="00870A55" w:rsidRPr="7FF3EB7D">
        <w:rPr>
          <w:rFonts w:asciiTheme="minorHAnsi" w:cstheme="minorBidi" w:hAnsiTheme="minorHAnsi"/>
          <w:i/>
          <w:iCs/>
          <w:sz w:val="20"/>
          <w:szCs w:val="20"/>
        </w:rPr>
        <w:t xml:space="preserve">lump </w:t>
      </w:r>
      <w:proofErr w:type="spellStart"/>
      <w:r w:rsidR="00870A55" w:rsidRPr="7FF3EB7D">
        <w:rPr>
          <w:rFonts w:asciiTheme="minorHAnsi" w:cstheme="minorBidi" w:hAnsiTheme="minorHAnsi"/>
          <w:i/>
          <w:iCs/>
          <w:sz w:val="20"/>
          <w:szCs w:val="20"/>
        </w:rPr>
        <w:t>sum</w:t>
      </w:r>
      <w:proofErr w:type="spellEnd"/>
      <w:r w:rsidR="00870A55" w:rsidRPr="7FF3EB7D">
        <w:rPr>
          <w:rFonts w:asciiTheme="minorHAnsi" w:cstheme="minorBidi" w:hAnsiTheme="minorHAnsi"/>
          <w:sz w:val="20"/>
          <w:szCs w:val="20"/>
        </w:rPr>
        <w:t xml:space="preserve"> dans un programme européen est une somme forfaitaire attribuée pour financer un projet en remplacement du remboursement des coûts réels. Ce mode de financement simplifie la gestion administrative, car il ne nécessite pas de justification détaillée des dépenses. Les bénéficiaires reçoivent le montant convenu en fonction de la réalisation des objectifs ou des étapes du projet. Cela favorise une approche axée sur les résultats tout en réduisant les risques de non-conformité financière. On trouve principalement ce type de financement dans les appels à projets d’Horizon Europe.</w:t>
      </w:r>
    </w:p>
    <w:p w14:paraId="5A00087C"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M</w:t>
      </w:r>
    </w:p>
    <w:p w14:paraId="5F82AA08" w14:textId="07A09F4E" w:rsidP="7FF3EB7D" w:rsidR="004177E2" w:rsidRDefault="004177E2" w:rsidRPr="004177E2">
      <w:pPr>
        <w:numPr>
          <w:ilvl w:val="0"/>
          <w:numId w:val="19"/>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Marché unique (programme)</w:t>
      </w:r>
      <w:r w:rsidRPr="7FF3EB7D">
        <w:rPr>
          <w:rFonts w:asciiTheme="minorHAnsi" w:cstheme="minorBidi" w:hAnsiTheme="minorHAnsi"/>
          <w:sz w:val="20"/>
          <w:szCs w:val="20"/>
        </w:rPr>
        <w:t xml:space="preserve"> : le programme pour le marché unique vise à renforcer le fonctionnement du marché unique, en soutenant les entreprises, les consommateurs et les autorités nationales. Il finance des initiatives pour améliorer la compétitivité des PME, garantir un haut niveau de protection des consommateurs, et renforcer la mise en œuvre des règles du marché unique. Le programme inclut également des volets dédiés à la normalisation, la surveillance des marchés, et le soutien à des chaînes de valeur durables. </w:t>
      </w:r>
    </w:p>
    <w:p w14:paraId="4E5263D9" w14:textId="6E80D545" w:rsidP="00426D2A" w:rsidR="00D37C84" w:rsidRDefault="00D37C84" w:rsidRPr="005E0C57">
      <w:pPr>
        <w:numPr>
          <w:ilvl w:val="0"/>
          <w:numId w:val="19"/>
        </w:numPr>
        <w:spacing w:after="240"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Mécanisme pour l’interconnexion en Europe (MIE)</w:t>
      </w:r>
      <w:r w:rsidRPr="005E0C57">
        <w:rPr>
          <w:rFonts w:asciiTheme="minorHAnsi" w:cstheme="minorHAnsi" w:hAnsiTheme="minorHAnsi"/>
          <w:sz w:val="20"/>
          <w:szCs w:val="20"/>
        </w:rPr>
        <w:t xml:space="preserve"> : </w:t>
      </w:r>
      <w:r w:rsidR="00D81C5B">
        <w:rPr>
          <w:rFonts w:asciiTheme="minorHAnsi" w:cstheme="minorHAnsi" w:hAnsiTheme="minorHAnsi"/>
          <w:sz w:val="20"/>
          <w:szCs w:val="20"/>
        </w:rPr>
        <w:t>le MIE est le p</w:t>
      </w:r>
      <w:r w:rsidRPr="005E0C57">
        <w:rPr>
          <w:rFonts w:asciiTheme="minorHAnsi" w:cstheme="minorHAnsi" w:hAnsiTheme="minorHAnsi"/>
          <w:sz w:val="20"/>
          <w:szCs w:val="20"/>
        </w:rPr>
        <w:t xml:space="preserve">rogramme </w:t>
      </w:r>
      <w:r w:rsidR="00D81C5B">
        <w:rPr>
          <w:rFonts w:asciiTheme="minorHAnsi" w:cstheme="minorHAnsi" w:hAnsiTheme="minorHAnsi"/>
          <w:sz w:val="20"/>
          <w:szCs w:val="20"/>
        </w:rPr>
        <w:t xml:space="preserve">de l’Union européenne </w:t>
      </w:r>
      <w:r w:rsidRPr="005E0C57">
        <w:rPr>
          <w:rFonts w:asciiTheme="minorHAnsi" w:cstheme="minorHAnsi" w:hAnsiTheme="minorHAnsi"/>
          <w:sz w:val="20"/>
          <w:szCs w:val="20"/>
        </w:rPr>
        <w:t>axé sur le financement des infrastructures de transport, d’énergie et numériques.</w:t>
      </w:r>
    </w:p>
    <w:p w14:paraId="49CD5DC3" w14:textId="77777777" w:rsidP="00426D2A" w:rsidR="00D37C84" w:rsidRDefault="00D37C84" w:rsidRPr="005E0C57">
      <w:pPr>
        <w:numPr>
          <w:ilvl w:val="0"/>
          <w:numId w:val="19"/>
        </w:numPr>
        <w:spacing w:after="100" w:afterAutospacing="1"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Mobilité</w:t>
      </w:r>
      <w:r w:rsidRPr="005E0C57">
        <w:rPr>
          <w:rFonts w:asciiTheme="minorHAnsi" w:cstheme="minorHAnsi" w:hAnsiTheme="minorHAnsi"/>
          <w:sz w:val="20"/>
          <w:szCs w:val="20"/>
        </w:rPr>
        <w:t xml:space="preserve"> : Activités de déplacement pour l’éducation, la formation ou la solidarité (ex. : dans Erasmus+ ou le Corps Européen de Solidarité).</w:t>
      </w:r>
    </w:p>
    <w:p w14:paraId="6692EB30"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O</w:t>
      </w:r>
    </w:p>
    <w:p w14:paraId="75621F34" w14:textId="42411802" w:rsidP="00426D2A" w:rsidR="005A0B64" w:rsidRDefault="005A0B64" w:rsidRPr="00D81C5B">
      <w:pPr>
        <w:numPr>
          <w:ilvl w:val="0"/>
          <w:numId w:val="19"/>
        </w:numPr>
        <w:tabs>
          <w:tab w:pos="720" w:val="clear"/>
        </w:tabs>
        <w:spacing w:after="240" w:before="100" w:beforeAutospacing="1"/>
        <w:jc w:val="both"/>
        <w:rPr>
          <w:rFonts w:asciiTheme="minorHAnsi" w:cstheme="minorHAnsi" w:hAnsiTheme="minorHAnsi"/>
          <w:sz w:val="20"/>
          <w:szCs w:val="20"/>
        </w:rPr>
      </w:pPr>
      <w:r w:rsidRPr="005A0B64">
        <w:rPr>
          <w:rFonts w:asciiTheme="minorHAnsi" w:cstheme="minorHAnsi" w:hAnsiTheme="minorHAnsi"/>
          <w:b/>
          <w:bCs/>
          <w:sz w:val="20"/>
          <w:szCs w:val="20"/>
        </w:rPr>
        <w:t>Objectifs de développement durable</w:t>
      </w:r>
      <w:r w:rsidR="00D81C5B">
        <w:rPr>
          <w:rFonts w:asciiTheme="minorHAnsi" w:cstheme="minorHAnsi" w:hAnsiTheme="minorHAnsi"/>
          <w:b/>
          <w:bCs/>
          <w:sz w:val="20"/>
          <w:szCs w:val="20"/>
        </w:rPr>
        <w:t>, ODD</w:t>
      </w:r>
      <w:r w:rsidRPr="00EC237D">
        <w:rPr>
          <w:rFonts w:asciiTheme="minorHAnsi" w:cstheme="minorHAnsi" w:hAnsiTheme="minorHAnsi"/>
          <w:b/>
          <w:bCs/>
          <w:sz w:val="20"/>
          <w:szCs w:val="20"/>
        </w:rPr>
        <w:t> :</w:t>
      </w:r>
      <w:r w:rsidR="00D81C5B">
        <w:rPr>
          <w:rFonts w:asciiTheme="minorHAnsi" w:cstheme="minorHAnsi" w:hAnsiTheme="minorHAnsi"/>
          <w:b/>
          <w:bCs/>
          <w:sz w:val="20"/>
          <w:szCs w:val="20"/>
        </w:rPr>
        <w:t xml:space="preserve"> L</w:t>
      </w:r>
      <w:r w:rsidR="00D81C5B" w:rsidRPr="00D81C5B">
        <w:rPr>
          <w:rFonts w:asciiTheme="minorHAnsi" w:cstheme="minorHAnsi" w:hAnsiTheme="minorHAnsi"/>
          <w:sz w:val="20"/>
          <w:szCs w:val="20"/>
        </w:rPr>
        <w:t>es ODD sont un ensemble de 17 objectifs mondiaux adoptés par l'ONU en 2015 pour éradiquer la pauvreté, protéger la planète et garantir la prospérité pour tous d'ici 2030. Ils couvrent des enjeux variés, tels que la santé, l'éducation, l'égalité des sexes, la lutte contre le changement climatique et la préservation des ressources naturelles. Chaque objectif est accompagné de cibles spécifiques et d'indicateurs pour mesurer les progrès. Les ODD visent à mobiliser les gouvernements, les entreprises, et les citoyens pour un développement inclusif et durable.</w:t>
      </w:r>
    </w:p>
    <w:p w14:paraId="0499A08E" w14:textId="77777777" w:rsidP="00426D2A" w:rsidR="00255442" w:rsidRDefault="00036D79" w:rsidRPr="00255442">
      <w:pPr>
        <w:numPr>
          <w:ilvl w:val="0"/>
          <w:numId w:val="20"/>
        </w:numPr>
        <w:spacing w:after="100" w:before="100" w:beforeAutospacing="1"/>
        <w:ind w:hanging="357" w:left="714"/>
        <w:jc w:val="both"/>
        <w:rPr>
          <w:rFonts w:asciiTheme="minorHAnsi" w:cstheme="minorHAnsi" w:hAnsiTheme="minorHAnsi"/>
          <w:sz w:val="20"/>
          <w:szCs w:val="20"/>
        </w:rPr>
      </w:pPr>
      <w:r w:rsidRPr="00255442">
        <w:rPr>
          <w:rFonts w:asciiTheme="minorHAnsi" w:cstheme="minorHAnsi" w:hAnsiTheme="minorHAnsi"/>
          <w:b/>
          <w:bCs/>
          <w:sz w:val="20"/>
          <w:szCs w:val="20"/>
        </w:rPr>
        <w:t>Option des coûts simplifiés</w:t>
      </w:r>
      <w:r w:rsidR="00255442" w:rsidRPr="00255442">
        <w:rPr>
          <w:rFonts w:asciiTheme="minorHAnsi" w:cstheme="minorHAnsi" w:hAnsiTheme="minorHAnsi"/>
          <w:b/>
          <w:bCs/>
          <w:sz w:val="20"/>
          <w:szCs w:val="20"/>
        </w:rPr>
        <w:t> :</w:t>
      </w:r>
      <w:r w:rsidR="00255442" w:rsidRPr="00255442">
        <w:rPr>
          <w:rFonts w:asciiTheme="minorHAnsi" w:cstheme="minorHAnsi" w:hAnsiTheme="minorHAnsi"/>
          <w:sz w:val="20"/>
          <w:szCs w:val="20"/>
        </w:rPr>
        <w:t xml:space="preserve"> les OCS sont des outils permettant de simplifier la gestion financière des projets en évitant le calcul détaillé des coûts réels. Les OCS incluent des forfaits, des coûts unitaires et des taux fixes. Ils permettent par exemple d’estimer les frais indirects en appliquant un forfait.</w:t>
      </w:r>
    </w:p>
    <w:p w14:paraId="22848EFD" w14:textId="02E40B29" w:rsidP="006E290F" w:rsidR="00036D79" w:rsidRDefault="00255442" w:rsidRPr="00255442">
      <w:pPr>
        <w:spacing w:after="100" w:afterAutospacing="1"/>
        <w:ind w:left="720"/>
        <w:jc w:val="both"/>
        <w:rPr>
          <w:rFonts w:asciiTheme="minorHAnsi" w:cstheme="minorHAnsi" w:hAnsiTheme="minorHAnsi"/>
          <w:sz w:val="20"/>
          <w:szCs w:val="20"/>
        </w:rPr>
      </w:pPr>
      <w:r w:rsidRPr="00255442">
        <w:rPr>
          <w:rFonts w:asciiTheme="minorHAnsi" w:cstheme="minorHAnsi" w:hAnsiTheme="minorHAnsi"/>
          <w:sz w:val="20"/>
          <w:szCs w:val="20"/>
        </w:rPr>
        <w:t>Les frais indirects peuvent par exemple être calculés comme un pourcentage prédéterminé des coûts directs éligibles ; les frais de déplacement peuvent être calculés en appliquant un montant prédéfini selon la distance parcourue ; un montant forfaitaire peut être attribué pour certains coûts spécifiques…</w:t>
      </w:r>
    </w:p>
    <w:p w14:paraId="02A1F283" w14:textId="1B2DE327" w:rsidP="7FF3EB7D" w:rsidR="008B34B4" w:rsidRDefault="008B34B4" w:rsidRPr="00113CAF">
      <w:pPr>
        <w:numPr>
          <w:ilvl w:val="0"/>
          <w:numId w:val="19"/>
        </w:numPr>
        <w:tabs>
          <w:tab w:pos="720" w:val="clear"/>
        </w:tabs>
        <w:spacing w:after="240" w:before="100" w:beforeAutospacing="1"/>
        <w:jc w:val="both"/>
        <w:rPr>
          <w:rFonts w:asciiTheme="minorHAnsi" w:cstheme="minorBidi" w:hAnsiTheme="minorHAnsi"/>
          <w:sz w:val="20"/>
          <w:szCs w:val="20"/>
        </w:rPr>
      </w:pPr>
      <w:proofErr w:type="spellStart"/>
      <w:r w:rsidRPr="7FF3EB7D">
        <w:rPr>
          <w:rFonts w:asciiTheme="minorHAnsi" w:cstheme="minorBidi" w:hAnsiTheme="minorHAnsi"/>
          <w:b/>
          <w:bCs/>
          <w:i/>
          <w:iCs/>
          <w:sz w:val="20"/>
          <w:szCs w:val="20"/>
        </w:rPr>
        <w:lastRenderedPageBreak/>
        <w:t>Outcome</w:t>
      </w:r>
      <w:proofErr w:type="spellEnd"/>
      <w:r w:rsidR="00113CAF" w:rsidRPr="7FF3EB7D">
        <w:rPr>
          <w:rFonts w:asciiTheme="minorHAnsi" w:cstheme="minorBidi" w:hAnsiTheme="minorHAnsi"/>
          <w:b/>
          <w:bCs/>
          <w:sz w:val="20"/>
          <w:szCs w:val="20"/>
        </w:rPr>
        <w:t xml:space="preserve"> : </w:t>
      </w:r>
      <w:r w:rsidR="00113CAF" w:rsidRPr="7FF3EB7D">
        <w:rPr>
          <w:rFonts w:asciiTheme="minorHAnsi" w:cstheme="minorBidi" w:hAnsiTheme="minorHAnsi"/>
          <w:sz w:val="20"/>
          <w:szCs w:val="20"/>
        </w:rPr>
        <w:t xml:space="preserve">résultat final ; le changement introduit par les livrables (output) conduisent à un résultat final. Les </w:t>
      </w:r>
      <w:proofErr w:type="spellStart"/>
      <w:r w:rsidR="00113CAF" w:rsidRPr="7FF3EB7D">
        <w:rPr>
          <w:rFonts w:asciiTheme="minorHAnsi" w:cstheme="minorBidi" w:hAnsiTheme="minorHAnsi"/>
          <w:i/>
          <w:iCs/>
          <w:sz w:val="20"/>
          <w:szCs w:val="20"/>
        </w:rPr>
        <w:t>outcomes</w:t>
      </w:r>
      <w:proofErr w:type="spellEnd"/>
      <w:r w:rsidR="00113CAF" w:rsidRPr="7FF3EB7D">
        <w:rPr>
          <w:rFonts w:asciiTheme="minorHAnsi" w:cstheme="minorBidi" w:hAnsiTheme="minorHAnsi"/>
          <w:sz w:val="20"/>
          <w:szCs w:val="20"/>
        </w:rPr>
        <w:t xml:space="preserve"> sont les résultats des objectifs spécifiques du projet c’est-à-dire les effets directs qu’il va produire sur les différentes parties prenantes</w:t>
      </w:r>
    </w:p>
    <w:p w14:paraId="00490AF8" w14:textId="35B07A96" w:rsidP="00426D2A" w:rsidR="008B34B4" w:rsidRDefault="008B34B4" w:rsidRPr="00EC237D">
      <w:pPr>
        <w:numPr>
          <w:ilvl w:val="0"/>
          <w:numId w:val="19"/>
        </w:numPr>
        <w:tabs>
          <w:tab w:pos="720" w:val="clear"/>
        </w:tabs>
        <w:spacing w:after="100" w:afterAutospacing="1" w:before="100" w:beforeAutospacing="1"/>
        <w:jc w:val="both"/>
        <w:rPr>
          <w:rFonts w:asciiTheme="minorHAnsi" w:cstheme="minorHAnsi" w:hAnsiTheme="minorHAnsi"/>
          <w:b/>
          <w:bCs/>
          <w:sz w:val="20"/>
          <w:szCs w:val="20"/>
        </w:rPr>
      </w:pPr>
      <w:r>
        <w:rPr>
          <w:rFonts w:asciiTheme="minorHAnsi" w:cstheme="minorHAnsi" w:hAnsiTheme="minorHAnsi"/>
          <w:b/>
          <w:bCs/>
          <w:sz w:val="20"/>
          <w:szCs w:val="20"/>
        </w:rPr>
        <w:t>Output</w:t>
      </w:r>
      <w:r w:rsidR="00B3707D">
        <w:rPr>
          <w:rFonts w:asciiTheme="minorHAnsi" w:cstheme="minorHAnsi" w:hAnsiTheme="minorHAnsi"/>
          <w:b/>
          <w:bCs/>
          <w:sz w:val="20"/>
          <w:szCs w:val="20"/>
        </w:rPr>
        <w:t xml:space="preserve"> : </w:t>
      </w:r>
      <w:r w:rsidR="00B3707D" w:rsidRPr="00B3707D">
        <w:rPr>
          <w:rFonts w:asciiTheme="minorHAnsi" w:cstheme="minorHAnsi" w:hAnsiTheme="minorHAnsi"/>
          <w:sz w:val="20"/>
          <w:szCs w:val="20"/>
        </w:rPr>
        <w:t>cf. Livrable</w:t>
      </w:r>
    </w:p>
    <w:p w14:paraId="43141DDC"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P</w:t>
      </w:r>
    </w:p>
    <w:p w14:paraId="75CA4FF8" w14:textId="3FB7126A" w:rsidP="00426D2A" w:rsidR="00D37C84" w:rsidRDefault="00D37C84" w:rsidRPr="005E0C57">
      <w:pPr>
        <w:numPr>
          <w:ilvl w:val="0"/>
          <w:numId w:val="20"/>
        </w:numPr>
        <w:spacing w:after="240"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Partenariat transnational</w:t>
      </w:r>
      <w:r w:rsidRPr="005E0C57">
        <w:rPr>
          <w:rFonts w:asciiTheme="minorHAnsi" w:cstheme="minorHAnsi" w:hAnsiTheme="minorHAnsi"/>
          <w:sz w:val="20"/>
          <w:szCs w:val="20"/>
        </w:rPr>
        <w:t xml:space="preserve"> : </w:t>
      </w:r>
      <w:r w:rsidR="00B50014">
        <w:rPr>
          <w:rFonts w:asciiTheme="minorHAnsi" w:cstheme="minorHAnsi" w:hAnsiTheme="minorHAnsi"/>
          <w:sz w:val="20"/>
          <w:szCs w:val="20"/>
        </w:rPr>
        <w:t>un partenariat transnational est une c</w:t>
      </w:r>
      <w:r w:rsidRPr="005E0C57">
        <w:rPr>
          <w:rFonts w:asciiTheme="minorHAnsi" w:cstheme="minorHAnsi" w:hAnsiTheme="minorHAnsi"/>
          <w:sz w:val="20"/>
          <w:szCs w:val="20"/>
        </w:rPr>
        <w:t>ollaboration entre organisations de plusieurs pays membres ou associés, une exigence commune dans les projets européens.</w:t>
      </w:r>
    </w:p>
    <w:p w14:paraId="2DFC180C" w14:textId="463D82B5" w:rsidP="7FF3EB7D" w:rsidR="00F61D30" w:rsidRDefault="00F61D30">
      <w:pPr>
        <w:numPr>
          <w:ilvl w:val="0"/>
          <w:numId w:val="20"/>
        </w:numPr>
        <w:spacing w:before="100" w:beforeAutospacing="1"/>
        <w:jc w:val="both"/>
        <w:rPr>
          <w:rFonts w:asciiTheme="minorHAnsi" w:cstheme="minorBidi" w:hAnsiTheme="minorHAnsi"/>
          <w:sz w:val="20"/>
          <w:szCs w:val="20"/>
        </w:rPr>
      </w:pPr>
      <w:r w:rsidRPr="7FF3EB7D">
        <w:rPr>
          <w:rFonts w:asciiTheme="minorHAnsi" w:cstheme="minorBidi" w:hAnsiTheme="minorHAnsi"/>
          <w:b/>
          <w:bCs/>
          <w:i/>
          <w:iCs/>
          <w:sz w:val="20"/>
          <w:szCs w:val="20"/>
        </w:rPr>
        <w:t xml:space="preserve">Partner </w:t>
      </w:r>
      <w:proofErr w:type="spellStart"/>
      <w:r w:rsidRPr="7FF3EB7D">
        <w:rPr>
          <w:rFonts w:asciiTheme="minorHAnsi" w:cstheme="minorBidi" w:hAnsiTheme="minorHAnsi"/>
          <w:b/>
          <w:bCs/>
          <w:i/>
          <w:iCs/>
          <w:sz w:val="20"/>
          <w:szCs w:val="20"/>
        </w:rPr>
        <w:t>search</w:t>
      </w:r>
      <w:proofErr w:type="spellEnd"/>
      <w:r w:rsidRPr="7FF3EB7D">
        <w:rPr>
          <w:rFonts w:asciiTheme="minorHAnsi" w:cstheme="minorBidi" w:hAnsiTheme="minorHAnsi"/>
          <w:b/>
          <w:bCs/>
          <w:sz w:val="20"/>
          <w:szCs w:val="20"/>
        </w:rPr>
        <w:t> :</w:t>
      </w:r>
      <w:r w:rsidRPr="7FF3EB7D">
        <w:rPr>
          <w:rFonts w:asciiTheme="minorHAnsi" w:cstheme="minorBidi" w:hAnsiTheme="minorHAnsi"/>
          <w:sz w:val="20"/>
          <w:szCs w:val="20"/>
        </w:rPr>
        <w:t xml:space="preserve"> </w:t>
      </w:r>
      <w:r w:rsidR="00B50014" w:rsidRPr="7FF3EB7D">
        <w:rPr>
          <w:rFonts w:asciiTheme="minorHAnsi" w:cstheme="minorBidi" w:hAnsiTheme="minorHAnsi"/>
          <w:i/>
          <w:iCs/>
          <w:sz w:val="20"/>
          <w:szCs w:val="20"/>
        </w:rPr>
        <w:t xml:space="preserve">Partner </w:t>
      </w:r>
      <w:proofErr w:type="spellStart"/>
      <w:r w:rsidR="00B50014" w:rsidRPr="7FF3EB7D">
        <w:rPr>
          <w:rFonts w:asciiTheme="minorHAnsi" w:cstheme="minorBidi" w:hAnsiTheme="minorHAnsi"/>
          <w:i/>
          <w:iCs/>
          <w:sz w:val="20"/>
          <w:szCs w:val="20"/>
        </w:rPr>
        <w:t>search</w:t>
      </w:r>
      <w:proofErr w:type="spellEnd"/>
      <w:r w:rsidR="00B50014" w:rsidRPr="7FF3EB7D">
        <w:rPr>
          <w:rFonts w:asciiTheme="minorHAnsi" w:cstheme="minorBidi" w:hAnsiTheme="minorHAnsi"/>
          <w:sz w:val="20"/>
          <w:szCs w:val="20"/>
        </w:rPr>
        <w:t xml:space="preserve"> est une plateforme </w:t>
      </w:r>
      <w:r w:rsidRPr="7FF3EB7D">
        <w:rPr>
          <w:rFonts w:asciiTheme="minorHAnsi" w:cstheme="minorBidi" w:hAnsiTheme="minorHAnsi"/>
          <w:sz w:val="20"/>
          <w:szCs w:val="20"/>
        </w:rPr>
        <w:t xml:space="preserve">de recherche de partenaires et d’offre de compétences mis en place par la commission européenne sur le portail « Funding and Tenders ». La rubrique figure </w:t>
      </w:r>
      <w:r w:rsidR="00EC237D" w:rsidRPr="7FF3EB7D">
        <w:rPr>
          <w:rFonts w:asciiTheme="minorHAnsi" w:cstheme="minorBidi" w:hAnsiTheme="minorHAnsi"/>
          <w:sz w:val="20"/>
          <w:szCs w:val="20"/>
        </w:rPr>
        <w:t>sous</w:t>
      </w:r>
      <w:r w:rsidRPr="7FF3EB7D">
        <w:rPr>
          <w:rFonts w:asciiTheme="minorHAnsi" w:cstheme="minorBidi" w:hAnsiTheme="minorHAnsi"/>
          <w:sz w:val="20"/>
          <w:szCs w:val="20"/>
        </w:rPr>
        <w:t xml:space="preserve"> chaque ligne d’appel</w:t>
      </w:r>
      <w:r w:rsidR="00EC237D" w:rsidRPr="7FF3EB7D">
        <w:rPr>
          <w:rFonts w:asciiTheme="minorHAnsi" w:cstheme="minorBidi" w:hAnsiTheme="minorHAnsi"/>
          <w:sz w:val="20"/>
          <w:szCs w:val="20"/>
        </w:rPr>
        <w:t xml:space="preserve"> à projet et un guide utilisateur est également disponible.</w:t>
      </w:r>
    </w:p>
    <w:p w14:paraId="72814ABD" w14:textId="0CE9535F" w:rsidP="7FF3EB7D" w:rsidR="00EC237D" w:rsidRDefault="00EC237D">
      <w:pPr>
        <w:ind w:firstLine="708"/>
        <w:jc w:val="both"/>
        <w:rPr>
          <w:rFonts w:asciiTheme="minorHAnsi" w:cstheme="minorBidi" w:hAnsiTheme="minorHAnsi"/>
          <w:sz w:val="20"/>
          <w:szCs w:val="20"/>
        </w:rPr>
      </w:pPr>
      <w:r w:rsidRPr="7FF3EB7D">
        <w:rPr>
          <w:rFonts w:asciiTheme="minorHAnsi" w:cstheme="minorBidi" w:hAnsiTheme="minorHAnsi"/>
          <w:i/>
          <w:iCs/>
          <w:sz w:val="20"/>
          <w:szCs w:val="20"/>
        </w:rPr>
        <w:t xml:space="preserve">Partner </w:t>
      </w:r>
      <w:proofErr w:type="spellStart"/>
      <w:r w:rsidRPr="7FF3EB7D">
        <w:rPr>
          <w:rFonts w:asciiTheme="minorHAnsi" w:cstheme="minorBidi" w:hAnsiTheme="minorHAnsi"/>
          <w:i/>
          <w:iCs/>
          <w:sz w:val="20"/>
          <w:szCs w:val="20"/>
        </w:rPr>
        <w:t>search</w:t>
      </w:r>
      <w:proofErr w:type="spellEnd"/>
      <w:r w:rsidRPr="7FF3EB7D">
        <w:rPr>
          <w:rFonts w:asciiTheme="minorHAnsi" w:cstheme="minorBidi" w:hAnsiTheme="minorHAnsi"/>
          <w:sz w:val="20"/>
          <w:szCs w:val="20"/>
        </w:rPr>
        <w:t xml:space="preserve"> permet de chercher des partenaires potentiels selon différents critères :</w:t>
      </w:r>
    </w:p>
    <w:p w14:paraId="10C877A5" w14:textId="77777777" w:rsidP="00426D2A" w:rsidR="00EC237D" w:rsidRDefault="00EC237D">
      <w:pPr>
        <w:pStyle w:val="Paragraphedeliste"/>
        <w:numPr>
          <w:ilvl w:val="0"/>
          <w:numId w:val="27"/>
        </w:numPr>
        <w:ind w:hanging="142" w:left="851"/>
        <w:jc w:val="both"/>
        <w:rPr>
          <w:rFonts w:asciiTheme="minorHAnsi" w:cstheme="minorHAnsi" w:hAnsiTheme="minorHAnsi"/>
          <w:sz w:val="20"/>
          <w:szCs w:val="20"/>
        </w:rPr>
      </w:pPr>
      <w:r w:rsidRPr="00EC237D">
        <w:rPr>
          <w:rFonts w:asciiTheme="minorHAnsi" w:cstheme="minorHAnsi" w:hAnsiTheme="minorHAnsi"/>
          <w:sz w:val="20"/>
          <w:szCs w:val="20"/>
        </w:rPr>
        <w:t>Le type : structures ou personnes physiques ;</w:t>
      </w:r>
    </w:p>
    <w:p w14:paraId="134B2DCC" w14:textId="77777777" w:rsidP="00426D2A" w:rsidR="00EC237D" w:rsidRDefault="00EC237D">
      <w:pPr>
        <w:pStyle w:val="Paragraphedeliste"/>
        <w:numPr>
          <w:ilvl w:val="0"/>
          <w:numId w:val="27"/>
        </w:numPr>
        <w:spacing w:before="100" w:beforeAutospacing="1"/>
        <w:ind w:hanging="142" w:left="851"/>
        <w:jc w:val="both"/>
        <w:rPr>
          <w:rFonts w:asciiTheme="minorHAnsi" w:cstheme="minorHAnsi" w:hAnsiTheme="minorHAnsi"/>
          <w:sz w:val="20"/>
          <w:szCs w:val="20"/>
        </w:rPr>
      </w:pPr>
      <w:r w:rsidRPr="00EC237D">
        <w:rPr>
          <w:rFonts w:asciiTheme="minorHAnsi" w:cstheme="minorHAnsi" w:hAnsiTheme="minorHAnsi"/>
          <w:sz w:val="20"/>
          <w:szCs w:val="20"/>
        </w:rPr>
        <w:t>Le programme et le domaine (sous-catégorie d’appel) ;</w:t>
      </w:r>
    </w:p>
    <w:p w14:paraId="34F0D68C" w14:textId="77777777" w:rsidP="00426D2A" w:rsidR="00EC237D" w:rsidRDefault="00EC237D">
      <w:pPr>
        <w:pStyle w:val="Paragraphedeliste"/>
        <w:numPr>
          <w:ilvl w:val="0"/>
          <w:numId w:val="27"/>
        </w:numPr>
        <w:spacing w:before="100" w:beforeAutospacing="1"/>
        <w:ind w:hanging="142" w:left="851"/>
        <w:jc w:val="both"/>
        <w:rPr>
          <w:rFonts w:asciiTheme="minorHAnsi" w:cstheme="minorHAnsi" w:hAnsiTheme="minorHAnsi"/>
          <w:sz w:val="20"/>
          <w:szCs w:val="20"/>
        </w:rPr>
      </w:pPr>
      <w:r w:rsidRPr="00EC237D">
        <w:rPr>
          <w:rFonts w:asciiTheme="minorHAnsi" w:cstheme="minorHAnsi" w:hAnsiTheme="minorHAnsi"/>
          <w:sz w:val="20"/>
          <w:szCs w:val="20"/>
        </w:rPr>
        <w:t>Le pays, la ville ;</w:t>
      </w:r>
    </w:p>
    <w:p w14:paraId="1C9B6043" w14:textId="77777777" w:rsidP="00426D2A" w:rsidR="00EC237D" w:rsidRDefault="00EC237D">
      <w:pPr>
        <w:pStyle w:val="Paragraphedeliste"/>
        <w:numPr>
          <w:ilvl w:val="0"/>
          <w:numId w:val="27"/>
        </w:numPr>
        <w:spacing w:before="100" w:beforeAutospacing="1"/>
        <w:ind w:hanging="142" w:left="851"/>
        <w:jc w:val="both"/>
        <w:rPr>
          <w:rFonts w:asciiTheme="minorHAnsi" w:cstheme="minorHAnsi" w:hAnsiTheme="minorHAnsi"/>
          <w:sz w:val="20"/>
          <w:szCs w:val="20"/>
        </w:rPr>
      </w:pPr>
      <w:r w:rsidRPr="00EC237D">
        <w:rPr>
          <w:rFonts w:asciiTheme="minorHAnsi" w:cstheme="minorHAnsi" w:hAnsiTheme="minorHAnsi"/>
          <w:sz w:val="20"/>
          <w:szCs w:val="20"/>
        </w:rPr>
        <w:t>Le type d’organisme (PME, organisme à but non lucratif, organisme d’enseignement…) et le profil professionnel (chercheur, consultant…) ;</w:t>
      </w:r>
    </w:p>
    <w:p w14:paraId="58CB52B1" w14:textId="30D2A89D" w:rsidP="00426D2A" w:rsidR="00EC237D" w:rsidRDefault="00EC237D" w:rsidRPr="00EC237D">
      <w:pPr>
        <w:pStyle w:val="Paragraphedeliste"/>
        <w:numPr>
          <w:ilvl w:val="0"/>
          <w:numId w:val="27"/>
        </w:numPr>
        <w:spacing w:before="100" w:beforeAutospacing="1"/>
        <w:ind w:hanging="142" w:left="851"/>
        <w:jc w:val="both"/>
        <w:rPr>
          <w:rFonts w:asciiTheme="minorHAnsi" w:cstheme="minorHAnsi" w:hAnsiTheme="minorHAnsi"/>
          <w:sz w:val="20"/>
          <w:szCs w:val="20"/>
        </w:rPr>
      </w:pPr>
      <w:r w:rsidRPr="00EC237D">
        <w:rPr>
          <w:rFonts w:asciiTheme="minorHAnsi" w:cstheme="minorHAnsi" w:hAnsiTheme="minorHAnsi"/>
          <w:sz w:val="20"/>
          <w:szCs w:val="20"/>
        </w:rPr>
        <w:t>Les partenaires ayant déjà publié ou non des annonces de recherche de partenaires.</w:t>
      </w:r>
    </w:p>
    <w:p w14:paraId="7F9FB5F7" w14:textId="1ECF7E13" w:rsidP="7FF3EB7D" w:rsidR="00EC237D" w:rsidRDefault="00EC237D" w:rsidRPr="00997421">
      <w:pPr>
        <w:spacing w:after="100" w:afterAutospacing="1" w:before="100"/>
        <w:ind w:left="709"/>
        <w:jc w:val="both"/>
        <w:rPr>
          <w:rFonts w:asciiTheme="minorHAnsi" w:cstheme="minorBidi" w:hAnsiTheme="minorHAnsi"/>
          <w:sz w:val="20"/>
          <w:szCs w:val="20"/>
        </w:rPr>
      </w:pPr>
      <w:r w:rsidRPr="7FF3EB7D">
        <w:rPr>
          <w:rFonts w:asciiTheme="minorHAnsi" w:cstheme="minorBidi" w:hAnsiTheme="minorHAnsi"/>
          <w:sz w:val="20"/>
          <w:szCs w:val="20"/>
        </w:rPr>
        <w:t>Il est alors possible d’obtenir des informations sur les organisations – telles que les programmes auxquels elles ont participé et les rôles qu’elles y tenaient – les projets sur lesquelles elles recherchent des partenaires et enfin, les moyens de les contacter</w:t>
      </w:r>
      <w:r w:rsidR="00434001" w:rsidRPr="7FF3EB7D">
        <w:rPr>
          <w:rFonts w:asciiTheme="minorHAnsi" w:cstheme="minorBidi" w:hAnsiTheme="minorHAnsi"/>
          <w:sz w:val="20"/>
          <w:szCs w:val="20"/>
        </w:rPr>
        <w:t xml:space="preserve">. </w:t>
      </w:r>
      <w:r w:rsidRPr="7FF3EB7D">
        <w:rPr>
          <w:rFonts w:asciiTheme="minorHAnsi" w:cstheme="minorBidi" w:hAnsiTheme="minorHAnsi"/>
          <w:i/>
          <w:iCs/>
          <w:sz w:val="20"/>
          <w:szCs w:val="20"/>
        </w:rPr>
        <w:t xml:space="preserve">Partner </w:t>
      </w:r>
      <w:proofErr w:type="spellStart"/>
      <w:r w:rsidRPr="7FF3EB7D">
        <w:rPr>
          <w:rFonts w:asciiTheme="minorHAnsi" w:cstheme="minorBidi" w:hAnsiTheme="minorHAnsi"/>
          <w:i/>
          <w:iCs/>
          <w:sz w:val="20"/>
          <w:szCs w:val="20"/>
        </w:rPr>
        <w:t>search</w:t>
      </w:r>
      <w:proofErr w:type="spellEnd"/>
      <w:r w:rsidRPr="7FF3EB7D">
        <w:rPr>
          <w:rFonts w:asciiTheme="minorHAnsi" w:cstheme="minorBidi" w:hAnsiTheme="minorHAnsi"/>
          <w:sz w:val="20"/>
          <w:szCs w:val="20"/>
        </w:rPr>
        <w:t xml:space="preserve"> permet également de publier des annonces de recherche de partenaires</w:t>
      </w:r>
      <w:r w:rsidR="00434001" w:rsidRPr="7FF3EB7D">
        <w:rPr>
          <w:rFonts w:asciiTheme="minorHAnsi" w:cstheme="minorBidi" w:hAnsiTheme="minorHAnsi"/>
          <w:sz w:val="20"/>
          <w:szCs w:val="20"/>
        </w:rPr>
        <w:t xml:space="preserve"> et </w:t>
      </w:r>
      <w:r w:rsidRPr="7FF3EB7D">
        <w:rPr>
          <w:rFonts w:asciiTheme="minorHAnsi" w:cstheme="minorBidi" w:hAnsiTheme="minorHAnsi"/>
          <w:sz w:val="20"/>
          <w:szCs w:val="20"/>
        </w:rPr>
        <w:t>des annonces de demande ou d’offre d’expertise.</w:t>
      </w:r>
    </w:p>
    <w:p w14:paraId="4B902761" w14:textId="2EEC434B" w:rsidP="00426D2A" w:rsidR="00022A6C" w:rsidRDefault="00022A6C">
      <w:pPr>
        <w:numPr>
          <w:ilvl w:val="0"/>
          <w:numId w:val="20"/>
        </w:numPr>
        <w:spacing w:after="240" w:before="100" w:beforeAutospacing="1"/>
        <w:jc w:val="both"/>
        <w:rPr>
          <w:rFonts w:asciiTheme="minorHAnsi" w:cstheme="minorHAnsi" w:hAnsiTheme="minorHAnsi"/>
          <w:sz w:val="20"/>
          <w:szCs w:val="20"/>
        </w:rPr>
      </w:pPr>
      <w:r w:rsidRPr="0073615C">
        <w:rPr>
          <w:rFonts w:asciiTheme="minorHAnsi" w:cstheme="minorHAnsi" w:hAnsiTheme="minorHAnsi"/>
          <w:b/>
          <w:bCs/>
          <w:sz w:val="20"/>
          <w:szCs w:val="20"/>
        </w:rPr>
        <w:t>Pays associés</w:t>
      </w:r>
      <w:r>
        <w:rPr>
          <w:rFonts w:asciiTheme="minorHAnsi" w:cstheme="minorHAnsi" w:hAnsiTheme="minorHAnsi"/>
          <w:sz w:val="20"/>
          <w:szCs w:val="20"/>
        </w:rPr>
        <w:t xml:space="preserve"> : </w:t>
      </w:r>
      <w:r w:rsidR="00B50014">
        <w:rPr>
          <w:rFonts w:asciiTheme="minorHAnsi" w:cstheme="minorHAnsi" w:hAnsiTheme="minorHAnsi"/>
          <w:sz w:val="20"/>
          <w:szCs w:val="20"/>
        </w:rPr>
        <w:t>l</w:t>
      </w:r>
      <w:r w:rsidR="0073615C" w:rsidRPr="0073615C">
        <w:rPr>
          <w:rFonts w:asciiTheme="minorHAnsi" w:cstheme="minorHAnsi" w:hAnsiTheme="minorHAnsi"/>
          <w:sz w:val="20"/>
          <w:szCs w:val="20"/>
        </w:rPr>
        <w:t xml:space="preserve">es </w:t>
      </w:r>
      <w:r w:rsidR="0073615C" w:rsidRPr="00B50014">
        <w:rPr>
          <w:rFonts w:asciiTheme="minorHAnsi" w:cstheme="minorHAnsi" w:hAnsiTheme="minorHAnsi"/>
          <w:sz w:val="20"/>
          <w:szCs w:val="20"/>
        </w:rPr>
        <w:t>pays associés</w:t>
      </w:r>
      <w:r w:rsidR="0073615C" w:rsidRPr="0073615C">
        <w:rPr>
          <w:rFonts w:asciiTheme="minorHAnsi" w:cstheme="minorHAnsi" w:hAnsiTheme="minorHAnsi"/>
          <w:sz w:val="20"/>
          <w:szCs w:val="20"/>
        </w:rPr>
        <w:t xml:space="preserve"> dans le cadre des programmes européens sont des pays non</w:t>
      </w:r>
      <w:r w:rsidR="0073615C">
        <w:rPr>
          <w:rFonts w:asciiTheme="minorHAnsi" w:cstheme="minorHAnsi" w:hAnsiTheme="minorHAnsi"/>
          <w:sz w:val="20"/>
          <w:szCs w:val="20"/>
        </w:rPr>
        <w:t>-</w:t>
      </w:r>
      <w:r w:rsidR="0073615C" w:rsidRPr="0073615C">
        <w:rPr>
          <w:rFonts w:asciiTheme="minorHAnsi" w:cstheme="minorHAnsi" w:hAnsiTheme="minorHAnsi"/>
          <w:sz w:val="20"/>
          <w:szCs w:val="20"/>
        </w:rPr>
        <w:t xml:space="preserve">membres de l'Union européenne qui participent pleinement à certains programmes de financement de l'UE, tels qu'Horizon Europe, Erasmus+ ou LIFE. </w:t>
      </w:r>
      <w:r w:rsidR="0073615C">
        <w:rPr>
          <w:rFonts w:asciiTheme="minorHAnsi" w:cstheme="minorHAnsi" w:hAnsiTheme="minorHAnsi"/>
          <w:sz w:val="20"/>
          <w:szCs w:val="20"/>
        </w:rPr>
        <w:t xml:space="preserve">Ces pays </w:t>
      </w:r>
      <w:r w:rsidR="0073615C" w:rsidRPr="0073615C">
        <w:rPr>
          <w:rFonts w:asciiTheme="minorHAnsi" w:cstheme="minorHAnsi" w:hAnsiTheme="minorHAnsi"/>
          <w:sz w:val="20"/>
          <w:szCs w:val="20"/>
        </w:rPr>
        <w:t xml:space="preserve">ont signé des accords d'association avec l'UE, </w:t>
      </w:r>
      <w:r w:rsidR="0073615C">
        <w:rPr>
          <w:rFonts w:asciiTheme="minorHAnsi" w:cstheme="minorHAnsi" w:hAnsiTheme="minorHAnsi"/>
          <w:sz w:val="20"/>
          <w:szCs w:val="20"/>
        </w:rPr>
        <w:t xml:space="preserve">qui leur permettent </w:t>
      </w:r>
      <w:r w:rsidR="0073615C" w:rsidRPr="0073615C">
        <w:rPr>
          <w:rFonts w:asciiTheme="minorHAnsi" w:cstheme="minorHAnsi" w:hAnsiTheme="minorHAnsi"/>
          <w:sz w:val="20"/>
          <w:szCs w:val="20"/>
        </w:rPr>
        <w:t>d'accéder aux appels à projets et de bénéficier des financements au même titre que les États membres. Cette association est soumise à des conditions spécifiques, négociées pour chaque programme. Les pays associés peuvent inclure des voisins proches de l'UE (comme la Norvège ou l'Islande) ou des partenaires internationaux. L'objectif est de renforcer la coopération internationale tout en alignant les priorités politiques et scientifiques avec celles de l'UE</w:t>
      </w:r>
    </w:p>
    <w:p w14:paraId="29001A13" w14:textId="3C0B2480" w:rsidP="00426D2A" w:rsidR="0057304D" w:rsidRDefault="0057304D" w:rsidRPr="00022A6C">
      <w:pPr>
        <w:numPr>
          <w:ilvl w:val="0"/>
          <w:numId w:val="20"/>
        </w:numPr>
        <w:spacing w:after="240" w:before="100" w:beforeAutospacing="1"/>
        <w:jc w:val="both"/>
        <w:rPr>
          <w:rFonts w:asciiTheme="minorHAnsi" w:cstheme="minorHAnsi" w:hAnsiTheme="minorHAnsi"/>
          <w:sz w:val="20"/>
          <w:szCs w:val="20"/>
        </w:rPr>
      </w:pPr>
      <w:r>
        <w:rPr>
          <w:rFonts w:asciiTheme="minorHAnsi" w:cstheme="minorHAnsi" w:hAnsiTheme="minorHAnsi"/>
          <w:b/>
          <w:bCs/>
          <w:sz w:val="20"/>
          <w:szCs w:val="20"/>
        </w:rPr>
        <w:t>Pays tiers </w:t>
      </w:r>
      <w:r w:rsidRPr="0057304D">
        <w:rPr>
          <w:rFonts w:asciiTheme="minorHAnsi" w:cstheme="minorHAnsi" w:hAnsiTheme="minorHAnsi"/>
          <w:sz w:val="20"/>
          <w:szCs w:val="20"/>
        </w:rPr>
        <w:t>:</w:t>
      </w:r>
      <w:r>
        <w:rPr>
          <w:rFonts w:asciiTheme="minorHAnsi" w:cstheme="minorHAnsi" w:hAnsiTheme="minorHAnsi"/>
          <w:sz w:val="20"/>
          <w:szCs w:val="20"/>
        </w:rPr>
        <w:t xml:space="preserve"> </w:t>
      </w:r>
      <w:r w:rsidR="006773B5">
        <w:rPr>
          <w:rFonts w:asciiTheme="minorHAnsi" w:cstheme="minorHAnsi" w:hAnsiTheme="minorHAnsi"/>
          <w:sz w:val="20"/>
          <w:szCs w:val="20"/>
        </w:rPr>
        <w:t>les pays tiers sont des pays non-membres de l’Union européenne et non associés (c’est-à-dire n’ayant pas conclu un accord de coopération avec l’Union européenne) mais pouvant participer à un programme européen. En général ces pays tiers ne sont pas éligibles aux financements européens</w:t>
      </w:r>
      <w:r w:rsidR="000C56B8">
        <w:rPr>
          <w:rFonts w:asciiTheme="minorHAnsi" w:cstheme="minorHAnsi" w:hAnsiTheme="minorHAnsi"/>
          <w:sz w:val="20"/>
          <w:szCs w:val="20"/>
        </w:rPr>
        <w:t xml:space="preserve"> malgré leur participation</w:t>
      </w:r>
      <w:r w:rsidR="006773B5">
        <w:rPr>
          <w:rFonts w:asciiTheme="minorHAnsi" w:cstheme="minorHAnsi" w:hAnsiTheme="minorHAnsi"/>
          <w:sz w:val="20"/>
          <w:szCs w:val="20"/>
        </w:rPr>
        <w:t>.</w:t>
      </w:r>
    </w:p>
    <w:p w14:paraId="44389702" w14:textId="118E2B1F" w:rsidP="00426D2A" w:rsidR="005E7B2B" w:rsidRDefault="005E7B2B">
      <w:pPr>
        <w:numPr>
          <w:ilvl w:val="0"/>
          <w:numId w:val="20"/>
        </w:numPr>
        <w:spacing w:after="240" w:before="100" w:beforeAutospacing="1"/>
        <w:jc w:val="both"/>
        <w:rPr>
          <w:rFonts w:asciiTheme="minorHAnsi" w:cstheme="minorHAnsi" w:hAnsiTheme="minorHAnsi"/>
          <w:sz w:val="20"/>
          <w:szCs w:val="20"/>
        </w:rPr>
      </w:pPr>
      <w:r w:rsidRPr="00926B92">
        <w:rPr>
          <w:rFonts w:asciiTheme="minorHAnsi" w:cstheme="minorHAnsi" w:hAnsiTheme="minorHAnsi"/>
          <w:b/>
          <w:bCs/>
          <w:sz w:val="20"/>
          <w:szCs w:val="20"/>
        </w:rPr>
        <w:t>PIC</w:t>
      </w:r>
      <w:r w:rsidRPr="00CE582D">
        <w:rPr>
          <w:rFonts w:asciiTheme="minorHAnsi" w:cstheme="minorHAnsi" w:hAnsiTheme="minorHAnsi"/>
          <w:sz w:val="20"/>
          <w:szCs w:val="20"/>
        </w:rPr>
        <w:t xml:space="preserve"> : </w:t>
      </w:r>
      <w:r w:rsidR="006700B3">
        <w:rPr>
          <w:rFonts w:asciiTheme="minorHAnsi" w:cstheme="minorHAnsi" w:hAnsiTheme="minorHAnsi"/>
          <w:sz w:val="20"/>
          <w:szCs w:val="20"/>
        </w:rPr>
        <w:t>p</w:t>
      </w:r>
      <w:r w:rsidRPr="00CE582D">
        <w:rPr>
          <w:rFonts w:asciiTheme="minorHAnsi" w:cstheme="minorHAnsi" w:hAnsiTheme="minorHAnsi"/>
          <w:sz w:val="20"/>
          <w:szCs w:val="20"/>
        </w:rPr>
        <w:t xml:space="preserve">our déposer une demande de subvention dans le cadre des programmes en gestion directe et indirecte, les porteurs de projets </w:t>
      </w:r>
      <w:r>
        <w:rPr>
          <w:rFonts w:asciiTheme="minorHAnsi" w:cstheme="minorHAnsi" w:hAnsiTheme="minorHAnsi"/>
          <w:sz w:val="20"/>
          <w:szCs w:val="20"/>
        </w:rPr>
        <w:t>doivent disposer d’</w:t>
      </w:r>
      <w:r w:rsidRPr="00CE582D">
        <w:rPr>
          <w:rFonts w:asciiTheme="minorHAnsi" w:cstheme="minorHAnsi" w:hAnsiTheme="minorHAnsi"/>
          <w:sz w:val="20"/>
          <w:szCs w:val="20"/>
        </w:rPr>
        <w:t xml:space="preserve">un identifiant appelé PIC </w:t>
      </w:r>
      <w:r>
        <w:rPr>
          <w:rFonts w:asciiTheme="minorHAnsi" w:cstheme="minorHAnsi" w:hAnsiTheme="minorHAnsi"/>
          <w:sz w:val="20"/>
          <w:szCs w:val="20"/>
        </w:rPr>
        <w:t xml:space="preserve">– </w:t>
      </w:r>
      <w:r w:rsidRPr="005E7B2B">
        <w:rPr>
          <w:rFonts w:asciiTheme="minorHAnsi" w:cstheme="minorHAnsi" w:hAnsiTheme="minorHAnsi"/>
          <w:i/>
          <w:iCs/>
          <w:sz w:val="20"/>
          <w:szCs w:val="20"/>
        </w:rPr>
        <w:t>Participant Identification Code</w:t>
      </w:r>
      <w:r w:rsidRPr="00CE582D">
        <w:rPr>
          <w:rFonts w:asciiTheme="minorHAnsi" w:cstheme="minorHAnsi" w:hAnsiTheme="minorHAnsi"/>
          <w:sz w:val="20"/>
          <w:szCs w:val="20"/>
        </w:rPr>
        <w:t>.</w:t>
      </w:r>
      <w:r>
        <w:rPr>
          <w:rFonts w:asciiTheme="minorHAnsi" w:cstheme="minorHAnsi" w:hAnsiTheme="minorHAnsi"/>
          <w:sz w:val="20"/>
          <w:szCs w:val="20"/>
        </w:rPr>
        <w:t xml:space="preserve"> Cet identifiant est unique pour une organisation donnée et permet d’enregistrer l’ensemble des informations administratives concernant la structure à laquelle est rattaché le porteur de projet. </w:t>
      </w:r>
    </w:p>
    <w:p w14:paraId="4B057936" w14:textId="76563112" w:rsidP="00426D2A" w:rsidR="00057A3C" w:rsidRDefault="00057A3C" w:rsidRPr="00057A3C">
      <w:pPr>
        <w:numPr>
          <w:ilvl w:val="0"/>
          <w:numId w:val="20"/>
        </w:numPr>
        <w:spacing w:after="240" w:before="100" w:beforeAutospacing="1"/>
        <w:jc w:val="both"/>
        <w:rPr>
          <w:rFonts w:asciiTheme="minorHAnsi" w:cstheme="minorHAnsi" w:hAnsiTheme="minorHAnsi"/>
          <w:sz w:val="20"/>
          <w:szCs w:val="20"/>
        </w:rPr>
      </w:pPr>
      <w:r w:rsidRPr="00A24F2E">
        <w:rPr>
          <w:rFonts w:asciiTheme="minorHAnsi" w:cstheme="minorHAnsi" w:hAnsiTheme="minorHAnsi"/>
          <w:b/>
          <w:bCs/>
          <w:sz w:val="20"/>
          <w:szCs w:val="20"/>
        </w:rPr>
        <w:t>Points de contact nationaux – PCN</w:t>
      </w:r>
      <w:r>
        <w:rPr>
          <w:rFonts w:asciiTheme="minorHAnsi" w:cstheme="minorHAnsi" w:hAnsiTheme="minorHAnsi"/>
          <w:sz w:val="20"/>
          <w:szCs w:val="20"/>
        </w:rPr>
        <w:t xml:space="preserve"> : </w:t>
      </w:r>
      <w:r w:rsidR="00A24F2E">
        <w:rPr>
          <w:rFonts w:asciiTheme="minorHAnsi" w:cstheme="minorHAnsi" w:hAnsiTheme="minorHAnsi"/>
          <w:sz w:val="20"/>
          <w:szCs w:val="20"/>
        </w:rPr>
        <w:t>les PCN s</w:t>
      </w:r>
      <w:r w:rsidR="00A24F2E" w:rsidRPr="00A24F2E">
        <w:rPr>
          <w:rFonts w:asciiTheme="minorHAnsi" w:cstheme="minorHAnsi" w:hAnsiTheme="minorHAnsi"/>
          <w:sz w:val="20"/>
          <w:szCs w:val="20"/>
        </w:rPr>
        <w:t>ont des structures désignées par les pays participants pour fournir des informations et un soutien sur les programmes de financement européens. Ils accompagnent les candidats potentiels en leur offrant des conseils sur les appels à projets, les procédures de soumission et les critères d'éligibilité.</w:t>
      </w:r>
      <w:r w:rsidR="00A24F2E">
        <w:rPr>
          <w:rFonts w:asciiTheme="minorHAnsi" w:cstheme="minorHAnsi" w:hAnsiTheme="minorHAnsi"/>
          <w:sz w:val="20"/>
          <w:szCs w:val="20"/>
        </w:rPr>
        <w:t xml:space="preserve"> </w:t>
      </w:r>
      <w:r w:rsidR="00A24F2E" w:rsidRPr="00A24F2E">
        <w:rPr>
          <w:rFonts w:asciiTheme="minorHAnsi" w:cstheme="minorHAnsi" w:hAnsiTheme="minorHAnsi"/>
          <w:sz w:val="20"/>
          <w:szCs w:val="20"/>
        </w:rPr>
        <w:t xml:space="preserve">Leur expertise est souvent thématique, alignée sur les piliers ou domaines des programmes européens. </w:t>
      </w:r>
    </w:p>
    <w:p w14:paraId="4AAFD543" w14:textId="3A437967" w:rsidP="7FF3EB7D" w:rsidR="00A70338" w:rsidRDefault="00A70338" w:rsidRPr="006700B3">
      <w:pPr>
        <w:numPr>
          <w:ilvl w:val="0"/>
          <w:numId w:val="20"/>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 xml:space="preserve">Portail </w:t>
      </w:r>
      <w:r w:rsidR="00E44890" w:rsidRPr="7FF3EB7D">
        <w:rPr>
          <w:rFonts w:asciiTheme="minorHAnsi" w:cstheme="minorBidi" w:hAnsiTheme="minorHAnsi"/>
          <w:b/>
          <w:bCs/>
          <w:sz w:val="20"/>
          <w:szCs w:val="20"/>
        </w:rPr>
        <w:t xml:space="preserve">des offres et des financements </w:t>
      </w:r>
      <w:r w:rsidRPr="7FF3EB7D">
        <w:rPr>
          <w:rFonts w:asciiTheme="minorHAnsi" w:cstheme="minorBidi" w:hAnsiTheme="minorHAnsi"/>
          <w:b/>
          <w:bCs/>
          <w:sz w:val="20"/>
          <w:szCs w:val="20"/>
        </w:rPr>
        <w:t>– Funding and Tender Portal</w:t>
      </w:r>
      <w:r w:rsidR="006700B3" w:rsidRPr="7FF3EB7D">
        <w:rPr>
          <w:rFonts w:asciiTheme="minorHAnsi" w:cstheme="minorBidi" w:hAnsiTheme="minorHAnsi"/>
          <w:b/>
          <w:bCs/>
          <w:sz w:val="20"/>
          <w:szCs w:val="20"/>
        </w:rPr>
        <w:t xml:space="preserve"> – SEDIA en français</w:t>
      </w:r>
      <w:r w:rsidRPr="7FF3EB7D">
        <w:rPr>
          <w:rFonts w:asciiTheme="minorHAnsi" w:cstheme="minorBidi" w:hAnsiTheme="minorHAnsi"/>
          <w:b/>
          <w:bCs/>
          <w:sz w:val="20"/>
          <w:szCs w:val="20"/>
        </w:rPr>
        <w:t xml:space="preserve"> :</w:t>
      </w:r>
      <w:r w:rsidR="00E44890" w:rsidRPr="7FF3EB7D">
        <w:rPr>
          <w:rFonts w:asciiTheme="minorHAnsi" w:cstheme="minorBidi" w:hAnsiTheme="minorHAnsi"/>
          <w:b/>
          <w:bCs/>
          <w:sz w:val="20"/>
          <w:szCs w:val="20"/>
        </w:rPr>
        <w:t xml:space="preserve"> </w:t>
      </w:r>
      <w:r w:rsidR="00DD4D9F" w:rsidRPr="7FF3EB7D">
        <w:rPr>
          <w:rFonts w:asciiTheme="minorHAnsi" w:cstheme="minorBidi" w:hAnsiTheme="minorHAnsi"/>
          <w:sz w:val="20"/>
          <w:szCs w:val="20"/>
        </w:rPr>
        <w:t>le portail</w:t>
      </w:r>
      <w:r w:rsidR="00DD4D9F" w:rsidRPr="7FF3EB7D">
        <w:rPr>
          <w:rFonts w:asciiTheme="minorHAnsi" w:cstheme="minorBidi" w:hAnsiTheme="minorHAnsi"/>
          <w:b/>
          <w:bCs/>
          <w:sz w:val="20"/>
          <w:szCs w:val="20"/>
        </w:rPr>
        <w:t xml:space="preserve"> </w:t>
      </w:r>
      <w:r w:rsidR="006700B3" w:rsidRPr="7FF3EB7D">
        <w:rPr>
          <w:rFonts w:asciiTheme="minorHAnsi" w:cstheme="minorBidi" w:hAnsiTheme="minorHAnsi"/>
          <w:sz w:val="20"/>
          <w:szCs w:val="20"/>
        </w:rPr>
        <w:t>SEDIA est une p</w:t>
      </w:r>
      <w:r w:rsidR="00E44890" w:rsidRPr="7FF3EB7D">
        <w:rPr>
          <w:rFonts w:asciiTheme="minorHAnsi" w:cstheme="minorBidi" w:hAnsiTheme="minorHAnsi"/>
          <w:sz w:val="20"/>
          <w:szCs w:val="20"/>
        </w:rPr>
        <w:t>lateforme officielle de l’Union européenne pour trouver les appels à projets et soumettre des candidatures.</w:t>
      </w:r>
      <w:r w:rsidR="00997421" w:rsidRPr="7FF3EB7D">
        <w:rPr>
          <w:rFonts w:asciiTheme="minorHAnsi" w:cstheme="minorBidi" w:hAnsiTheme="minorHAnsi"/>
          <w:sz w:val="20"/>
          <w:szCs w:val="20"/>
        </w:rPr>
        <w:t xml:space="preserve"> Certains programmes disposent de leurs propres portails ; c’est le cas par exemple pour Erasmus+ et le Corps européen de solidarité</w:t>
      </w:r>
    </w:p>
    <w:p w14:paraId="11732BFD" w14:textId="3FB05CCC" w:rsidP="00426D2A" w:rsidR="0041601B" w:rsidRDefault="0041601B" w:rsidRPr="00A24F2E">
      <w:pPr>
        <w:numPr>
          <w:ilvl w:val="0"/>
          <w:numId w:val="20"/>
        </w:numPr>
        <w:spacing w:after="240" w:before="100" w:beforeAutospacing="1"/>
        <w:jc w:val="both"/>
        <w:rPr>
          <w:rFonts w:asciiTheme="minorHAnsi" w:cstheme="minorHAnsi" w:hAnsiTheme="minorHAnsi"/>
          <w:sz w:val="20"/>
          <w:szCs w:val="20"/>
        </w:rPr>
      </w:pPr>
      <w:r w:rsidRPr="00A24F2E">
        <w:rPr>
          <w:rFonts w:asciiTheme="minorHAnsi" w:cstheme="minorHAnsi" w:hAnsiTheme="minorHAnsi"/>
          <w:b/>
          <w:bCs/>
          <w:sz w:val="20"/>
          <w:szCs w:val="20"/>
        </w:rPr>
        <w:lastRenderedPageBreak/>
        <w:t>Programmes opérationnels</w:t>
      </w:r>
      <w:r w:rsidR="00A24F2E" w:rsidRPr="00A24F2E">
        <w:rPr>
          <w:rFonts w:asciiTheme="minorHAnsi" w:cstheme="minorHAnsi" w:hAnsiTheme="minorHAnsi"/>
          <w:b/>
          <w:bCs/>
          <w:sz w:val="20"/>
          <w:szCs w:val="20"/>
        </w:rPr>
        <w:t xml:space="preserve"> – PO : </w:t>
      </w:r>
      <w:r w:rsidR="00A24F2E" w:rsidRPr="00A24F2E">
        <w:rPr>
          <w:rFonts w:asciiTheme="minorHAnsi" w:cstheme="minorHAnsi" w:hAnsiTheme="minorHAnsi"/>
          <w:sz w:val="20"/>
          <w:szCs w:val="20"/>
        </w:rPr>
        <w:t>les PO sont des documents stratégiques définis par chaque État membre ou région pour utiliser les fonds européens structurels et d'investissement. Ils décrivent les priorités et les actions à financer pour atteindre les objectifs des politiques européennes, comme la cohésion économique, sociale et territoriale. Les PO couvrent une période donnée (par exemple, 2021-2027) et sont validés par la Commission européenne. Ils servent de feuille de route pour mettre en œuvre des projets concrets dans des domaines tels que l’emploi, l’innovation, l’environnement ou l’infrastructure.</w:t>
      </w:r>
    </w:p>
    <w:p w14:paraId="74A1929D" w14:textId="3FDA1759" w:rsidP="7FF3EB7D" w:rsidR="00F61D30" w:rsidRDefault="00D37C84" w:rsidRPr="005E0C57">
      <w:pPr>
        <w:numPr>
          <w:ilvl w:val="0"/>
          <w:numId w:val="20"/>
        </w:numPr>
        <w:spacing w:after="100" w:afterAutospacing="1"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Programme pour le marché unique (</w:t>
      </w:r>
      <w:r w:rsidRPr="7FF3EB7D">
        <w:rPr>
          <w:rFonts w:asciiTheme="minorHAnsi" w:cstheme="minorBidi" w:hAnsiTheme="minorHAnsi"/>
          <w:b/>
          <w:bCs/>
          <w:i/>
          <w:iCs/>
          <w:sz w:val="20"/>
          <w:szCs w:val="20"/>
        </w:rPr>
        <w:t>S</w:t>
      </w:r>
      <w:r w:rsidR="00265081" w:rsidRPr="7FF3EB7D">
        <w:rPr>
          <w:rFonts w:asciiTheme="minorHAnsi" w:cstheme="minorBidi" w:hAnsiTheme="minorHAnsi"/>
          <w:b/>
          <w:bCs/>
          <w:i/>
          <w:iCs/>
          <w:sz w:val="20"/>
          <w:szCs w:val="20"/>
        </w:rPr>
        <w:t xml:space="preserve">ingle </w:t>
      </w:r>
      <w:r w:rsidRPr="7FF3EB7D">
        <w:rPr>
          <w:rFonts w:asciiTheme="minorHAnsi" w:cstheme="minorBidi" w:hAnsiTheme="minorHAnsi"/>
          <w:b/>
          <w:bCs/>
          <w:i/>
          <w:iCs/>
          <w:sz w:val="20"/>
          <w:szCs w:val="20"/>
        </w:rPr>
        <w:t>M</w:t>
      </w:r>
      <w:r w:rsidR="00265081" w:rsidRPr="7FF3EB7D">
        <w:rPr>
          <w:rFonts w:asciiTheme="minorHAnsi" w:cstheme="minorBidi" w:hAnsiTheme="minorHAnsi"/>
          <w:b/>
          <w:bCs/>
          <w:i/>
          <w:iCs/>
          <w:sz w:val="20"/>
          <w:szCs w:val="20"/>
        </w:rPr>
        <w:t xml:space="preserve">arket </w:t>
      </w:r>
      <w:r w:rsidRPr="7FF3EB7D">
        <w:rPr>
          <w:rFonts w:asciiTheme="minorHAnsi" w:cstheme="minorBidi" w:hAnsiTheme="minorHAnsi"/>
          <w:b/>
          <w:bCs/>
          <w:i/>
          <w:iCs/>
          <w:sz w:val="20"/>
          <w:szCs w:val="20"/>
        </w:rPr>
        <w:t>P</w:t>
      </w:r>
      <w:r w:rsidR="00265081" w:rsidRPr="7FF3EB7D">
        <w:rPr>
          <w:rFonts w:asciiTheme="minorHAnsi" w:cstheme="minorBidi" w:hAnsiTheme="minorHAnsi"/>
          <w:b/>
          <w:bCs/>
          <w:i/>
          <w:iCs/>
          <w:sz w:val="20"/>
          <w:szCs w:val="20"/>
        </w:rPr>
        <w:t>rogram</w:t>
      </w:r>
      <w:r w:rsidR="00265081" w:rsidRPr="7FF3EB7D">
        <w:rPr>
          <w:rFonts w:asciiTheme="minorHAnsi" w:cstheme="minorBidi" w:hAnsiTheme="minorHAnsi"/>
          <w:b/>
          <w:bCs/>
          <w:sz w:val="20"/>
          <w:szCs w:val="20"/>
        </w:rPr>
        <w:t>, SMP</w:t>
      </w:r>
      <w:r w:rsidRPr="7FF3EB7D">
        <w:rPr>
          <w:rFonts w:asciiTheme="minorHAnsi" w:cstheme="minorBidi" w:hAnsiTheme="minorHAnsi"/>
          <w:b/>
          <w:bCs/>
          <w:sz w:val="20"/>
          <w:szCs w:val="20"/>
        </w:rPr>
        <w:t>)</w:t>
      </w:r>
      <w:r w:rsidRPr="7FF3EB7D">
        <w:rPr>
          <w:rFonts w:asciiTheme="minorHAnsi" w:cstheme="minorBidi" w:hAnsiTheme="minorHAnsi"/>
          <w:sz w:val="20"/>
          <w:szCs w:val="20"/>
        </w:rPr>
        <w:t xml:space="preserve"> : </w:t>
      </w:r>
      <w:r w:rsidR="00265081" w:rsidRPr="7FF3EB7D">
        <w:rPr>
          <w:rFonts w:asciiTheme="minorHAnsi" w:cstheme="minorBidi" w:hAnsiTheme="minorHAnsi"/>
          <w:sz w:val="20"/>
          <w:szCs w:val="20"/>
        </w:rPr>
        <w:t>le p</w:t>
      </w:r>
      <w:r w:rsidRPr="7FF3EB7D">
        <w:rPr>
          <w:rFonts w:asciiTheme="minorHAnsi" w:cstheme="minorBidi" w:hAnsiTheme="minorHAnsi"/>
          <w:sz w:val="20"/>
          <w:szCs w:val="20"/>
        </w:rPr>
        <w:t xml:space="preserve">rogramme </w:t>
      </w:r>
      <w:r w:rsidR="00265081" w:rsidRPr="7FF3EB7D">
        <w:rPr>
          <w:rFonts w:asciiTheme="minorHAnsi" w:cstheme="minorBidi" w:hAnsiTheme="minorHAnsi"/>
          <w:sz w:val="20"/>
          <w:szCs w:val="20"/>
        </w:rPr>
        <w:t xml:space="preserve">pour le marché unique soutient </w:t>
      </w:r>
      <w:r w:rsidRPr="7FF3EB7D">
        <w:rPr>
          <w:rFonts w:asciiTheme="minorHAnsi" w:cstheme="minorBidi" w:hAnsiTheme="minorHAnsi"/>
          <w:sz w:val="20"/>
          <w:szCs w:val="20"/>
        </w:rPr>
        <w:t>les PME, la protection des consommateurs et la compétitivité dans des contextes spécifiques comme les RUP.</w:t>
      </w:r>
    </w:p>
    <w:p w14:paraId="359936E0"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R</w:t>
      </w:r>
    </w:p>
    <w:p w14:paraId="51DAFC07" w14:textId="6BCDA7DA" w:rsidP="00426D2A" w:rsidR="00D37C84" w:rsidRDefault="00D37C84">
      <w:pPr>
        <w:numPr>
          <w:ilvl w:val="0"/>
          <w:numId w:val="21"/>
        </w:numPr>
        <w:spacing w:after="240"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Régions ultrapériphériques (RUP)</w:t>
      </w:r>
      <w:r w:rsidRPr="005E0C57">
        <w:rPr>
          <w:rFonts w:asciiTheme="minorHAnsi" w:cstheme="minorHAnsi" w:hAnsiTheme="minorHAnsi"/>
          <w:sz w:val="20"/>
          <w:szCs w:val="20"/>
        </w:rPr>
        <w:t xml:space="preserve"> : </w:t>
      </w:r>
      <w:r w:rsidR="0007164D">
        <w:rPr>
          <w:rFonts w:asciiTheme="minorHAnsi" w:cstheme="minorHAnsi" w:hAnsiTheme="minorHAnsi"/>
          <w:sz w:val="20"/>
          <w:szCs w:val="20"/>
        </w:rPr>
        <w:t>r</w:t>
      </w:r>
      <w:r w:rsidRPr="005E0C57">
        <w:rPr>
          <w:rFonts w:asciiTheme="minorHAnsi" w:cstheme="minorHAnsi" w:hAnsiTheme="minorHAnsi"/>
          <w:sz w:val="20"/>
          <w:szCs w:val="20"/>
        </w:rPr>
        <w:t>égions éloignées géographiquement mais faisant partie intégrante de l’UE, bénéficiant d’un statut particulier</w:t>
      </w:r>
      <w:r w:rsidR="00B26225">
        <w:rPr>
          <w:rFonts w:asciiTheme="minorHAnsi" w:cstheme="minorHAnsi" w:hAnsiTheme="minorHAnsi"/>
          <w:sz w:val="20"/>
          <w:szCs w:val="20"/>
        </w:rPr>
        <w:t xml:space="preserve">. Il s’agit de la </w:t>
      </w:r>
      <w:r w:rsidRPr="005E0C57">
        <w:rPr>
          <w:rFonts w:asciiTheme="minorHAnsi" w:cstheme="minorHAnsi" w:hAnsiTheme="minorHAnsi"/>
          <w:sz w:val="20"/>
          <w:szCs w:val="20"/>
        </w:rPr>
        <w:t xml:space="preserve">Guadeloupe, </w:t>
      </w:r>
      <w:r w:rsidR="00B26225">
        <w:rPr>
          <w:rFonts w:asciiTheme="minorHAnsi" w:cstheme="minorHAnsi" w:hAnsiTheme="minorHAnsi"/>
          <w:sz w:val="20"/>
          <w:szCs w:val="20"/>
        </w:rPr>
        <w:t xml:space="preserve">la </w:t>
      </w:r>
      <w:r w:rsidRPr="005E0C57">
        <w:rPr>
          <w:rFonts w:asciiTheme="minorHAnsi" w:cstheme="minorHAnsi" w:hAnsiTheme="minorHAnsi"/>
          <w:sz w:val="20"/>
          <w:szCs w:val="20"/>
        </w:rPr>
        <w:t xml:space="preserve">Martinique, </w:t>
      </w:r>
      <w:r w:rsidR="00B26225">
        <w:rPr>
          <w:rFonts w:asciiTheme="minorHAnsi" w:cstheme="minorHAnsi" w:hAnsiTheme="minorHAnsi"/>
          <w:sz w:val="20"/>
          <w:szCs w:val="20"/>
        </w:rPr>
        <w:t xml:space="preserve">la </w:t>
      </w:r>
      <w:r w:rsidRPr="005E0C57">
        <w:rPr>
          <w:rFonts w:asciiTheme="minorHAnsi" w:cstheme="minorHAnsi" w:hAnsiTheme="minorHAnsi"/>
          <w:sz w:val="20"/>
          <w:szCs w:val="20"/>
        </w:rPr>
        <w:t>Guyane, La Réunion, Mayotte</w:t>
      </w:r>
      <w:r w:rsidR="00B26225">
        <w:rPr>
          <w:rFonts w:asciiTheme="minorHAnsi" w:cstheme="minorHAnsi" w:hAnsiTheme="minorHAnsi"/>
          <w:sz w:val="20"/>
          <w:szCs w:val="20"/>
        </w:rPr>
        <w:t xml:space="preserve"> et </w:t>
      </w:r>
      <w:r w:rsidRPr="005E0C57">
        <w:rPr>
          <w:rFonts w:asciiTheme="minorHAnsi" w:cstheme="minorHAnsi" w:hAnsiTheme="minorHAnsi"/>
          <w:sz w:val="20"/>
          <w:szCs w:val="20"/>
        </w:rPr>
        <w:t>Saint-Martin</w:t>
      </w:r>
      <w:r w:rsidR="00B26225">
        <w:rPr>
          <w:rFonts w:asciiTheme="minorHAnsi" w:cstheme="minorHAnsi" w:hAnsiTheme="minorHAnsi"/>
          <w:sz w:val="20"/>
          <w:szCs w:val="20"/>
        </w:rPr>
        <w:t xml:space="preserve"> </w:t>
      </w:r>
      <w:r w:rsidR="0007164D">
        <w:rPr>
          <w:rFonts w:asciiTheme="minorHAnsi" w:cstheme="minorHAnsi" w:hAnsiTheme="minorHAnsi"/>
          <w:sz w:val="20"/>
          <w:szCs w:val="20"/>
        </w:rPr>
        <w:t>pour la</w:t>
      </w:r>
      <w:r w:rsidR="00B26225">
        <w:rPr>
          <w:rFonts w:asciiTheme="minorHAnsi" w:cstheme="minorHAnsi" w:hAnsiTheme="minorHAnsi"/>
          <w:sz w:val="20"/>
          <w:szCs w:val="20"/>
        </w:rPr>
        <w:t xml:space="preserve"> </w:t>
      </w:r>
      <w:r w:rsidR="0007164D">
        <w:rPr>
          <w:rFonts w:asciiTheme="minorHAnsi" w:cstheme="minorHAnsi" w:hAnsiTheme="minorHAnsi"/>
          <w:sz w:val="20"/>
          <w:szCs w:val="20"/>
        </w:rPr>
        <w:t>France, de Madère et des Açores pour le Portugal et des îles Canaries pour l’Espagne</w:t>
      </w:r>
      <w:r w:rsidRPr="005E0C57">
        <w:rPr>
          <w:rFonts w:asciiTheme="minorHAnsi" w:cstheme="minorHAnsi" w:hAnsiTheme="minorHAnsi"/>
          <w:sz w:val="20"/>
          <w:szCs w:val="20"/>
        </w:rPr>
        <w:t>.</w:t>
      </w:r>
    </w:p>
    <w:p w14:paraId="0BECCCA5" w14:textId="37EC0050" w:rsidP="00426D2A" w:rsidR="00195117" w:rsidRDefault="00AE41E5">
      <w:pPr>
        <w:numPr>
          <w:ilvl w:val="0"/>
          <w:numId w:val="21"/>
        </w:numPr>
        <w:jc w:val="both"/>
        <w:rPr>
          <w:rFonts w:asciiTheme="minorHAnsi" w:cstheme="minorHAnsi" w:hAnsiTheme="minorHAnsi"/>
          <w:sz w:val="20"/>
          <w:szCs w:val="20"/>
        </w:rPr>
      </w:pPr>
      <w:r>
        <w:rPr>
          <w:rFonts w:asciiTheme="minorHAnsi" w:cstheme="minorHAnsi" w:hAnsiTheme="minorHAnsi"/>
          <w:b/>
          <w:bCs/>
          <w:sz w:val="20"/>
          <w:szCs w:val="20"/>
        </w:rPr>
        <w:t>Réseau Entreprise Europe </w:t>
      </w:r>
      <w:r w:rsidRPr="00AE41E5">
        <w:rPr>
          <w:rFonts w:asciiTheme="minorHAnsi" w:cstheme="minorHAnsi" w:hAnsiTheme="minorHAnsi"/>
          <w:sz w:val="20"/>
          <w:szCs w:val="20"/>
        </w:rPr>
        <w:t>:</w:t>
      </w:r>
      <w:r>
        <w:rPr>
          <w:rFonts w:asciiTheme="minorHAnsi" w:cstheme="minorHAnsi" w:hAnsiTheme="minorHAnsi"/>
          <w:sz w:val="20"/>
          <w:szCs w:val="20"/>
        </w:rPr>
        <w:t xml:space="preserve"> </w:t>
      </w:r>
      <w:r w:rsidR="0007164D">
        <w:rPr>
          <w:rFonts w:asciiTheme="minorHAnsi" w:cstheme="minorHAnsi" w:hAnsiTheme="minorHAnsi"/>
          <w:sz w:val="20"/>
          <w:szCs w:val="20"/>
        </w:rPr>
        <w:t>c</w:t>
      </w:r>
      <w:r w:rsidR="00772158" w:rsidRPr="00772158">
        <w:rPr>
          <w:rFonts w:asciiTheme="minorHAnsi" w:cstheme="minorHAnsi" w:hAnsiTheme="minorHAnsi"/>
          <w:sz w:val="20"/>
          <w:szCs w:val="20"/>
        </w:rPr>
        <w:t xml:space="preserve">e réseau apporte aux PME un accompagnement pour leur développement à l’international et l’amélioration de leurs capacités d’innovation. Le réseau met à </w:t>
      </w:r>
      <w:r w:rsidR="00195117">
        <w:rPr>
          <w:rFonts w:asciiTheme="minorHAnsi" w:cstheme="minorHAnsi" w:hAnsiTheme="minorHAnsi"/>
          <w:sz w:val="20"/>
          <w:szCs w:val="20"/>
        </w:rPr>
        <w:t xml:space="preserve">leur </w:t>
      </w:r>
      <w:r w:rsidR="00772158" w:rsidRPr="00772158">
        <w:rPr>
          <w:rFonts w:asciiTheme="minorHAnsi" w:cstheme="minorHAnsi" w:hAnsiTheme="minorHAnsi"/>
          <w:sz w:val="20"/>
          <w:szCs w:val="20"/>
        </w:rPr>
        <w:t>disposition de</w:t>
      </w:r>
      <w:r w:rsidR="00195117">
        <w:rPr>
          <w:rFonts w:asciiTheme="minorHAnsi" w:cstheme="minorHAnsi" w:hAnsiTheme="minorHAnsi"/>
          <w:sz w:val="20"/>
          <w:szCs w:val="20"/>
        </w:rPr>
        <w:t>s</w:t>
      </w:r>
      <w:r w:rsidR="00772158" w:rsidRPr="00772158">
        <w:rPr>
          <w:rFonts w:asciiTheme="minorHAnsi" w:cstheme="minorHAnsi" w:hAnsiTheme="minorHAnsi"/>
          <w:sz w:val="20"/>
          <w:szCs w:val="20"/>
        </w:rPr>
        <w:t xml:space="preserve"> services d'information sur le marché unique, de conseil en droit européen et d’aide en ingénierie. Il aide à trouver des partenaires commerciaux et technologiques dans et en dehors de l’Union européenne. Il permet également de faire remonter des informations aux institutions européennes sur les préoccupations des entrepreneurs. Enfin, il aide les PME à l’innovation et </w:t>
      </w:r>
      <w:r w:rsidR="00195117">
        <w:rPr>
          <w:rFonts w:asciiTheme="minorHAnsi" w:cstheme="minorHAnsi" w:hAnsiTheme="minorHAnsi"/>
          <w:sz w:val="20"/>
          <w:szCs w:val="20"/>
        </w:rPr>
        <w:t xml:space="preserve">les </w:t>
      </w:r>
      <w:r w:rsidR="00772158" w:rsidRPr="00772158">
        <w:rPr>
          <w:rFonts w:asciiTheme="minorHAnsi" w:cstheme="minorHAnsi" w:hAnsiTheme="minorHAnsi"/>
          <w:sz w:val="20"/>
          <w:szCs w:val="20"/>
        </w:rPr>
        <w:t>accompagne dans leurs politiques de transition environnementale et numérique.</w:t>
      </w:r>
    </w:p>
    <w:p w14:paraId="0B4A72CC" w14:textId="34F090B9" w:rsidP="006E290F" w:rsidR="00772158" w:rsidRDefault="00772158" w:rsidRPr="00195117">
      <w:pPr>
        <w:spacing w:before="100"/>
        <w:ind w:left="720"/>
        <w:jc w:val="both"/>
        <w:rPr>
          <w:rFonts w:asciiTheme="minorHAnsi" w:cstheme="minorHAnsi" w:hAnsiTheme="minorHAnsi"/>
          <w:sz w:val="20"/>
          <w:szCs w:val="20"/>
        </w:rPr>
      </w:pPr>
      <w:r w:rsidRPr="00195117">
        <w:rPr>
          <w:rFonts w:asciiTheme="minorHAnsi" w:cstheme="minorHAnsi" w:hAnsiTheme="minorHAnsi"/>
          <w:sz w:val="20"/>
          <w:szCs w:val="20"/>
        </w:rPr>
        <w:t>Le réseau Entreprise Europe est cofinancé par la Commission européenne et par les organisations partenaires, dans le cadre du Programme pour la compétitivité des PME. Les conseillers EEN sont présents dans les CCI au travers de 9 consortiums interrégionaux comprenant les CCI et des agences régionales d’innovation ou d’internationalisation.  </w:t>
      </w:r>
    </w:p>
    <w:p w14:paraId="59036B6A" w14:textId="7A20E545" w:rsidP="7FF3EB7D" w:rsidR="00D37C84" w:rsidRDefault="00D37C84">
      <w:pPr>
        <w:numPr>
          <w:ilvl w:val="0"/>
          <w:numId w:val="21"/>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Résultats attendus</w:t>
      </w:r>
      <w:r w:rsidR="0007164D" w:rsidRPr="7FF3EB7D">
        <w:rPr>
          <w:rFonts w:asciiTheme="minorHAnsi" w:cstheme="minorBidi" w:hAnsiTheme="minorHAnsi"/>
          <w:b/>
          <w:bCs/>
          <w:sz w:val="20"/>
          <w:szCs w:val="20"/>
        </w:rPr>
        <w:t xml:space="preserve">, </w:t>
      </w:r>
      <w:proofErr w:type="spellStart"/>
      <w:r w:rsidR="0007164D" w:rsidRPr="7FF3EB7D">
        <w:rPr>
          <w:rFonts w:asciiTheme="minorHAnsi" w:cstheme="minorBidi" w:hAnsiTheme="minorHAnsi"/>
          <w:b/>
          <w:bCs/>
          <w:i/>
          <w:iCs/>
          <w:sz w:val="20"/>
          <w:szCs w:val="20"/>
        </w:rPr>
        <w:t>e</w:t>
      </w:r>
      <w:r w:rsidRPr="7FF3EB7D">
        <w:rPr>
          <w:rFonts w:asciiTheme="minorHAnsi" w:cstheme="minorBidi" w:hAnsiTheme="minorHAnsi"/>
          <w:b/>
          <w:bCs/>
          <w:i/>
          <w:iCs/>
          <w:sz w:val="20"/>
          <w:szCs w:val="20"/>
        </w:rPr>
        <w:t>xpected</w:t>
      </w:r>
      <w:proofErr w:type="spellEnd"/>
      <w:r w:rsidRPr="7FF3EB7D">
        <w:rPr>
          <w:rFonts w:asciiTheme="minorHAnsi" w:cstheme="minorBidi" w:hAnsiTheme="minorHAnsi"/>
          <w:b/>
          <w:bCs/>
          <w:i/>
          <w:iCs/>
          <w:sz w:val="20"/>
          <w:szCs w:val="20"/>
        </w:rPr>
        <w:t xml:space="preserve"> </w:t>
      </w:r>
      <w:proofErr w:type="spellStart"/>
      <w:r w:rsidRPr="7FF3EB7D">
        <w:rPr>
          <w:rFonts w:asciiTheme="minorHAnsi" w:cstheme="minorBidi" w:hAnsiTheme="minorHAnsi"/>
          <w:b/>
          <w:bCs/>
          <w:i/>
          <w:iCs/>
          <w:sz w:val="20"/>
          <w:szCs w:val="20"/>
        </w:rPr>
        <w:t>outcomes</w:t>
      </w:r>
      <w:proofErr w:type="spellEnd"/>
      <w:r w:rsidRPr="7FF3EB7D">
        <w:rPr>
          <w:rFonts w:asciiTheme="minorHAnsi" w:cstheme="minorBidi" w:hAnsiTheme="minorHAnsi"/>
          <w:sz w:val="20"/>
          <w:szCs w:val="20"/>
        </w:rPr>
        <w:t xml:space="preserve"> : Bénéfices concrets et mesurables prévus par un projet,</w:t>
      </w:r>
      <w:r w:rsidR="00B50D71" w:rsidRPr="7FF3EB7D">
        <w:rPr>
          <w:rFonts w:asciiTheme="minorHAnsi" w:cstheme="minorBidi" w:hAnsiTheme="minorHAnsi"/>
          <w:sz w:val="20"/>
          <w:szCs w:val="20"/>
        </w:rPr>
        <w:t xml:space="preserve"> </w:t>
      </w:r>
      <w:r w:rsidRPr="7FF3EB7D">
        <w:rPr>
          <w:rFonts w:asciiTheme="minorHAnsi" w:cstheme="minorBidi" w:hAnsiTheme="minorHAnsi"/>
          <w:sz w:val="20"/>
          <w:szCs w:val="20"/>
        </w:rPr>
        <w:t>souvent alignés sur les priorités européennes.</w:t>
      </w:r>
    </w:p>
    <w:p w14:paraId="75D95A27" w14:textId="4D5F3905" w:rsidP="00426D2A" w:rsidR="00B50D71" w:rsidRDefault="00B50D71" w:rsidRPr="005E0C57">
      <w:pPr>
        <w:numPr>
          <w:ilvl w:val="0"/>
          <w:numId w:val="21"/>
        </w:numPr>
        <w:spacing w:after="100" w:afterAutospacing="1" w:before="100" w:beforeAutospacing="1"/>
        <w:jc w:val="both"/>
        <w:rPr>
          <w:rFonts w:asciiTheme="minorHAnsi" w:cstheme="minorHAnsi" w:hAnsiTheme="minorHAnsi"/>
          <w:sz w:val="20"/>
          <w:szCs w:val="20"/>
        </w:rPr>
      </w:pPr>
      <w:r>
        <w:rPr>
          <w:rFonts w:asciiTheme="minorHAnsi" w:cstheme="minorHAnsi" w:hAnsiTheme="minorHAnsi"/>
          <w:b/>
          <w:bCs/>
          <w:sz w:val="20"/>
          <w:szCs w:val="20"/>
        </w:rPr>
        <w:t xml:space="preserve">RTE-T </w:t>
      </w:r>
      <w:r w:rsidRPr="005E0C57">
        <w:rPr>
          <w:rFonts w:asciiTheme="minorHAnsi" w:cstheme="minorHAnsi" w:hAnsiTheme="minorHAnsi"/>
          <w:b/>
          <w:bCs/>
          <w:sz w:val="20"/>
          <w:szCs w:val="20"/>
        </w:rPr>
        <w:t>(Réseau transeuropéen de transport)</w:t>
      </w:r>
      <w:r w:rsidRPr="005E0C57">
        <w:rPr>
          <w:rFonts w:asciiTheme="minorHAnsi" w:cstheme="minorHAnsi" w:hAnsiTheme="minorHAnsi"/>
          <w:sz w:val="20"/>
          <w:szCs w:val="20"/>
        </w:rPr>
        <w:t xml:space="preserve"> : </w:t>
      </w:r>
      <w:r w:rsidR="00896681">
        <w:rPr>
          <w:rFonts w:asciiTheme="minorHAnsi" w:cstheme="minorHAnsi" w:hAnsiTheme="minorHAnsi"/>
          <w:sz w:val="20"/>
          <w:szCs w:val="20"/>
        </w:rPr>
        <w:t>RTE-T est une i</w:t>
      </w:r>
      <w:r w:rsidRPr="005E0C57">
        <w:rPr>
          <w:rFonts w:asciiTheme="minorHAnsi" w:cstheme="minorHAnsi" w:hAnsiTheme="minorHAnsi"/>
          <w:sz w:val="20"/>
          <w:szCs w:val="20"/>
        </w:rPr>
        <w:t>nitiative européenne pour développer des infrastructures de transport reliant les régions, avec des financements accessibles via le MIE.</w:t>
      </w:r>
    </w:p>
    <w:p w14:paraId="733C974C"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S</w:t>
      </w:r>
    </w:p>
    <w:p w14:paraId="30BA378E" w14:textId="7BFCB73A" w:rsidP="7FF3EB7D" w:rsidR="00A20493" w:rsidRDefault="00A20493" w:rsidRPr="00A20493">
      <w:pPr>
        <w:numPr>
          <w:ilvl w:val="0"/>
          <w:numId w:val="22"/>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sz w:val="20"/>
          <w:szCs w:val="20"/>
        </w:rPr>
        <w:t>Salto</w:t>
      </w:r>
      <w:r w:rsidR="00896681" w:rsidRPr="7FF3EB7D">
        <w:rPr>
          <w:rFonts w:asciiTheme="minorHAnsi" w:cstheme="minorBidi" w:hAnsiTheme="minorHAnsi"/>
          <w:sz w:val="20"/>
          <w:szCs w:val="20"/>
        </w:rPr>
        <w:t>,</w:t>
      </w:r>
      <w:r w:rsidRPr="7FF3EB7D">
        <w:rPr>
          <w:rFonts w:asciiTheme="minorHAnsi" w:cstheme="minorBidi" w:hAnsiTheme="minorHAnsi"/>
          <w:sz w:val="20"/>
          <w:szCs w:val="20"/>
        </w:rPr>
        <w:t xml:space="preserve"> </w:t>
      </w:r>
      <w:r w:rsidR="00896681" w:rsidRPr="7FF3EB7D">
        <w:rPr>
          <w:rFonts w:asciiTheme="minorHAnsi" w:cstheme="minorBidi" w:hAnsiTheme="minorHAnsi"/>
          <w:b/>
          <w:bCs/>
          <w:i/>
          <w:iCs/>
          <w:sz w:val="20"/>
          <w:szCs w:val="20"/>
        </w:rPr>
        <w:t xml:space="preserve">Support, Advanced Learning and Training </w:t>
      </w:r>
      <w:proofErr w:type="spellStart"/>
      <w:r w:rsidR="00896681" w:rsidRPr="7FF3EB7D">
        <w:rPr>
          <w:rFonts w:asciiTheme="minorHAnsi" w:cstheme="minorBidi" w:hAnsiTheme="minorHAnsi"/>
          <w:b/>
          <w:bCs/>
          <w:i/>
          <w:iCs/>
          <w:sz w:val="20"/>
          <w:szCs w:val="20"/>
        </w:rPr>
        <w:t>Opportunities</w:t>
      </w:r>
      <w:proofErr w:type="spellEnd"/>
      <w:r w:rsidR="00896681" w:rsidRPr="7FF3EB7D">
        <w:rPr>
          <w:rFonts w:asciiTheme="minorHAnsi" w:cstheme="minorBidi" w:hAnsiTheme="minorHAnsi"/>
          <w:b/>
          <w:bCs/>
          <w:sz w:val="20"/>
          <w:szCs w:val="20"/>
        </w:rPr>
        <w:t xml:space="preserve"> : </w:t>
      </w:r>
      <w:r w:rsidR="00896681" w:rsidRPr="7FF3EB7D">
        <w:rPr>
          <w:rFonts w:asciiTheme="minorHAnsi" w:cstheme="minorBidi" w:hAnsiTheme="minorHAnsi"/>
          <w:sz w:val="20"/>
          <w:szCs w:val="20"/>
        </w:rPr>
        <w:t>Salto est un outil européen destiné à soutenir les organisations impliquées dans les programmes Erasmus+ et Corps européen de solidarité. Elle fournit des ressources pédagogiques, des formations, et des opportunités de networking (réseautage) pour renforcer les compétences des professionnels de la jeunesse et des volontaires. SALTO propose également des outils pour rechercher des partenaires de projets, des événements et des opportunités de financement. Elle s’adresse principalement aux organisations actives dans les domaines de la jeunesse et de l’inclusion.</w:t>
      </w:r>
    </w:p>
    <w:p w14:paraId="2FCF5EB9" w14:textId="7D331B4B" w:rsidP="00426D2A" w:rsidR="001065D5" w:rsidRDefault="001065D5" w:rsidRPr="008660CF">
      <w:pPr>
        <w:numPr>
          <w:ilvl w:val="0"/>
          <w:numId w:val="22"/>
        </w:numPr>
        <w:spacing w:after="240" w:before="100" w:beforeAutospacing="1"/>
        <w:jc w:val="both"/>
        <w:rPr>
          <w:rFonts w:asciiTheme="minorHAnsi" w:cstheme="minorHAnsi" w:hAnsiTheme="minorHAnsi"/>
          <w:sz w:val="20"/>
          <w:szCs w:val="20"/>
          <w:lang w:val="en-US"/>
        </w:rPr>
      </w:pPr>
      <w:r w:rsidRPr="00412D4C">
        <w:rPr>
          <w:rFonts w:asciiTheme="minorHAnsi" w:cstheme="minorHAnsi" w:hAnsiTheme="minorHAnsi"/>
          <w:b/>
          <w:bCs/>
          <w:i/>
          <w:iCs/>
          <w:sz w:val="20"/>
          <w:szCs w:val="20"/>
          <w:lang w:val="en-US"/>
        </w:rPr>
        <w:t>Seal of excellence</w:t>
      </w:r>
      <w:r w:rsidRPr="001065D5">
        <w:rPr>
          <w:rFonts w:asciiTheme="minorHAnsi" w:cstheme="minorHAnsi" w:hAnsiTheme="minorHAnsi"/>
          <w:sz w:val="20"/>
          <w:szCs w:val="20"/>
          <w:lang w:val="en-US"/>
        </w:rPr>
        <w:t xml:space="preserve"> : cf. </w:t>
      </w:r>
      <w:r w:rsidRPr="008660CF">
        <w:rPr>
          <w:rFonts w:asciiTheme="minorHAnsi" w:cstheme="minorHAnsi" w:hAnsiTheme="minorHAnsi"/>
          <w:sz w:val="20"/>
          <w:szCs w:val="20"/>
          <w:lang w:val="en-US"/>
        </w:rPr>
        <w:t xml:space="preserve">Label </w:t>
      </w:r>
      <w:proofErr w:type="spellStart"/>
      <w:r w:rsidR="008660CF">
        <w:rPr>
          <w:rFonts w:asciiTheme="minorHAnsi" w:cstheme="minorHAnsi" w:hAnsiTheme="minorHAnsi"/>
          <w:sz w:val="20"/>
          <w:szCs w:val="20"/>
          <w:lang w:val="en-US"/>
        </w:rPr>
        <w:t>d’</w:t>
      </w:r>
      <w:r w:rsidR="008660CF" w:rsidRPr="008660CF">
        <w:rPr>
          <w:rFonts w:asciiTheme="minorHAnsi" w:cstheme="minorHAnsi" w:hAnsiTheme="minorHAnsi"/>
          <w:sz w:val="20"/>
          <w:szCs w:val="20"/>
          <w:lang w:val="en-US"/>
        </w:rPr>
        <w:t>excellence</w:t>
      </w:r>
      <w:proofErr w:type="spellEnd"/>
    </w:p>
    <w:p w14:paraId="557450BB" w14:textId="0E676661" w:rsidP="00426D2A" w:rsidR="00D37C84" w:rsidRDefault="00D37C84">
      <w:pPr>
        <w:numPr>
          <w:ilvl w:val="0"/>
          <w:numId w:val="22"/>
        </w:numPr>
        <w:spacing w:after="240"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Secteurs prioritaires</w:t>
      </w:r>
      <w:r w:rsidRPr="005E0C57">
        <w:rPr>
          <w:rFonts w:asciiTheme="minorHAnsi" w:cstheme="minorHAnsi" w:hAnsiTheme="minorHAnsi"/>
          <w:sz w:val="20"/>
          <w:szCs w:val="20"/>
        </w:rPr>
        <w:t xml:space="preserve"> : Domaines définis comme stratégiques par l’UE pour répondre aux besoins spécifiques des RUP (économie bleue, transition énergétique, biodiversité).</w:t>
      </w:r>
    </w:p>
    <w:p w14:paraId="1A218CDD" w14:textId="656C6A3E" w:rsidP="00426D2A" w:rsidR="006700B3" w:rsidRDefault="006700B3">
      <w:pPr>
        <w:numPr>
          <w:ilvl w:val="0"/>
          <w:numId w:val="22"/>
        </w:numPr>
        <w:spacing w:after="240" w:before="100" w:beforeAutospacing="1"/>
        <w:jc w:val="both"/>
        <w:rPr>
          <w:rFonts w:asciiTheme="minorHAnsi" w:cstheme="minorHAnsi" w:hAnsiTheme="minorHAnsi"/>
          <w:sz w:val="20"/>
          <w:szCs w:val="20"/>
        </w:rPr>
      </w:pPr>
      <w:r>
        <w:rPr>
          <w:rFonts w:asciiTheme="minorHAnsi" w:cstheme="minorHAnsi" w:hAnsiTheme="minorHAnsi"/>
          <w:b/>
          <w:bCs/>
          <w:sz w:val="20"/>
          <w:szCs w:val="20"/>
        </w:rPr>
        <w:t>SEDIA </w:t>
      </w:r>
      <w:r w:rsidRPr="006700B3">
        <w:rPr>
          <w:rFonts w:asciiTheme="minorHAnsi" w:cstheme="minorHAnsi" w:hAnsiTheme="minorHAnsi"/>
          <w:sz w:val="20"/>
          <w:szCs w:val="20"/>
        </w:rPr>
        <w:t>:</w:t>
      </w:r>
      <w:r>
        <w:rPr>
          <w:rFonts w:asciiTheme="minorHAnsi" w:cstheme="minorHAnsi" w:hAnsiTheme="minorHAnsi"/>
          <w:sz w:val="20"/>
          <w:szCs w:val="20"/>
        </w:rPr>
        <w:t xml:space="preserve"> cf. </w:t>
      </w:r>
      <w:r w:rsidRPr="006700B3">
        <w:rPr>
          <w:rFonts w:asciiTheme="minorHAnsi" w:cstheme="minorHAnsi" w:hAnsiTheme="minorHAnsi"/>
          <w:sz w:val="20"/>
          <w:szCs w:val="20"/>
        </w:rPr>
        <w:t>Portail des offres et des financements</w:t>
      </w:r>
    </w:p>
    <w:p w14:paraId="06E8F6EF" w14:textId="61BD1CEC" w:rsidP="00426D2A" w:rsidR="00265081" w:rsidRDefault="00265081" w:rsidRPr="00265081">
      <w:pPr>
        <w:numPr>
          <w:ilvl w:val="0"/>
          <w:numId w:val="22"/>
        </w:numPr>
        <w:spacing w:after="100" w:afterAutospacing="1"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lastRenderedPageBreak/>
        <w:t>SMART</w:t>
      </w:r>
      <w:r w:rsidRPr="00EC237D">
        <w:rPr>
          <w:rFonts w:asciiTheme="minorHAnsi" w:cstheme="minorHAnsi" w:hAnsiTheme="minorHAnsi"/>
          <w:b/>
          <w:bCs/>
          <w:sz w:val="20"/>
          <w:szCs w:val="20"/>
        </w:rPr>
        <w:t xml:space="preserve"> : </w:t>
      </w:r>
      <w:r w:rsidRPr="00265081">
        <w:rPr>
          <w:rFonts w:asciiTheme="minorHAnsi" w:cstheme="minorHAnsi" w:hAnsiTheme="minorHAnsi"/>
          <w:sz w:val="20"/>
          <w:szCs w:val="20"/>
        </w:rPr>
        <w:t>il s’agit des o</w:t>
      </w:r>
      <w:r w:rsidRPr="008B34B4">
        <w:rPr>
          <w:rFonts w:asciiTheme="minorHAnsi" w:cstheme="minorHAnsi" w:hAnsiTheme="minorHAnsi"/>
          <w:sz w:val="20"/>
          <w:szCs w:val="20"/>
        </w:rPr>
        <w:t>bjectifs d’un projet qui doivent être Spécifiques, Mesurables, Atteignables, Réalistes et Temporels.</w:t>
      </w:r>
    </w:p>
    <w:p w14:paraId="321B899E"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T</w:t>
      </w:r>
    </w:p>
    <w:p w14:paraId="5E20B88C" w14:textId="1481E892" w:rsidP="00426D2A" w:rsidR="00F73FF1" w:rsidRDefault="00F73FF1" w:rsidRPr="00A8450C">
      <w:pPr>
        <w:numPr>
          <w:ilvl w:val="0"/>
          <w:numId w:val="23"/>
        </w:numPr>
        <w:spacing w:after="240" w:before="100" w:beforeAutospacing="1"/>
        <w:jc w:val="both"/>
        <w:rPr>
          <w:rFonts w:asciiTheme="minorHAnsi" w:cstheme="minorHAnsi" w:hAnsiTheme="minorHAnsi"/>
          <w:sz w:val="20"/>
          <w:szCs w:val="20"/>
        </w:rPr>
      </w:pPr>
      <w:r w:rsidRPr="008660CF">
        <w:rPr>
          <w:rFonts w:asciiTheme="minorHAnsi" w:cstheme="minorHAnsi" w:hAnsiTheme="minorHAnsi"/>
          <w:b/>
          <w:bCs/>
          <w:i/>
          <w:iCs/>
          <w:sz w:val="20"/>
          <w:szCs w:val="20"/>
        </w:rPr>
        <w:t>Teaming</w:t>
      </w:r>
      <w:r w:rsidRPr="00A8450C">
        <w:rPr>
          <w:rFonts w:asciiTheme="minorHAnsi" w:cstheme="minorHAnsi" w:hAnsiTheme="minorHAnsi"/>
          <w:b/>
          <w:bCs/>
          <w:sz w:val="20"/>
          <w:szCs w:val="20"/>
        </w:rPr>
        <w:t>, Horizon Europe</w:t>
      </w:r>
      <w:r w:rsidRPr="00A8450C">
        <w:rPr>
          <w:rFonts w:asciiTheme="minorHAnsi" w:cstheme="minorHAnsi" w:hAnsiTheme="minorHAnsi"/>
          <w:sz w:val="20"/>
          <w:szCs w:val="20"/>
        </w:rPr>
        <w:t xml:space="preserve"> : </w:t>
      </w:r>
      <w:r w:rsidR="00A8450C" w:rsidRPr="00A8450C">
        <w:rPr>
          <w:rFonts w:asciiTheme="minorHAnsi" w:cstheme="minorHAnsi" w:hAnsiTheme="minorHAnsi"/>
          <w:sz w:val="20"/>
          <w:szCs w:val="20"/>
        </w:rPr>
        <w:t xml:space="preserve">le </w:t>
      </w:r>
      <w:r w:rsidR="00A8450C" w:rsidRPr="00A8450C">
        <w:rPr>
          <w:rFonts w:asciiTheme="minorHAnsi" w:cstheme="minorHAnsi" w:hAnsiTheme="minorHAnsi"/>
          <w:i/>
          <w:iCs/>
          <w:sz w:val="20"/>
          <w:szCs w:val="20"/>
        </w:rPr>
        <w:t>Teaming</w:t>
      </w:r>
      <w:r w:rsidR="00A8450C" w:rsidRPr="00A8450C">
        <w:rPr>
          <w:rFonts w:asciiTheme="minorHAnsi" w:cstheme="minorHAnsi" w:hAnsiTheme="minorHAnsi"/>
          <w:sz w:val="20"/>
          <w:szCs w:val="20"/>
        </w:rPr>
        <w:t xml:space="preserve"> d'Horizon Europe vise à créer ou moderniser des centres d'excellence dans les pays ou régions éligibles pour renforcer leur écosystème de recherche et d'innovation afin de</w:t>
      </w:r>
      <w:r w:rsidR="00A8450C">
        <w:rPr>
          <w:rFonts w:asciiTheme="minorHAnsi" w:cstheme="minorHAnsi" w:hAnsiTheme="minorHAnsi"/>
          <w:sz w:val="20"/>
          <w:szCs w:val="20"/>
        </w:rPr>
        <w:t xml:space="preserve"> </w:t>
      </w:r>
      <w:r w:rsidR="00A8450C" w:rsidRPr="00A8450C">
        <w:rPr>
          <w:rFonts w:asciiTheme="minorHAnsi" w:cstheme="minorHAnsi" w:hAnsiTheme="minorHAnsi"/>
          <w:sz w:val="20"/>
          <w:szCs w:val="20"/>
        </w:rPr>
        <w:t>réduire les disparités en matière de recherche en Europe. Il repose sur des partenariats stratégiques entre</w:t>
      </w:r>
      <w:r w:rsidR="00A8450C">
        <w:rPr>
          <w:rFonts w:asciiTheme="minorHAnsi" w:cstheme="minorHAnsi" w:hAnsiTheme="minorHAnsi"/>
          <w:sz w:val="20"/>
          <w:szCs w:val="20"/>
        </w:rPr>
        <w:t xml:space="preserve"> des </w:t>
      </w:r>
      <w:r w:rsidR="00A8450C" w:rsidRPr="00A8450C">
        <w:rPr>
          <w:rFonts w:asciiTheme="minorHAnsi" w:cstheme="minorHAnsi" w:hAnsiTheme="minorHAnsi"/>
          <w:sz w:val="20"/>
          <w:szCs w:val="20"/>
        </w:rPr>
        <w:t xml:space="preserve">institutions locales et </w:t>
      </w:r>
      <w:r w:rsidR="00A8450C">
        <w:rPr>
          <w:rFonts w:asciiTheme="minorHAnsi" w:cstheme="minorHAnsi" w:hAnsiTheme="minorHAnsi"/>
          <w:sz w:val="20"/>
          <w:szCs w:val="20"/>
        </w:rPr>
        <w:t xml:space="preserve">des </w:t>
      </w:r>
      <w:r w:rsidR="00A8450C" w:rsidRPr="00A8450C">
        <w:rPr>
          <w:rFonts w:asciiTheme="minorHAnsi" w:cstheme="minorHAnsi" w:hAnsiTheme="minorHAnsi"/>
          <w:sz w:val="20"/>
          <w:szCs w:val="20"/>
        </w:rPr>
        <w:t>organisations de renom pour transférer des savoir-faire et promouvoir l'excellence scientifique. Ce programme finance des phases de planification</w:t>
      </w:r>
      <w:r w:rsidR="00A8450C">
        <w:rPr>
          <w:rFonts w:asciiTheme="minorHAnsi" w:cstheme="minorHAnsi" w:hAnsiTheme="minorHAnsi"/>
          <w:sz w:val="20"/>
          <w:szCs w:val="20"/>
        </w:rPr>
        <w:t xml:space="preserve">, de </w:t>
      </w:r>
      <w:r w:rsidR="00A8450C" w:rsidRPr="00A8450C">
        <w:rPr>
          <w:rFonts w:asciiTheme="minorHAnsi" w:cstheme="minorHAnsi" w:hAnsiTheme="minorHAnsi"/>
          <w:sz w:val="20"/>
          <w:szCs w:val="20"/>
        </w:rPr>
        <w:t xml:space="preserve">développement et </w:t>
      </w:r>
      <w:r w:rsidR="00A8450C">
        <w:rPr>
          <w:rFonts w:asciiTheme="minorHAnsi" w:cstheme="minorHAnsi" w:hAnsiTheme="minorHAnsi"/>
          <w:sz w:val="20"/>
          <w:szCs w:val="20"/>
        </w:rPr>
        <w:t xml:space="preserve">de </w:t>
      </w:r>
      <w:r w:rsidR="00A8450C" w:rsidRPr="00A8450C">
        <w:rPr>
          <w:rFonts w:asciiTheme="minorHAnsi" w:cstheme="minorHAnsi" w:hAnsiTheme="minorHAnsi"/>
          <w:sz w:val="20"/>
          <w:szCs w:val="20"/>
        </w:rPr>
        <w:t>mise en œuvre.</w:t>
      </w:r>
    </w:p>
    <w:p w14:paraId="657B536E" w14:textId="0F50EC57" w:rsidP="7FF3EB7D" w:rsidR="00D37C84" w:rsidRDefault="00D37C84">
      <w:pPr>
        <w:numPr>
          <w:ilvl w:val="0"/>
          <w:numId w:val="23"/>
        </w:numPr>
        <w:spacing w:after="240" w:before="100" w:beforeAutospacing="1"/>
        <w:jc w:val="both"/>
        <w:rPr>
          <w:rFonts w:asciiTheme="minorHAnsi" w:cstheme="minorBidi" w:hAnsiTheme="minorHAnsi"/>
          <w:sz w:val="20"/>
          <w:szCs w:val="20"/>
        </w:rPr>
      </w:pPr>
      <w:proofErr w:type="spellStart"/>
      <w:r w:rsidRPr="7FF3EB7D">
        <w:rPr>
          <w:rFonts w:asciiTheme="minorHAnsi" w:cstheme="minorBidi" w:hAnsiTheme="minorHAnsi"/>
          <w:b/>
          <w:bCs/>
          <w:sz w:val="20"/>
          <w:szCs w:val="20"/>
        </w:rPr>
        <w:t>Ten</w:t>
      </w:r>
      <w:proofErr w:type="spellEnd"/>
      <w:r w:rsidRPr="7FF3EB7D">
        <w:rPr>
          <w:rFonts w:asciiTheme="minorHAnsi" w:cstheme="minorBidi" w:hAnsiTheme="minorHAnsi"/>
          <w:b/>
          <w:bCs/>
          <w:sz w:val="20"/>
          <w:szCs w:val="20"/>
        </w:rPr>
        <w:t>-T (Réseau transeuropéen de transport)</w:t>
      </w:r>
      <w:r w:rsidRPr="7FF3EB7D">
        <w:rPr>
          <w:rFonts w:asciiTheme="minorHAnsi" w:cstheme="minorBidi" w:hAnsiTheme="minorHAnsi"/>
          <w:sz w:val="20"/>
          <w:szCs w:val="20"/>
        </w:rPr>
        <w:t xml:space="preserve"> :</w:t>
      </w:r>
      <w:r w:rsidR="00B50D71" w:rsidRPr="7FF3EB7D">
        <w:rPr>
          <w:rFonts w:asciiTheme="minorHAnsi" w:cstheme="minorBidi" w:hAnsiTheme="minorHAnsi"/>
          <w:sz w:val="20"/>
          <w:szCs w:val="20"/>
        </w:rPr>
        <w:t xml:space="preserve"> voir RTE-T</w:t>
      </w:r>
    </w:p>
    <w:p w14:paraId="7A9F42BA" w14:textId="553A2CB0" w:rsidP="7FF3EB7D" w:rsidR="00F73FF1" w:rsidRDefault="00F73FF1" w:rsidRPr="00A8450C">
      <w:pPr>
        <w:numPr>
          <w:ilvl w:val="0"/>
          <w:numId w:val="23"/>
        </w:numPr>
        <w:spacing w:after="240" w:before="100" w:beforeAutospacing="1"/>
        <w:jc w:val="both"/>
        <w:rPr>
          <w:rFonts w:asciiTheme="minorHAnsi" w:cstheme="minorBidi" w:hAnsiTheme="minorHAnsi"/>
          <w:sz w:val="20"/>
          <w:szCs w:val="20"/>
        </w:rPr>
      </w:pPr>
      <w:r w:rsidRPr="7FF3EB7D">
        <w:rPr>
          <w:rFonts w:asciiTheme="minorHAnsi" w:cstheme="minorBidi" w:hAnsiTheme="minorHAnsi"/>
          <w:b/>
          <w:bCs/>
          <w:i/>
          <w:iCs/>
          <w:sz w:val="20"/>
          <w:szCs w:val="20"/>
        </w:rPr>
        <w:t>Twinning</w:t>
      </w:r>
      <w:r w:rsidRPr="7FF3EB7D">
        <w:rPr>
          <w:rFonts w:asciiTheme="minorHAnsi" w:cstheme="minorBidi" w:hAnsiTheme="minorHAnsi"/>
          <w:b/>
          <w:bCs/>
          <w:sz w:val="20"/>
          <w:szCs w:val="20"/>
        </w:rPr>
        <w:t>, Horizon Europe</w:t>
      </w:r>
      <w:r w:rsidR="00A8450C" w:rsidRPr="7FF3EB7D">
        <w:rPr>
          <w:rFonts w:asciiTheme="minorHAnsi" w:cstheme="minorBidi" w:hAnsiTheme="minorHAnsi"/>
          <w:b/>
          <w:bCs/>
          <w:sz w:val="20"/>
          <w:szCs w:val="20"/>
        </w:rPr>
        <w:t xml:space="preserve"> : </w:t>
      </w:r>
      <w:r w:rsidR="00A8450C" w:rsidRPr="7FF3EB7D">
        <w:rPr>
          <w:rFonts w:asciiTheme="minorHAnsi" w:cstheme="minorBidi" w:hAnsiTheme="minorHAnsi"/>
          <w:sz w:val="20"/>
          <w:szCs w:val="20"/>
        </w:rPr>
        <w:t xml:space="preserve">le </w:t>
      </w:r>
      <w:r w:rsidR="00A8450C" w:rsidRPr="7FF3EB7D">
        <w:rPr>
          <w:rFonts w:asciiTheme="minorHAnsi" w:cstheme="minorBidi" w:hAnsiTheme="minorHAnsi"/>
          <w:i/>
          <w:iCs/>
          <w:sz w:val="20"/>
          <w:szCs w:val="20"/>
        </w:rPr>
        <w:t>Twinning</w:t>
      </w:r>
      <w:r w:rsidR="00A8450C" w:rsidRPr="7FF3EB7D">
        <w:rPr>
          <w:rFonts w:asciiTheme="minorHAnsi" w:cstheme="minorBidi" w:hAnsiTheme="minorHAnsi"/>
          <w:sz w:val="20"/>
          <w:szCs w:val="20"/>
        </w:rPr>
        <w:t xml:space="preserve"> d'Horizon Europe cherche à renforcer les capacités de recherche et d'innovation dans les pays éligibles en soutenant des partenariats entre institutions. Il finance des activités collaboratives telles que des formations, échanges et ateliers pour développer des compétences et améliorer l'excellence scientifique. Ce programme favorise le transfert de connaissances entre institutions moins performantes et des partenaires d'excellence reconnus au niveau européen.</w:t>
      </w:r>
    </w:p>
    <w:p w14:paraId="77D72745"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U</w:t>
      </w:r>
    </w:p>
    <w:p w14:paraId="140A7443" w14:textId="6BE9EA09" w:rsidP="00426D2A" w:rsidR="00D37C84" w:rsidRDefault="00D37C84" w:rsidRPr="008660CF">
      <w:pPr>
        <w:numPr>
          <w:ilvl w:val="0"/>
          <w:numId w:val="24"/>
        </w:numPr>
        <w:spacing w:after="100" w:afterAutospacing="1" w:before="100" w:beforeAutospacing="1"/>
        <w:jc w:val="both"/>
        <w:rPr>
          <w:rFonts w:asciiTheme="minorHAnsi" w:cstheme="minorHAnsi" w:hAnsiTheme="minorHAnsi"/>
          <w:i/>
          <w:iCs/>
          <w:sz w:val="20"/>
          <w:szCs w:val="20"/>
        </w:rPr>
      </w:pPr>
      <w:r w:rsidRPr="00870A55">
        <w:rPr>
          <w:rFonts w:asciiTheme="minorHAnsi" w:cstheme="minorHAnsi" w:hAnsiTheme="minorHAnsi"/>
          <w:b/>
          <w:bCs/>
          <w:sz w:val="20"/>
          <w:szCs w:val="20"/>
        </w:rPr>
        <w:t>UE pour la santé</w:t>
      </w:r>
      <w:r w:rsidR="00870A55">
        <w:rPr>
          <w:rFonts w:asciiTheme="minorHAnsi" w:cstheme="minorHAnsi" w:hAnsiTheme="minorHAnsi"/>
          <w:b/>
          <w:bCs/>
          <w:sz w:val="20"/>
          <w:szCs w:val="20"/>
        </w:rPr>
        <w:t xml:space="preserve"> </w:t>
      </w:r>
      <w:r w:rsidRPr="00870A55">
        <w:rPr>
          <w:rFonts w:asciiTheme="minorHAnsi" w:cstheme="minorHAnsi" w:hAnsiTheme="minorHAnsi"/>
          <w:sz w:val="20"/>
          <w:szCs w:val="20"/>
        </w:rPr>
        <w:t xml:space="preserve">: </w:t>
      </w:r>
      <w:r w:rsidR="00870A55" w:rsidRPr="00870A55">
        <w:rPr>
          <w:rFonts w:asciiTheme="minorHAnsi" w:cstheme="minorHAnsi" w:hAnsiTheme="minorHAnsi"/>
          <w:sz w:val="20"/>
          <w:szCs w:val="20"/>
        </w:rPr>
        <w:t xml:space="preserve">voir </w:t>
      </w:r>
      <w:r w:rsidR="00870A55" w:rsidRPr="008660CF">
        <w:rPr>
          <w:rFonts w:asciiTheme="minorHAnsi" w:cstheme="minorHAnsi" w:hAnsiTheme="minorHAnsi"/>
          <w:i/>
          <w:iCs/>
          <w:sz w:val="20"/>
          <w:szCs w:val="20"/>
        </w:rPr>
        <w:t>EU4Health</w:t>
      </w:r>
      <w:r w:rsidRPr="008660CF">
        <w:rPr>
          <w:rFonts w:asciiTheme="minorHAnsi" w:cstheme="minorHAnsi" w:hAnsiTheme="minorHAnsi"/>
          <w:i/>
          <w:iCs/>
          <w:sz w:val="20"/>
          <w:szCs w:val="20"/>
        </w:rPr>
        <w:t>.</w:t>
      </w:r>
    </w:p>
    <w:p w14:paraId="701ADAEB"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V</w:t>
      </w:r>
    </w:p>
    <w:p w14:paraId="20485EEC" w14:textId="35F2B1C6" w:rsidP="00426D2A" w:rsidR="00B3707D" w:rsidRDefault="00D37C84" w:rsidRPr="0007164D">
      <w:pPr>
        <w:numPr>
          <w:ilvl w:val="0"/>
          <w:numId w:val="25"/>
        </w:numPr>
        <w:spacing w:after="100" w:afterAutospacing="1"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Valeur ajoutée européenne</w:t>
      </w:r>
      <w:r w:rsidRPr="005E0C57">
        <w:rPr>
          <w:rFonts w:asciiTheme="minorHAnsi" w:cstheme="minorHAnsi" w:hAnsiTheme="minorHAnsi"/>
          <w:sz w:val="20"/>
          <w:szCs w:val="20"/>
        </w:rPr>
        <w:t xml:space="preserve"> : Contribution unique d’un projet aux priorités et objectifs de l’UE, essentielle pour justifier un financement européen.</w:t>
      </w:r>
    </w:p>
    <w:p w14:paraId="479AAD1C" w14:textId="77B2E25A" w:rsidP="006E290F" w:rsidR="00B3707D" w:rsidRDefault="00B3707D" w:rsidRPr="005E0C57">
      <w:pPr>
        <w:spacing w:after="100" w:afterAutospacing="1" w:before="100" w:beforeAutospacing="1"/>
        <w:jc w:val="both"/>
        <w:outlineLvl w:val="3"/>
        <w:rPr>
          <w:rFonts w:asciiTheme="minorHAnsi" w:cstheme="minorHAnsi" w:hAnsiTheme="minorHAnsi"/>
          <w:b/>
          <w:bCs/>
          <w:sz w:val="20"/>
          <w:szCs w:val="20"/>
        </w:rPr>
      </w:pPr>
      <w:r>
        <w:rPr>
          <w:rFonts w:asciiTheme="minorHAnsi" w:cstheme="minorHAnsi" w:hAnsiTheme="minorHAnsi"/>
          <w:b/>
          <w:bCs/>
          <w:sz w:val="20"/>
          <w:szCs w:val="20"/>
        </w:rPr>
        <w:t>W</w:t>
      </w:r>
    </w:p>
    <w:p w14:paraId="64E4B72C" w14:textId="5CC36354" w:rsidP="7FF3EB7D" w:rsidR="00542FEA" w:rsidRDefault="00121180">
      <w:pPr>
        <w:numPr>
          <w:ilvl w:val="0"/>
          <w:numId w:val="25"/>
        </w:numPr>
        <w:spacing w:before="100" w:beforeAutospacing="1"/>
        <w:jc w:val="both"/>
        <w:rPr>
          <w:rFonts w:asciiTheme="minorHAnsi" w:cstheme="minorBidi" w:hAnsiTheme="minorHAnsi"/>
          <w:sz w:val="20"/>
          <w:szCs w:val="20"/>
        </w:rPr>
      </w:pPr>
      <w:r w:rsidRPr="7FF3EB7D">
        <w:rPr>
          <w:rFonts w:asciiTheme="minorHAnsi" w:cstheme="minorBidi" w:hAnsiTheme="minorHAnsi"/>
          <w:b/>
          <w:bCs/>
          <w:i/>
          <w:iCs/>
          <w:sz w:val="20"/>
          <w:szCs w:val="20"/>
        </w:rPr>
        <w:t>Widening</w:t>
      </w:r>
      <w:r w:rsidRPr="7FF3EB7D">
        <w:rPr>
          <w:rFonts w:asciiTheme="minorHAnsi" w:cstheme="minorBidi" w:hAnsiTheme="minorHAnsi"/>
          <w:sz w:val="20"/>
          <w:szCs w:val="20"/>
        </w:rPr>
        <w:t> :</w:t>
      </w:r>
      <w:r w:rsidR="00542FEA" w:rsidRPr="7FF3EB7D">
        <w:rPr>
          <w:rFonts w:asciiTheme="minorHAnsi" w:cstheme="minorBidi" w:hAnsiTheme="minorHAnsi"/>
          <w:sz w:val="20"/>
          <w:szCs w:val="20"/>
        </w:rPr>
        <w:t xml:space="preserve"> Le programme </w:t>
      </w:r>
      <w:r w:rsidR="00542FEA" w:rsidRPr="7FF3EB7D">
        <w:rPr>
          <w:rFonts w:asciiTheme="minorHAnsi" w:cstheme="minorBidi" w:hAnsiTheme="minorHAnsi"/>
          <w:i/>
          <w:iCs/>
          <w:sz w:val="20"/>
          <w:szCs w:val="20"/>
        </w:rPr>
        <w:t>Widening</w:t>
      </w:r>
      <w:r w:rsidR="00542FEA" w:rsidRPr="7FF3EB7D">
        <w:rPr>
          <w:rFonts w:asciiTheme="minorHAnsi" w:cstheme="minorBidi" w:hAnsiTheme="minorHAnsi"/>
          <w:sz w:val="20"/>
          <w:szCs w:val="20"/>
        </w:rPr>
        <w:t xml:space="preserve"> soutient les pays ou régions</w:t>
      </w:r>
      <w:r w:rsidR="000122A9" w:rsidRPr="7FF3EB7D">
        <w:rPr>
          <w:rFonts w:asciiTheme="minorHAnsi" w:cstheme="minorBidi" w:hAnsiTheme="minorHAnsi"/>
          <w:sz w:val="20"/>
          <w:szCs w:val="20"/>
        </w:rPr>
        <w:t xml:space="preserve"> dits </w:t>
      </w:r>
      <w:r w:rsidR="000122A9" w:rsidRPr="7FF3EB7D">
        <w:rPr>
          <w:rFonts w:asciiTheme="minorHAnsi" w:cstheme="minorBidi" w:hAnsiTheme="minorHAnsi"/>
          <w:i/>
          <w:iCs/>
          <w:sz w:val="20"/>
          <w:szCs w:val="20"/>
        </w:rPr>
        <w:t>Widening</w:t>
      </w:r>
      <w:r w:rsidR="00542FEA" w:rsidRPr="7FF3EB7D">
        <w:rPr>
          <w:rFonts w:asciiTheme="minorHAnsi" w:cstheme="minorBidi" w:hAnsiTheme="minorHAnsi"/>
          <w:sz w:val="20"/>
          <w:szCs w:val="20"/>
        </w:rPr>
        <w:t xml:space="preserve"> – dont les RUP – ayant une participation historique plus faible dans les projets européens en renforçant leurs capacités scientifiques et technologiques.</w:t>
      </w:r>
    </w:p>
    <w:p w14:paraId="1C17ACEA" w14:textId="331D42A1" w:rsidP="7FF3EB7D" w:rsidR="00121180" w:rsidRDefault="00542FEA" w:rsidRPr="00121180">
      <w:pPr>
        <w:spacing w:after="100" w:afterAutospacing="1" w:before="100"/>
        <w:ind w:left="720"/>
        <w:jc w:val="both"/>
        <w:rPr>
          <w:rFonts w:asciiTheme="minorHAnsi" w:cstheme="minorBidi" w:hAnsiTheme="minorHAnsi"/>
          <w:sz w:val="20"/>
          <w:szCs w:val="20"/>
        </w:rPr>
      </w:pPr>
      <w:r w:rsidRPr="7FF3EB7D">
        <w:rPr>
          <w:rFonts w:asciiTheme="minorHAnsi" w:cstheme="minorBidi" w:hAnsiTheme="minorHAnsi"/>
          <w:sz w:val="20"/>
          <w:szCs w:val="20"/>
        </w:rPr>
        <w:t xml:space="preserve">Les actions phares du programme sont le </w:t>
      </w:r>
      <w:r w:rsidRPr="7FF3EB7D">
        <w:rPr>
          <w:rFonts w:asciiTheme="minorHAnsi" w:cstheme="minorBidi" w:hAnsiTheme="minorHAnsi"/>
          <w:i/>
          <w:iCs/>
          <w:sz w:val="20"/>
          <w:szCs w:val="20"/>
        </w:rPr>
        <w:t>Twinning</w:t>
      </w:r>
      <w:r w:rsidRPr="7FF3EB7D">
        <w:rPr>
          <w:rFonts w:asciiTheme="minorHAnsi" w:cstheme="minorBidi" w:hAnsiTheme="minorHAnsi"/>
          <w:sz w:val="20"/>
          <w:szCs w:val="20"/>
        </w:rPr>
        <w:t xml:space="preserve"> (renforcement de partenariats entre institutions), le </w:t>
      </w:r>
      <w:r w:rsidRPr="7FF3EB7D">
        <w:rPr>
          <w:rFonts w:asciiTheme="minorHAnsi" w:cstheme="minorBidi" w:hAnsiTheme="minorHAnsi"/>
          <w:i/>
          <w:iCs/>
          <w:sz w:val="20"/>
          <w:szCs w:val="20"/>
        </w:rPr>
        <w:t>Teaming</w:t>
      </w:r>
      <w:r w:rsidRPr="7FF3EB7D">
        <w:rPr>
          <w:rFonts w:asciiTheme="minorHAnsi" w:cstheme="minorBidi" w:hAnsiTheme="minorHAnsi"/>
          <w:sz w:val="20"/>
          <w:szCs w:val="20"/>
        </w:rPr>
        <w:t xml:space="preserve"> (création ou amélioration de centres d'excellence), et les </w:t>
      </w:r>
      <w:r w:rsidRPr="7FF3EB7D">
        <w:rPr>
          <w:rFonts w:asciiTheme="minorHAnsi" w:cstheme="minorBidi" w:hAnsiTheme="minorHAnsi"/>
          <w:i/>
          <w:iCs/>
          <w:sz w:val="20"/>
          <w:szCs w:val="20"/>
        </w:rPr>
        <w:t>ERA Chairs</w:t>
      </w:r>
      <w:r w:rsidRPr="7FF3EB7D">
        <w:rPr>
          <w:rFonts w:asciiTheme="minorHAnsi" w:cstheme="minorBidi" w:hAnsiTheme="minorHAnsi"/>
          <w:sz w:val="20"/>
          <w:szCs w:val="20"/>
        </w:rPr>
        <w:t xml:space="preserve"> (attraction de talents d'excellence). Ce programme promeut également la mobilité des chercheurs et le partage des connaissances à travers l'Europe. L'objectif est de renforcer l'intégration et la compétitivité globale de l'Espace européen de la recherche (EER).</w:t>
      </w:r>
    </w:p>
    <w:p w14:paraId="13DE9A71" w14:textId="0B9A3F2D" w:rsidP="7FF3EB7D" w:rsidR="00B3707D" w:rsidRDefault="00B3707D" w:rsidRPr="00856DE0">
      <w:pPr>
        <w:numPr>
          <w:ilvl w:val="0"/>
          <w:numId w:val="25"/>
        </w:numPr>
        <w:spacing w:after="100" w:afterAutospacing="1" w:before="100" w:beforeAutospacing="1"/>
        <w:jc w:val="both"/>
        <w:rPr>
          <w:rFonts w:asciiTheme="minorHAnsi" w:cstheme="minorBidi" w:hAnsiTheme="minorHAnsi"/>
          <w:sz w:val="20"/>
          <w:szCs w:val="20"/>
        </w:rPr>
      </w:pPr>
      <w:proofErr w:type="spellStart"/>
      <w:r w:rsidRPr="7FF3EB7D">
        <w:rPr>
          <w:rFonts w:asciiTheme="minorHAnsi" w:cstheme="minorBidi" w:hAnsiTheme="minorHAnsi"/>
          <w:b/>
          <w:bCs/>
          <w:sz w:val="20"/>
          <w:szCs w:val="20"/>
        </w:rPr>
        <w:t>Workpackage</w:t>
      </w:r>
      <w:proofErr w:type="spellEnd"/>
      <w:r w:rsidR="00856DE0" w:rsidRPr="7FF3EB7D">
        <w:rPr>
          <w:rFonts w:asciiTheme="minorHAnsi" w:cstheme="minorBidi" w:hAnsiTheme="minorHAnsi"/>
          <w:b/>
          <w:bCs/>
          <w:sz w:val="20"/>
          <w:szCs w:val="20"/>
        </w:rPr>
        <w:t xml:space="preserve">, WP </w:t>
      </w:r>
      <w:r w:rsidRPr="7FF3EB7D">
        <w:rPr>
          <w:rFonts w:asciiTheme="minorHAnsi" w:cstheme="minorBidi" w:hAnsiTheme="minorHAnsi"/>
          <w:sz w:val="20"/>
          <w:szCs w:val="20"/>
        </w:rPr>
        <w:t>:</w:t>
      </w:r>
      <w:r w:rsidR="00856DE0" w:rsidRPr="7FF3EB7D">
        <w:rPr>
          <w:rFonts w:asciiTheme="minorHAnsi" w:cstheme="minorBidi" w:hAnsiTheme="minorHAnsi"/>
          <w:sz w:val="20"/>
          <w:szCs w:val="20"/>
        </w:rPr>
        <w:t xml:space="preserve"> un WP ou lot de travaux en français est un ensemble cohérent d’activités nécessaires à l'atteinte des objectifs d’un projet. Chaque WP est associé à des résultats spécifiques – les livrables – des échéances et des responsabilités. Les WP sont généralement interconnectés et organisés selon une logique séquentielle ou parallèle pour garantir la progression du projet. Les WP doivent être décrits en détail dans le dossier de candidature, avec des informations sur les ressources nécessaires et les indicateurs de succès (KPI). </w:t>
      </w:r>
    </w:p>
    <w:p w14:paraId="2248192F" w14:textId="77777777" w:rsidP="006E290F" w:rsidR="00D37C84" w:rsidRDefault="00D37C84" w:rsidRPr="005E0C57">
      <w:pPr>
        <w:spacing w:after="100" w:afterAutospacing="1" w:before="100" w:beforeAutospacing="1"/>
        <w:jc w:val="both"/>
        <w:outlineLvl w:val="3"/>
        <w:rPr>
          <w:rFonts w:asciiTheme="minorHAnsi" w:cstheme="minorHAnsi" w:hAnsiTheme="minorHAnsi"/>
          <w:b/>
          <w:bCs/>
          <w:sz w:val="20"/>
          <w:szCs w:val="20"/>
        </w:rPr>
      </w:pPr>
      <w:r w:rsidRPr="005E0C57">
        <w:rPr>
          <w:rFonts w:asciiTheme="minorHAnsi" w:cstheme="minorHAnsi" w:hAnsiTheme="minorHAnsi"/>
          <w:b/>
          <w:bCs/>
          <w:sz w:val="20"/>
          <w:szCs w:val="20"/>
        </w:rPr>
        <w:t>Z</w:t>
      </w:r>
    </w:p>
    <w:p w14:paraId="42FAD9C5" w14:textId="77777777" w:rsidP="00426D2A" w:rsidR="00D37C84" w:rsidRDefault="00D37C84" w:rsidRPr="005E0C57">
      <w:pPr>
        <w:numPr>
          <w:ilvl w:val="0"/>
          <w:numId w:val="26"/>
        </w:numPr>
        <w:spacing w:after="100" w:afterAutospacing="1" w:before="100" w:beforeAutospacing="1"/>
        <w:jc w:val="both"/>
        <w:rPr>
          <w:rFonts w:asciiTheme="minorHAnsi" w:cstheme="minorHAnsi" w:hAnsiTheme="minorHAnsi"/>
          <w:sz w:val="20"/>
          <w:szCs w:val="20"/>
        </w:rPr>
      </w:pPr>
      <w:r w:rsidRPr="005E0C57">
        <w:rPr>
          <w:rFonts w:asciiTheme="minorHAnsi" w:cstheme="minorHAnsi" w:hAnsiTheme="minorHAnsi"/>
          <w:b/>
          <w:bCs/>
          <w:sz w:val="20"/>
          <w:szCs w:val="20"/>
        </w:rPr>
        <w:t>Zone exclusive économique (ZEE)</w:t>
      </w:r>
      <w:r w:rsidRPr="005E0C57">
        <w:rPr>
          <w:rFonts w:asciiTheme="minorHAnsi" w:cstheme="minorHAnsi" w:hAnsiTheme="minorHAnsi"/>
          <w:sz w:val="20"/>
          <w:szCs w:val="20"/>
        </w:rPr>
        <w:t xml:space="preserve"> : Territoire maritime où les RUP disposent de droits souverains, crucial pour les projets liés à l’économie bleue et au FEAMPA.</w:t>
      </w:r>
    </w:p>
    <w:sectPr w:rsidR="00D37C84" w:rsidRPr="005E0C57" w:rsidSect="00B0149E">
      <w:type w:val="continuous"/>
      <w:pgSz w:h="16840" w:w="11900"/>
      <w:pgMar w:bottom="1417" w:footer="708" w:gutter="0" w:header="708" w:left="1417" w:right="1417" w:top="14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05D8F" w14:textId="77777777" w:rsidR="00864244" w:rsidRDefault="00864244" w:rsidP="00C2755D">
      <w:r>
        <w:separator/>
      </w:r>
    </w:p>
  </w:endnote>
  <w:endnote w:type="continuationSeparator" w:id="0">
    <w:p w14:paraId="07B97C53" w14:textId="77777777" w:rsidR="00864244" w:rsidRDefault="00864244" w:rsidP="00C2755D">
      <w:r>
        <w:continuationSeparator/>
      </w:r>
    </w:p>
  </w:endnote>
  <w:endnote w:type="continuationNotice" w:id="1">
    <w:p w14:paraId="34116060" w14:textId="77777777" w:rsidR="00864244" w:rsidRDefault="008642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3C5A2BAE" w14:textId="07B62F33" w:rsidP="002F13D5" w:rsidR="00B0149E" w:rsidRDefault="00333E70">
    <w:pPr>
      <w:pStyle w:val="Pieddepage"/>
      <w:framePr w:hAnchor="margin" w:vAnchor="text" w:wrap="none" w:xAlign="right" w:y="1"/>
      <w:rPr>
        <w:rStyle w:val="Numrodepage"/>
      </w:rPr>
    </w:pPr>
    <w:r>
      <w:rPr>
        <w:noProof/>
        <w14:ligatures w14:val="standardContextual"/>
      </w:rPr>
      <mc:AlternateContent>
        <mc:Choice Requires="wps">
          <w:drawing>
            <wp:anchor allowOverlap="1" behindDoc="0" distB="0" distL="0" distR="0" distT="0" layoutInCell="1" locked="0" relativeHeight="251657216" simplePos="0" wp14:anchorId="733D69CD" wp14:editId="6A825CBE">
              <wp:simplePos x="635" y="635"/>
              <wp:positionH relativeFrom="page">
                <wp:align>center</wp:align>
              </wp:positionH>
              <wp:positionV relativeFrom="page">
                <wp:align>bottom</wp:align>
              </wp:positionV>
              <wp:extent cx="443865" cy="443865"/>
              <wp:effectExtent b="0" l="0" r="13335" t="0"/>
              <wp:wrapNone/>
              <wp:docPr descr="Restricted Use - À usage restreint" id="176764189" name="Text Box 2">
                <a:extLst xmlns:a="http://schemas.openxmlformats.org/drawingml/2006/main">
                  <a:ext uri="{5AE41FA2-C0FF-4470-9BD4-5FADCA87CBE2}">
                    <aclsh:classification xmlns:aclsh="http://schemas.microsoft.com/office/drawing/2020/classificationShape" xmlns=""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sdtdh="http://schemas.microsoft.com/office/word/2020/wordml/sdtdatahash"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CD71F" w14:textId="56A56F64" w:rsidP="00333E70" w:rsidR="00333E70" w:rsidRDefault="00333E70" w:rsidRPr="00333E70">
                          <w:pPr>
                            <w:rPr>
                              <w:rFonts w:ascii="Calibri" w:cs="Calibri" w:eastAsia="Calibri" w:hAnsi="Calibri"/>
                              <w:noProof/>
                              <w:color w:val="0000FF"/>
                              <w:sz w:val="20"/>
                              <w:szCs w:val="20"/>
                            </w:rPr>
                          </w:pPr>
                          <w:r w:rsidRPr="00333E70">
                            <w:rPr>
                              <w:rFonts w:ascii="Calibri" w:cs="Calibri" w:eastAsia="Calibri" w:hAnsi="Calibri"/>
                              <w:noProof/>
                              <w:color w:val="0000FF"/>
                              <w:sz w:val="20"/>
                              <w:szCs w:val="20"/>
                            </w:rPr>
                            <w:t>Restricted Use - À usage restreint</w:t>
                          </w:r>
                        </w:p>
                      </w:txbxContent>
                    </wps:txbx>
                    <wps:bodyPr anchor="b" anchorCtr="0" bIns="190500" compatLnSpc="1" forceAA="0" fromWordArt="0" horzOverflow="overflow" lIns="0" numCol="1" rIns="0" rot="0" rtlCol="0" spcCol="0" spcFirstLastPara="0" tIns="0" vert="horz" vertOverflow="overflow" wrap="none">
                      <a:prstTxWarp prst="textNoShape">
                        <a:avLst/>
                      </a:prstTxWarp>
                      <a:spAutoFit/>
                    </wps:bodyPr>
                  </wps:wsp>
                </a:graphicData>
              </a:graphic>
            </wp:anchor>
          </w:drawing>
        </mc:Choice>
      </mc:AlternateContent>
    </w:r>
  </w:p>
  <w:sdt>
    <w:sdtPr>
      <w:rPr>
        <w:rStyle w:val="Numrodepage"/>
      </w:rPr>
      <w:id w:val="-234856188"/>
      <w:docPartObj>
        <w:docPartGallery w:val="Page Numbers (Bottom of Page)"/>
        <w:docPartUnique/>
      </w:docPartObj>
    </w:sdtPr>
    <w:sdtEndPr>
      <w:rPr>
        <w:rStyle w:val="Numrodepage"/>
      </w:rPr>
    </w:sdtEndPr>
    <w:sdtContent>
      <w:p w14:paraId="68D8A4C8" w14:textId="77777777" w:rsidP="002F13D5" w:rsidR="00B0149E" w:rsidRDefault="00B0149E">
        <w:pPr>
          <w:pStyle w:val="Pieddepage"/>
          <w:framePr w:hAnchor="margin" w:vAnchor="text" w:wrap="none"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6B6E11">
          <w:rPr>
            <w:rStyle w:val="Numrodepage"/>
            <w:noProof/>
          </w:rPr>
          <w:t>1</w:t>
        </w:r>
        <w:r>
          <w:rPr>
            <w:rStyle w:val="Numrodepage"/>
          </w:rPr>
          <w:fldChar w:fldCharType="end"/>
        </w:r>
      </w:p>
    </w:sdtContent>
  </w:sdt>
  <w:p w14:paraId="03B11AB4" w14:textId="77777777" w:rsidP="00B0149E" w:rsidR="00B0149E" w:rsidRDefault="00B0149E">
    <w:pPr>
      <w:pStyle w:val="Pieddepage"/>
      <w:ind w:right="360"/>
    </w:pPr>
  </w:p>
</w:ftr>
</file>

<file path=word/footer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19E08D40" w14:textId="5BCB3322" w:rsidP="002F13D5" w:rsidR="00B0149E" w:rsidRDefault="00333E70">
    <w:pPr>
      <w:pStyle w:val="Pieddepage"/>
      <w:framePr w:hAnchor="margin" w:vAnchor="text" w:wrap="none" w:xAlign="right" w:y="1"/>
      <w:rPr>
        <w:rStyle w:val="Numrodepage"/>
      </w:rPr>
    </w:pPr>
    <w:r>
      <w:rPr>
        <w:noProof/>
        <w14:ligatures w14:val="standardContextual"/>
      </w:rPr>
      <mc:AlternateContent>
        <mc:Choice Requires="wps">
          <w:drawing>
            <wp:anchor allowOverlap="1" behindDoc="0" distB="0" distL="0" distR="0" distT="0" layoutInCell="1" locked="0" relativeHeight="251658240" simplePos="0" wp14:anchorId="75B2BC62" wp14:editId="209438AF">
              <wp:simplePos x="6581775" y="10067925"/>
              <wp:positionH relativeFrom="page">
                <wp:align>center</wp:align>
              </wp:positionH>
              <wp:positionV relativeFrom="page">
                <wp:align>bottom</wp:align>
              </wp:positionV>
              <wp:extent cx="443865" cy="443865"/>
              <wp:effectExtent b="0" l="0" r="13335" t="0"/>
              <wp:wrapNone/>
              <wp:docPr descr="Restricted Use - À usage restreint" id="1912125418" name="Text Box 3">
                <a:extLst xmlns:a="http://schemas.openxmlformats.org/drawingml/2006/main">
                  <a:ext uri="{5AE41FA2-C0FF-4470-9BD4-5FADCA87CBE2}">
                    <aclsh:classification xmlns:aclsh="http://schemas.microsoft.com/office/drawing/2020/classificationShape" xmlns=""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sdtdh="http://schemas.microsoft.com/office/word/2020/wordml/sdtdatahash"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D6615D" w14:textId="35620BDF" w:rsidP="00333E70" w:rsidR="00333E70" w:rsidRDefault="00333E70" w:rsidRPr="00333E70">
                          <w:pPr>
                            <w:rPr>
                              <w:rFonts w:ascii="Calibri" w:cs="Calibri" w:eastAsia="Calibri" w:hAnsi="Calibri"/>
                              <w:noProof/>
                              <w:color w:val="0000FF"/>
                              <w:sz w:val="20"/>
                              <w:szCs w:val="20"/>
                            </w:rPr>
                          </w:pPr>
                          <w:r w:rsidRPr="00333E70">
                            <w:rPr>
                              <w:rFonts w:ascii="Calibri" w:cs="Calibri" w:eastAsia="Calibri" w:hAnsi="Calibri"/>
                              <w:noProof/>
                              <w:color w:val="0000FF"/>
                              <w:sz w:val="20"/>
                              <w:szCs w:val="20"/>
                            </w:rPr>
                            <w:t>Restricted Use - À usage restreint</w:t>
                          </w:r>
                        </w:p>
                      </w:txbxContent>
                    </wps:txbx>
                    <wps:bodyPr anchor="b" anchorCtr="0" bIns="190500" compatLnSpc="1" forceAA="0" fromWordArt="0" horzOverflow="overflow" lIns="0" numCol="1" rIns="0" rot="0" rtlCol="0" spcCol="0" spcFirstLastPara="0" tIns="0" vert="horz" vertOverflow="overflow" wrap="none">
                      <a:prstTxWarp prst="textNoShape">
                        <a:avLst/>
                      </a:prstTxWarp>
                      <a:spAutoFit/>
                    </wps:bodyPr>
                  </wps:wsp>
                </a:graphicData>
              </a:graphic>
            </wp:anchor>
          </w:drawing>
        </mc:Choice>
      </mc:AlternateContent>
    </w:r>
    <w:sdt>
      <w:sdtPr>
        <w:rPr>
          <w:rStyle w:val="Numrodepage"/>
        </w:rPr>
        <w:id w:val="-1171561121"/>
        <w:docPartObj>
          <w:docPartGallery w:val="Page Numbers (Bottom of Page)"/>
          <w:docPartUnique/>
        </w:docPartObj>
      </w:sdtPr>
      <w:sdtEndPr>
        <w:rPr>
          <w:rStyle w:val="Numrodepage"/>
        </w:rPr>
      </w:sdtEndPr>
      <w:sdtContent>
        <w:sdt>
          <w:sdtPr>
            <w:rPr>
              <w:rFonts w:ascii="Calibri" w:cs="Calibri" w:eastAsia="Calibri" w:hAnsi="Calibri"/>
              <w:caps/>
              <w:noProof/>
              <w:color w:val="0000FF"/>
              <w:sz w:val="20"/>
              <w:szCs w:val="20"/>
            </w:rPr>
            <w:alias w:val="Author"/>
            <w:tag w:val=""/>
            <w:id w:val="391861592"/>
            <w:placeholder>
              <w:docPart w:val="8D617D32DDBE4A66B0779CA8C28D69B0"/>
            </w:placeholder>
            <w:dataBinding w:prefixMappings="xmlns:ns0='http://purl.org/dc/elements/1.1/' xmlns:ns1='http://schemas.openxmlformats.org/package/2006/metadata/core-properties' " w:storeItemID="{6C3C8BC8-F283-45AE-878A-BAB7291924A1}" w:xpath="/ns1:coreProperties[1]/ns0:creator[1]"/>
            <w:text/>
          </w:sdtPr>
          <w:sdtEndPr/>
          <w:sdtContent>
            <w:r w:rsidR="00357AB8">
              <w:rPr>
                <w:rFonts w:ascii="Calibri" w:cs="Calibri" w:eastAsia="Calibri" w:hAnsi="Calibri"/>
                <w:caps/>
                <w:noProof/>
                <w:color w:val="0000FF"/>
                <w:sz w:val="20"/>
                <w:szCs w:val="20"/>
              </w:rPr>
              <w:t>OCDE</w:t>
            </w:r>
          </w:sdtContent>
        </w:sdt>
        <w:r w:rsidR="0055335A">
          <w:rPr>
            <w:rStyle w:val="Numrodepage"/>
          </w:rPr>
          <w:t xml:space="preserve"> </w:t>
        </w:r>
        <w:r w:rsidR="00B0149E">
          <w:rPr>
            <w:rStyle w:val="Numrodepage"/>
          </w:rPr>
          <w:fldChar w:fldCharType="begin"/>
        </w:r>
        <w:r w:rsidR="00B0149E">
          <w:rPr>
            <w:rStyle w:val="Numrodepage"/>
          </w:rPr>
          <w:instrText xml:space="preserve"> PAGE </w:instrText>
        </w:r>
        <w:r w:rsidR="00B0149E">
          <w:rPr>
            <w:rStyle w:val="Numrodepage"/>
          </w:rPr>
          <w:fldChar w:fldCharType="separate"/>
        </w:r>
        <w:r w:rsidR="00B0149E">
          <w:rPr>
            <w:rStyle w:val="Numrodepage"/>
            <w:noProof/>
          </w:rPr>
          <w:t>1</w:t>
        </w:r>
        <w:r w:rsidR="00B0149E">
          <w:rPr>
            <w:rStyle w:val="Numrodepage"/>
          </w:rPr>
          <w:fldChar w:fldCharType="end"/>
        </w:r>
      </w:sdtContent>
    </w:sdt>
  </w:p>
  <w:p w14:paraId="71EC8613" w14:textId="77777777" w:rsidP="00B0149E" w:rsidR="00B0149E" w:rsidRDefault="00B0149E">
    <w:pPr>
      <w:pStyle w:val="Pieddepage"/>
      <w:ind w:right="360"/>
    </w:pPr>
  </w:p>
</w:ftr>
</file>

<file path=word/footer3.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14:paraId="0D0DE88D" w14:textId="5E2C1540" w:rsidP="002B26E2" w:rsidR="002B26E2" w:rsidRDefault="00864244">
    <w:pPr>
      <w:pStyle w:val="Pieddepage"/>
      <w:jc w:val="right"/>
      <w:rPr>
        <w:rStyle w:val="Numrodepage"/>
      </w:rPr>
    </w:pPr>
    <w:sdt>
      <w:sdtPr>
        <w:rPr>
          <w:rStyle w:val="Numrodepage"/>
        </w:rPr>
        <w:id w:val="1063526895"/>
        <w:docPartObj>
          <w:docPartGallery w:val="Page Numbers (Bottom of Page)"/>
          <w:docPartUnique/>
        </w:docPartObj>
      </w:sdtPr>
      <w:sdtEndPr>
        <w:rPr>
          <w:rStyle w:val="Numrodepage"/>
        </w:rPr>
      </w:sdtEndPr>
      <w:sdtContent>
        <w:r w:rsidR="002B26E2">
          <w:rPr>
            <w:rStyle w:val="Numrodepage"/>
          </w:rPr>
          <w:fldChar w:fldCharType="begin"/>
        </w:r>
        <w:r w:rsidR="002B26E2">
          <w:rPr>
            <w:rStyle w:val="Numrodepage"/>
          </w:rPr>
          <w:instrText xml:space="preserve"> PAGE </w:instrText>
        </w:r>
        <w:r w:rsidR="002B26E2">
          <w:rPr>
            <w:rStyle w:val="Numrodepage"/>
          </w:rPr>
          <w:fldChar w:fldCharType="separate"/>
        </w:r>
        <w:r w:rsidR="002B26E2">
          <w:rPr>
            <w:rStyle w:val="Numrodepage"/>
          </w:rPr>
          <w:t>13</w:t>
        </w:r>
        <w:r w:rsidR="002B26E2">
          <w:rPr>
            <w:rStyle w:val="Numrodepage"/>
          </w:rPr>
          <w:fldChar w:fldCharType="end"/>
        </w:r>
      </w:sdtContent>
    </w:sdt>
  </w:p>
  <w:p w14:paraId="408622AB" w14:textId="5C382BA3" w:rsidR="00680AF6" w:rsidRDefault="007B651A">
    <w:pPr>
      <w:pStyle w:val="Pieddepage"/>
    </w:pPr>
    <w:r>
      <w:rPr>
        <w:noProof/>
        <w14:ligatures w14:val="standardContextual"/>
      </w:rPr>
      <mc:AlternateContent>
        <mc:Choice Requires="wps">
          <w:drawing>
            <wp:anchor allowOverlap="1" behindDoc="0" distB="0" distL="0" distR="0" distT="0" layoutInCell="1" locked="0" relativeHeight="251656192" simplePos="0" wp14:anchorId="02898794" wp14:editId="76C399BA">
              <wp:simplePos x="0" y="0"/>
              <wp:positionH relativeFrom="page">
                <wp:posOffset>2656205</wp:posOffset>
              </wp:positionH>
              <wp:positionV relativeFrom="page">
                <wp:posOffset>10339494</wp:posOffset>
              </wp:positionV>
              <wp:extent cx="443865" cy="443865"/>
              <wp:effectExtent b="0" l="0" r="10795" t="0"/>
              <wp:wrapNone/>
              <wp:docPr descr="Restricted Use - À usage restreint" id="1373398348" name="Text Box 1">
                <a:extLst xmlns:a="http://schemas.openxmlformats.org/drawingml/2006/main">
                  <a:ext uri="{5AE41FA2-C0FF-4470-9BD4-5FADCA87CBE2}">
                    <aclsh:classification xmlns:aclsh="http://schemas.microsoft.com/office/drawing/2020/classificationShape" xmlns="" xmlns:o="urn:schemas-microsoft-com:office:office" xmlns:oel="http://schemas.microsoft.com/office/2019/extlst" xmlns:v="urn:schemas-microsoft-com:vml" xmlns:w="http://schemas.openxmlformats.org/wordprocessingml/2006/main" xmlns:w10="urn:schemas-microsoft-com:office:word" xmlns:w16="http://schemas.microsoft.com/office/word/2018/wordml" xmlns:w16cex="http://schemas.microsoft.com/office/word/2018/wordml/cex" xmlns:w16sdtdh="http://schemas.microsoft.com/office/word/2020/wordml/sdtdatahash"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CA24B2" w14:textId="01937314" w:rsidP="00A74F8C" w:rsidR="00E42341" w:rsidRDefault="00E42341" w:rsidRPr="00333E70">
                          <w:pPr>
                            <w:jc w:val="center"/>
                            <w:rPr>
                              <w:rFonts w:ascii="Calibri" w:cs="Calibri" w:eastAsia="Calibri" w:hAnsi="Calibri"/>
                              <w:noProof/>
                              <w:color w:val="0000FF"/>
                              <w:sz w:val="20"/>
                              <w:szCs w:val="20"/>
                            </w:rPr>
                          </w:pPr>
                          <w:r>
                            <w:rPr>
                              <w:rFonts w:ascii="Calibri" w:cs="Calibri" w:eastAsia="Calibri" w:hAnsi="Calibri"/>
                              <w:noProof/>
                              <w:color w:val="0000FF"/>
                              <w:sz w:val="20"/>
                              <w:szCs w:val="20"/>
                            </w:rPr>
                            <w:t>Date de dernière mise à jour : mai 2025</w:t>
                          </w:r>
                        </w:p>
                      </w:txbxContent>
                    </wps:txbx>
                    <wps:bodyPr anchor="b" anchorCtr="0" bIns="190500" compatLnSpc="1" forceAA="0" fromWordArt="0" horzOverflow="overflow" lIns="0" numCol="1" rIns="0" rot="0" rtlCol="0" spcCol="0" spcFirstLastPara="0" tIns="0" vert="horz" vertOverflow="overflow" wrap="none">
                      <a:prstTxWarp prst="textNoShape">
                        <a:avLst/>
                      </a:prstTxWarp>
                      <a:spAutoFit/>
                    </wps:bodyPr>
                  </wps:wsp>
                </a:graphicData>
              </a:graphic>
            </wp:anchor>
          </w:drawing>
        </mc:Choice>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1B708" w14:textId="77777777" w:rsidR="00864244" w:rsidRDefault="00864244" w:rsidP="00C2755D">
      <w:r>
        <w:separator/>
      </w:r>
    </w:p>
  </w:footnote>
  <w:footnote w:type="continuationSeparator" w:id="0">
    <w:p w14:paraId="34EE309C" w14:textId="77777777" w:rsidR="00864244" w:rsidRDefault="00864244" w:rsidP="00C2755D">
      <w:r>
        <w:continuationSeparator/>
      </w:r>
    </w:p>
  </w:footnote>
  <w:footnote w:type="continuationNotice" w:id="1">
    <w:p w14:paraId="0D1A7AA4" w14:textId="77777777" w:rsidR="00864244" w:rsidRDefault="00864244"/>
  </w:footnote>
  <w:footnote w:id="2">
    <w:p w14:paraId="1C56EC17" w14:textId="61376D11" w:rsidR="7523D2D4" w:rsidRDefault="7523D2D4" w:rsidP="002261EB">
      <w:pPr>
        <w:pStyle w:val="Notedebasdepage"/>
      </w:pPr>
      <w:r w:rsidRPr="7523D2D4">
        <w:rPr>
          <w:rStyle w:val="Appelnotedebasdep"/>
        </w:rPr>
        <w:footnoteRef/>
      </w:r>
      <w:r>
        <w:t xml:space="preserve"> cf. annuaire des PCN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2F989"/>
    <w:multiLevelType w:val="hybridMultilevel"/>
    <w:tmpl w:val="FFFFFFFF"/>
    <w:lvl w:ilvl="0" w:tplc="FD10E000">
      <w:start w:val="1"/>
      <w:numFmt w:val="bullet"/>
      <w:lvlText w:val="o"/>
      <w:lvlJc w:val="left"/>
      <w:pPr>
        <w:ind w:left="720" w:hanging="360"/>
      </w:pPr>
      <w:rPr>
        <w:rFonts w:ascii="Courier New" w:hAnsi="Courier New" w:hint="default"/>
      </w:rPr>
    </w:lvl>
    <w:lvl w:ilvl="1" w:tplc="10002234">
      <w:start w:val="1"/>
      <w:numFmt w:val="bullet"/>
      <w:lvlText w:val="o"/>
      <w:lvlJc w:val="left"/>
      <w:pPr>
        <w:ind w:left="1440" w:hanging="360"/>
      </w:pPr>
      <w:rPr>
        <w:rFonts w:ascii="Courier New" w:hAnsi="Courier New" w:hint="default"/>
      </w:rPr>
    </w:lvl>
    <w:lvl w:ilvl="2" w:tplc="702A8FD2">
      <w:start w:val="1"/>
      <w:numFmt w:val="bullet"/>
      <w:lvlText w:val=""/>
      <w:lvlJc w:val="left"/>
      <w:pPr>
        <w:ind w:left="2160" w:hanging="360"/>
      </w:pPr>
      <w:rPr>
        <w:rFonts w:ascii="Wingdings" w:hAnsi="Wingdings" w:hint="default"/>
      </w:rPr>
    </w:lvl>
    <w:lvl w:ilvl="3" w:tplc="FACC2788">
      <w:start w:val="1"/>
      <w:numFmt w:val="bullet"/>
      <w:lvlText w:val=""/>
      <w:lvlJc w:val="left"/>
      <w:pPr>
        <w:ind w:left="2880" w:hanging="360"/>
      </w:pPr>
      <w:rPr>
        <w:rFonts w:ascii="Symbol" w:hAnsi="Symbol" w:hint="default"/>
      </w:rPr>
    </w:lvl>
    <w:lvl w:ilvl="4" w:tplc="10A265FE">
      <w:start w:val="1"/>
      <w:numFmt w:val="bullet"/>
      <w:lvlText w:val="o"/>
      <w:lvlJc w:val="left"/>
      <w:pPr>
        <w:ind w:left="3600" w:hanging="360"/>
      </w:pPr>
      <w:rPr>
        <w:rFonts w:ascii="Courier New" w:hAnsi="Courier New" w:hint="default"/>
      </w:rPr>
    </w:lvl>
    <w:lvl w:ilvl="5" w:tplc="2520B748">
      <w:start w:val="1"/>
      <w:numFmt w:val="bullet"/>
      <w:lvlText w:val=""/>
      <w:lvlJc w:val="left"/>
      <w:pPr>
        <w:ind w:left="4320" w:hanging="360"/>
      </w:pPr>
      <w:rPr>
        <w:rFonts w:ascii="Wingdings" w:hAnsi="Wingdings" w:hint="default"/>
      </w:rPr>
    </w:lvl>
    <w:lvl w:ilvl="6" w:tplc="BFB05FCC">
      <w:start w:val="1"/>
      <w:numFmt w:val="bullet"/>
      <w:lvlText w:val=""/>
      <w:lvlJc w:val="left"/>
      <w:pPr>
        <w:ind w:left="5040" w:hanging="360"/>
      </w:pPr>
      <w:rPr>
        <w:rFonts w:ascii="Symbol" w:hAnsi="Symbol" w:hint="default"/>
      </w:rPr>
    </w:lvl>
    <w:lvl w:ilvl="7" w:tplc="AF92F412">
      <w:start w:val="1"/>
      <w:numFmt w:val="bullet"/>
      <w:lvlText w:val="o"/>
      <w:lvlJc w:val="left"/>
      <w:pPr>
        <w:ind w:left="5760" w:hanging="360"/>
      </w:pPr>
      <w:rPr>
        <w:rFonts w:ascii="Courier New" w:hAnsi="Courier New" w:hint="default"/>
      </w:rPr>
    </w:lvl>
    <w:lvl w:ilvl="8" w:tplc="049E667A">
      <w:start w:val="1"/>
      <w:numFmt w:val="bullet"/>
      <w:lvlText w:val=""/>
      <w:lvlJc w:val="left"/>
      <w:pPr>
        <w:ind w:left="6480" w:hanging="360"/>
      </w:pPr>
      <w:rPr>
        <w:rFonts w:ascii="Wingdings" w:hAnsi="Wingdings" w:hint="default"/>
      </w:rPr>
    </w:lvl>
  </w:abstractNum>
  <w:abstractNum w:abstractNumId="1" w15:restartNumberingAfterBreak="0">
    <w:nsid w:val="0B41F217"/>
    <w:multiLevelType w:val="hybridMultilevel"/>
    <w:tmpl w:val="078A99F2"/>
    <w:lvl w:ilvl="0" w:tplc="7676EACE">
      <w:start w:val="1"/>
      <w:numFmt w:val="bullet"/>
      <w:lvlText w:val=""/>
      <w:lvlJc w:val="left"/>
      <w:pPr>
        <w:ind w:left="720" w:hanging="360"/>
      </w:pPr>
      <w:rPr>
        <w:rFonts w:ascii="Symbol" w:hAnsi="Symbol" w:hint="default"/>
      </w:rPr>
    </w:lvl>
    <w:lvl w:ilvl="1" w:tplc="9868451C">
      <w:start w:val="1"/>
      <w:numFmt w:val="bullet"/>
      <w:lvlText w:val="o"/>
      <w:lvlJc w:val="left"/>
      <w:pPr>
        <w:ind w:left="1440" w:hanging="360"/>
      </w:pPr>
      <w:rPr>
        <w:rFonts w:ascii="Courier New" w:hAnsi="Courier New" w:hint="default"/>
      </w:rPr>
    </w:lvl>
    <w:lvl w:ilvl="2" w:tplc="A5842B18">
      <w:start w:val="1"/>
      <w:numFmt w:val="bullet"/>
      <w:lvlText w:val=""/>
      <w:lvlJc w:val="left"/>
      <w:pPr>
        <w:ind w:left="2160" w:hanging="360"/>
      </w:pPr>
      <w:rPr>
        <w:rFonts w:ascii="Wingdings" w:hAnsi="Wingdings" w:hint="default"/>
      </w:rPr>
    </w:lvl>
    <w:lvl w:ilvl="3" w:tplc="C0565E42">
      <w:start w:val="1"/>
      <w:numFmt w:val="bullet"/>
      <w:lvlText w:val=""/>
      <w:lvlJc w:val="left"/>
      <w:pPr>
        <w:ind w:left="2880" w:hanging="360"/>
      </w:pPr>
      <w:rPr>
        <w:rFonts w:ascii="Symbol" w:hAnsi="Symbol" w:hint="default"/>
      </w:rPr>
    </w:lvl>
    <w:lvl w:ilvl="4" w:tplc="69242644">
      <w:start w:val="1"/>
      <w:numFmt w:val="bullet"/>
      <w:lvlText w:val="o"/>
      <w:lvlJc w:val="left"/>
      <w:pPr>
        <w:ind w:left="3600" w:hanging="360"/>
      </w:pPr>
      <w:rPr>
        <w:rFonts w:ascii="Courier New" w:hAnsi="Courier New" w:hint="default"/>
      </w:rPr>
    </w:lvl>
    <w:lvl w:ilvl="5" w:tplc="89F4CE38">
      <w:start w:val="1"/>
      <w:numFmt w:val="bullet"/>
      <w:lvlText w:val=""/>
      <w:lvlJc w:val="left"/>
      <w:pPr>
        <w:ind w:left="4320" w:hanging="360"/>
      </w:pPr>
      <w:rPr>
        <w:rFonts w:ascii="Wingdings" w:hAnsi="Wingdings" w:hint="default"/>
      </w:rPr>
    </w:lvl>
    <w:lvl w:ilvl="6" w:tplc="B324F7F8">
      <w:start w:val="1"/>
      <w:numFmt w:val="bullet"/>
      <w:lvlText w:val=""/>
      <w:lvlJc w:val="left"/>
      <w:pPr>
        <w:ind w:left="5040" w:hanging="360"/>
      </w:pPr>
      <w:rPr>
        <w:rFonts w:ascii="Symbol" w:hAnsi="Symbol" w:hint="default"/>
      </w:rPr>
    </w:lvl>
    <w:lvl w:ilvl="7" w:tplc="66D4565C">
      <w:start w:val="1"/>
      <w:numFmt w:val="bullet"/>
      <w:lvlText w:val="o"/>
      <w:lvlJc w:val="left"/>
      <w:pPr>
        <w:ind w:left="5760" w:hanging="360"/>
      </w:pPr>
      <w:rPr>
        <w:rFonts w:ascii="Courier New" w:hAnsi="Courier New" w:hint="default"/>
      </w:rPr>
    </w:lvl>
    <w:lvl w:ilvl="8" w:tplc="5B682982">
      <w:start w:val="1"/>
      <w:numFmt w:val="bullet"/>
      <w:lvlText w:val=""/>
      <w:lvlJc w:val="left"/>
      <w:pPr>
        <w:ind w:left="6480" w:hanging="360"/>
      </w:pPr>
      <w:rPr>
        <w:rFonts w:ascii="Wingdings" w:hAnsi="Wingdings" w:hint="default"/>
      </w:rPr>
    </w:lvl>
  </w:abstractNum>
  <w:abstractNum w:abstractNumId="2" w15:restartNumberingAfterBreak="0">
    <w:nsid w:val="0CB6544F"/>
    <w:multiLevelType w:val="hybridMultilevel"/>
    <w:tmpl w:val="FFFFFFFF"/>
    <w:lvl w:ilvl="0" w:tplc="5F68B2CC">
      <w:start w:val="1"/>
      <w:numFmt w:val="bullet"/>
      <w:lvlText w:val="o"/>
      <w:lvlJc w:val="left"/>
      <w:pPr>
        <w:ind w:left="720" w:hanging="360"/>
      </w:pPr>
      <w:rPr>
        <w:rFonts w:ascii="Courier New" w:hAnsi="Courier New" w:hint="default"/>
      </w:rPr>
    </w:lvl>
    <w:lvl w:ilvl="1" w:tplc="C8305678">
      <w:start w:val="1"/>
      <w:numFmt w:val="bullet"/>
      <w:lvlText w:val="o"/>
      <w:lvlJc w:val="left"/>
      <w:pPr>
        <w:ind w:left="1440" w:hanging="360"/>
      </w:pPr>
      <w:rPr>
        <w:rFonts w:ascii="Courier New" w:hAnsi="Courier New" w:hint="default"/>
      </w:rPr>
    </w:lvl>
    <w:lvl w:ilvl="2" w:tplc="C14C13F8">
      <w:start w:val="1"/>
      <w:numFmt w:val="bullet"/>
      <w:lvlText w:val=""/>
      <w:lvlJc w:val="left"/>
      <w:pPr>
        <w:ind w:left="2160" w:hanging="360"/>
      </w:pPr>
      <w:rPr>
        <w:rFonts w:ascii="Wingdings" w:hAnsi="Wingdings" w:hint="default"/>
      </w:rPr>
    </w:lvl>
    <w:lvl w:ilvl="3" w:tplc="89D8C58A">
      <w:start w:val="1"/>
      <w:numFmt w:val="bullet"/>
      <w:lvlText w:val=""/>
      <w:lvlJc w:val="left"/>
      <w:pPr>
        <w:ind w:left="2880" w:hanging="360"/>
      </w:pPr>
      <w:rPr>
        <w:rFonts w:ascii="Symbol" w:hAnsi="Symbol" w:hint="default"/>
      </w:rPr>
    </w:lvl>
    <w:lvl w:ilvl="4" w:tplc="B5E6C718">
      <w:start w:val="1"/>
      <w:numFmt w:val="bullet"/>
      <w:lvlText w:val="o"/>
      <w:lvlJc w:val="left"/>
      <w:pPr>
        <w:ind w:left="3600" w:hanging="360"/>
      </w:pPr>
      <w:rPr>
        <w:rFonts w:ascii="Courier New" w:hAnsi="Courier New" w:hint="default"/>
      </w:rPr>
    </w:lvl>
    <w:lvl w:ilvl="5" w:tplc="87EA94CA">
      <w:start w:val="1"/>
      <w:numFmt w:val="bullet"/>
      <w:lvlText w:val=""/>
      <w:lvlJc w:val="left"/>
      <w:pPr>
        <w:ind w:left="4320" w:hanging="360"/>
      </w:pPr>
      <w:rPr>
        <w:rFonts w:ascii="Wingdings" w:hAnsi="Wingdings" w:hint="default"/>
      </w:rPr>
    </w:lvl>
    <w:lvl w:ilvl="6" w:tplc="8D1AB430">
      <w:start w:val="1"/>
      <w:numFmt w:val="bullet"/>
      <w:lvlText w:val=""/>
      <w:lvlJc w:val="left"/>
      <w:pPr>
        <w:ind w:left="5040" w:hanging="360"/>
      </w:pPr>
      <w:rPr>
        <w:rFonts w:ascii="Symbol" w:hAnsi="Symbol" w:hint="default"/>
      </w:rPr>
    </w:lvl>
    <w:lvl w:ilvl="7" w:tplc="1DD84DA4">
      <w:start w:val="1"/>
      <w:numFmt w:val="bullet"/>
      <w:lvlText w:val="o"/>
      <w:lvlJc w:val="left"/>
      <w:pPr>
        <w:ind w:left="5760" w:hanging="360"/>
      </w:pPr>
      <w:rPr>
        <w:rFonts w:ascii="Courier New" w:hAnsi="Courier New" w:hint="default"/>
      </w:rPr>
    </w:lvl>
    <w:lvl w:ilvl="8" w:tplc="26167C64">
      <w:start w:val="1"/>
      <w:numFmt w:val="bullet"/>
      <w:lvlText w:val=""/>
      <w:lvlJc w:val="left"/>
      <w:pPr>
        <w:ind w:left="6480" w:hanging="360"/>
      </w:pPr>
      <w:rPr>
        <w:rFonts w:ascii="Wingdings" w:hAnsi="Wingdings" w:hint="default"/>
      </w:rPr>
    </w:lvl>
  </w:abstractNum>
  <w:abstractNum w:abstractNumId="3" w15:restartNumberingAfterBreak="0">
    <w:nsid w:val="0DEC443B"/>
    <w:multiLevelType w:val="hybridMultilevel"/>
    <w:tmpl w:val="74161020"/>
    <w:lvl w:ilvl="0" w:tplc="390ABB9A">
      <w:start w:val="2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1EBE18"/>
    <w:multiLevelType w:val="hybridMultilevel"/>
    <w:tmpl w:val="FFFFFFFF"/>
    <w:lvl w:ilvl="0" w:tplc="4B56B982">
      <w:start w:val="1"/>
      <w:numFmt w:val="bullet"/>
      <w:lvlText w:val="♦"/>
      <w:lvlJc w:val="left"/>
      <w:pPr>
        <w:ind w:left="720" w:hanging="360"/>
      </w:pPr>
      <w:rPr>
        <w:rFonts w:ascii="Courier New" w:hAnsi="Courier New" w:hint="default"/>
      </w:rPr>
    </w:lvl>
    <w:lvl w:ilvl="1" w:tplc="5B6499B4">
      <w:start w:val="1"/>
      <w:numFmt w:val="bullet"/>
      <w:lvlText w:val="o"/>
      <w:lvlJc w:val="left"/>
      <w:pPr>
        <w:ind w:left="1440" w:hanging="360"/>
      </w:pPr>
      <w:rPr>
        <w:rFonts w:ascii="Courier New" w:hAnsi="Courier New" w:hint="default"/>
      </w:rPr>
    </w:lvl>
    <w:lvl w:ilvl="2" w:tplc="02E2E63A">
      <w:start w:val="1"/>
      <w:numFmt w:val="bullet"/>
      <w:lvlText w:val=""/>
      <w:lvlJc w:val="left"/>
      <w:pPr>
        <w:ind w:left="2160" w:hanging="360"/>
      </w:pPr>
      <w:rPr>
        <w:rFonts w:ascii="Wingdings" w:hAnsi="Wingdings" w:hint="default"/>
      </w:rPr>
    </w:lvl>
    <w:lvl w:ilvl="3" w:tplc="EA100B0E">
      <w:start w:val="1"/>
      <w:numFmt w:val="bullet"/>
      <w:lvlText w:val=""/>
      <w:lvlJc w:val="left"/>
      <w:pPr>
        <w:ind w:left="2880" w:hanging="360"/>
      </w:pPr>
      <w:rPr>
        <w:rFonts w:ascii="Symbol" w:hAnsi="Symbol" w:hint="default"/>
      </w:rPr>
    </w:lvl>
    <w:lvl w:ilvl="4" w:tplc="903E2E6A">
      <w:start w:val="1"/>
      <w:numFmt w:val="bullet"/>
      <w:lvlText w:val="o"/>
      <w:lvlJc w:val="left"/>
      <w:pPr>
        <w:ind w:left="3600" w:hanging="360"/>
      </w:pPr>
      <w:rPr>
        <w:rFonts w:ascii="Courier New" w:hAnsi="Courier New" w:hint="default"/>
      </w:rPr>
    </w:lvl>
    <w:lvl w:ilvl="5" w:tplc="18748A00">
      <w:start w:val="1"/>
      <w:numFmt w:val="bullet"/>
      <w:lvlText w:val=""/>
      <w:lvlJc w:val="left"/>
      <w:pPr>
        <w:ind w:left="4320" w:hanging="360"/>
      </w:pPr>
      <w:rPr>
        <w:rFonts w:ascii="Wingdings" w:hAnsi="Wingdings" w:hint="default"/>
      </w:rPr>
    </w:lvl>
    <w:lvl w:ilvl="6" w:tplc="8E3E757C">
      <w:start w:val="1"/>
      <w:numFmt w:val="bullet"/>
      <w:lvlText w:val=""/>
      <w:lvlJc w:val="left"/>
      <w:pPr>
        <w:ind w:left="5040" w:hanging="360"/>
      </w:pPr>
      <w:rPr>
        <w:rFonts w:ascii="Symbol" w:hAnsi="Symbol" w:hint="default"/>
      </w:rPr>
    </w:lvl>
    <w:lvl w:ilvl="7" w:tplc="78BEB652">
      <w:start w:val="1"/>
      <w:numFmt w:val="bullet"/>
      <w:lvlText w:val="o"/>
      <w:lvlJc w:val="left"/>
      <w:pPr>
        <w:ind w:left="5760" w:hanging="360"/>
      </w:pPr>
      <w:rPr>
        <w:rFonts w:ascii="Courier New" w:hAnsi="Courier New" w:hint="default"/>
      </w:rPr>
    </w:lvl>
    <w:lvl w:ilvl="8" w:tplc="F496B05C">
      <w:start w:val="1"/>
      <w:numFmt w:val="bullet"/>
      <w:lvlText w:val=""/>
      <w:lvlJc w:val="left"/>
      <w:pPr>
        <w:ind w:left="6480" w:hanging="360"/>
      </w:pPr>
      <w:rPr>
        <w:rFonts w:ascii="Wingdings" w:hAnsi="Wingdings" w:hint="default"/>
      </w:rPr>
    </w:lvl>
  </w:abstractNum>
  <w:abstractNum w:abstractNumId="5" w15:restartNumberingAfterBreak="0">
    <w:nsid w:val="110B7A6B"/>
    <w:multiLevelType w:val="multilevel"/>
    <w:tmpl w:val="818A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46F55"/>
    <w:multiLevelType w:val="hybridMultilevel"/>
    <w:tmpl w:val="34F28788"/>
    <w:lvl w:ilvl="0" w:tplc="FFFFFFFF">
      <w:start w:val="1"/>
      <w:numFmt w:val="bullet"/>
      <w:lvlText w:val=""/>
      <w:lvlJc w:val="left"/>
      <w:pPr>
        <w:ind w:left="720" w:hanging="360"/>
      </w:pPr>
      <w:rPr>
        <w:rFonts w:ascii="Symbol" w:hAnsi="Symbol" w:hint="default"/>
        <w:color w:val="auto"/>
      </w:rPr>
    </w:lvl>
    <w:lvl w:ilvl="1" w:tplc="040C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442662"/>
    <w:multiLevelType w:val="multilevel"/>
    <w:tmpl w:val="55CA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432F9"/>
    <w:multiLevelType w:val="hybridMultilevel"/>
    <w:tmpl w:val="49187C16"/>
    <w:lvl w:ilvl="0" w:tplc="E21007EC">
      <w:start w:val="1"/>
      <w:numFmt w:val="bullet"/>
      <w:lvlText w:val=""/>
      <w:lvlJc w:val="left"/>
      <w:pPr>
        <w:ind w:left="720" w:hanging="360"/>
      </w:pPr>
      <w:rPr>
        <w:rFonts w:ascii="Symbol" w:hAnsi="Symbol" w:hint="default"/>
      </w:rPr>
    </w:lvl>
    <w:lvl w:ilvl="1" w:tplc="6D1C4A78">
      <w:start w:val="1"/>
      <w:numFmt w:val="bullet"/>
      <w:lvlText w:val="o"/>
      <w:lvlJc w:val="left"/>
      <w:pPr>
        <w:ind w:left="1440" w:hanging="360"/>
      </w:pPr>
      <w:rPr>
        <w:rFonts w:ascii="Courier New" w:hAnsi="Courier New" w:hint="default"/>
      </w:rPr>
    </w:lvl>
    <w:lvl w:ilvl="2" w:tplc="713809F0">
      <w:start w:val="1"/>
      <w:numFmt w:val="bullet"/>
      <w:lvlText w:val=""/>
      <w:lvlJc w:val="left"/>
      <w:pPr>
        <w:ind w:left="2160" w:hanging="360"/>
      </w:pPr>
      <w:rPr>
        <w:rFonts w:ascii="Wingdings" w:hAnsi="Wingdings" w:hint="default"/>
      </w:rPr>
    </w:lvl>
    <w:lvl w:ilvl="3" w:tplc="860610EE">
      <w:start w:val="1"/>
      <w:numFmt w:val="bullet"/>
      <w:lvlText w:val=""/>
      <w:lvlJc w:val="left"/>
      <w:pPr>
        <w:ind w:left="2880" w:hanging="360"/>
      </w:pPr>
      <w:rPr>
        <w:rFonts w:ascii="Symbol" w:hAnsi="Symbol" w:hint="default"/>
      </w:rPr>
    </w:lvl>
    <w:lvl w:ilvl="4" w:tplc="E3247F72">
      <w:start w:val="1"/>
      <w:numFmt w:val="bullet"/>
      <w:lvlText w:val="o"/>
      <w:lvlJc w:val="left"/>
      <w:pPr>
        <w:ind w:left="3600" w:hanging="360"/>
      </w:pPr>
      <w:rPr>
        <w:rFonts w:ascii="Courier New" w:hAnsi="Courier New" w:hint="default"/>
      </w:rPr>
    </w:lvl>
    <w:lvl w:ilvl="5" w:tplc="D318E56A">
      <w:start w:val="1"/>
      <w:numFmt w:val="bullet"/>
      <w:lvlText w:val=""/>
      <w:lvlJc w:val="left"/>
      <w:pPr>
        <w:ind w:left="4320" w:hanging="360"/>
      </w:pPr>
      <w:rPr>
        <w:rFonts w:ascii="Wingdings" w:hAnsi="Wingdings" w:hint="default"/>
      </w:rPr>
    </w:lvl>
    <w:lvl w:ilvl="6" w:tplc="C7522E10">
      <w:start w:val="1"/>
      <w:numFmt w:val="bullet"/>
      <w:lvlText w:val=""/>
      <w:lvlJc w:val="left"/>
      <w:pPr>
        <w:ind w:left="5040" w:hanging="360"/>
      </w:pPr>
      <w:rPr>
        <w:rFonts w:ascii="Symbol" w:hAnsi="Symbol" w:hint="default"/>
      </w:rPr>
    </w:lvl>
    <w:lvl w:ilvl="7" w:tplc="A97C852C">
      <w:start w:val="1"/>
      <w:numFmt w:val="bullet"/>
      <w:lvlText w:val="o"/>
      <w:lvlJc w:val="left"/>
      <w:pPr>
        <w:ind w:left="5760" w:hanging="360"/>
      </w:pPr>
      <w:rPr>
        <w:rFonts w:ascii="Courier New" w:hAnsi="Courier New" w:hint="default"/>
      </w:rPr>
    </w:lvl>
    <w:lvl w:ilvl="8" w:tplc="63A41246">
      <w:start w:val="1"/>
      <w:numFmt w:val="bullet"/>
      <w:lvlText w:val=""/>
      <w:lvlJc w:val="left"/>
      <w:pPr>
        <w:ind w:left="6480" w:hanging="360"/>
      </w:pPr>
      <w:rPr>
        <w:rFonts w:ascii="Wingdings" w:hAnsi="Wingdings" w:hint="default"/>
      </w:rPr>
    </w:lvl>
  </w:abstractNum>
  <w:abstractNum w:abstractNumId="9" w15:restartNumberingAfterBreak="0">
    <w:nsid w:val="1CB467A8"/>
    <w:multiLevelType w:val="hybridMultilevel"/>
    <w:tmpl w:val="94806C18"/>
    <w:lvl w:ilvl="0" w:tplc="FFFFFFFF">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944EEA"/>
    <w:multiLevelType w:val="hybridMultilevel"/>
    <w:tmpl w:val="E02CA376"/>
    <w:lvl w:ilvl="0" w:tplc="74B01AFC">
      <w:start w:val="1"/>
      <w:numFmt w:val="bullet"/>
      <w:lvlText w:val=""/>
      <w:lvlJc w:val="left"/>
      <w:pPr>
        <w:ind w:left="720" w:hanging="360"/>
      </w:pPr>
      <w:rPr>
        <w:rFonts w:ascii="Symbol" w:hAnsi="Symbol" w:hint="default"/>
      </w:rPr>
    </w:lvl>
    <w:lvl w:ilvl="1" w:tplc="943E8D68">
      <w:start w:val="1"/>
      <w:numFmt w:val="bullet"/>
      <w:lvlText w:val="o"/>
      <w:lvlJc w:val="left"/>
      <w:pPr>
        <w:ind w:left="1440" w:hanging="360"/>
      </w:pPr>
      <w:rPr>
        <w:rFonts w:ascii="Courier New" w:hAnsi="Courier New" w:hint="default"/>
      </w:rPr>
    </w:lvl>
    <w:lvl w:ilvl="2" w:tplc="4E1015EA">
      <w:start w:val="1"/>
      <w:numFmt w:val="bullet"/>
      <w:lvlText w:val=""/>
      <w:lvlJc w:val="left"/>
      <w:pPr>
        <w:ind w:left="2160" w:hanging="360"/>
      </w:pPr>
      <w:rPr>
        <w:rFonts w:ascii="Wingdings" w:hAnsi="Wingdings" w:hint="default"/>
      </w:rPr>
    </w:lvl>
    <w:lvl w:ilvl="3" w:tplc="072C64CC">
      <w:start w:val="1"/>
      <w:numFmt w:val="bullet"/>
      <w:lvlText w:val=""/>
      <w:lvlJc w:val="left"/>
      <w:pPr>
        <w:ind w:left="2880" w:hanging="360"/>
      </w:pPr>
      <w:rPr>
        <w:rFonts w:ascii="Symbol" w:hAnsi="Symbol" w:hint="default"/>
      </w:rPr>
    </w:lvl>
    <w:lvl w:ilvl="4" w:tplc="45CAC8BE">
      <w:start w:val="1"/>
      <w:numFmt w:val="bullet"/>
      <w:lvlText w:val="o"/>
      <w:lvlJc w:val="left"/>
      <w:pPr>
        <w:ind w:left="3600" w:hanging="360"/>
      </w:pPr>
      <w:rPr>
        <w:rFonts w:ascii="Courier New" w:hAnsi="Courier New" w:hint="default"/>
      </w:rPr>
    </w:lvl>
    <w:lvl w:ilvl="5" w:tplc="A49EE256">
      <w:start w:val="1"/>
      <w:numFmt w:val="bullet"/>
      <w:lvlText w:val=""/>
      <w:lvlJc w:val="left"/>
      <w:pPr>
        <w:ind w:left="4320" w:hanging="360"/>
      </w:pPr>
      <w:rPr>
        <w:rFonts w:ascii="Wingdings" w:hAnsi="Wingdings" w:hint="default"/>
      </w:rPr>
    </w:lvl>
    <w:lvl w:ilvl="6" w:tplc="97FC339E">
      <w:start w:val="1"/>
      <w:numFmt w:val="bullet"/>
      <w:lvlText w:val=""/>
      <w:lvlJc w:val="left"/>
      <w:pPr>
        <w:ind w:left="5040" w:hanging="360"/>
      </w:pPr>
      <w:rPr>
        <w:rFonts w:ascii="Symbol" w:hAnsi="Symbol" w:hint="default"/>
      </w:rPr>
    </w:lvl>
    <w:lvl w:ilvl="7" w:tplc="7A3CB0D6">
      <w:start w:val="1"/>
      <w:numFmt w:val="bullet"/>
      <w:lvlText w:val="o"/>
      <w:lvlJc w:val="left"/>
      <w:pPr>
        <w:ind w:left="5760" w:hanging="360"/>
      </w:pPr>
      <w:rPr>
        <w:rFonts w:ascii="Courier New" w:hAnsi="Courier New" w:hint="default"/>
      </w:rPr>
    </w:lvl>
    <w:lvl w:ilvl="8" w:tplc="B3EA9AF0">
      <w:start w:val="1"/>
      <w:numFmt w:val="bullet"/>
      <w:lvlText w:val=""/>
      <w:lvlJc w:val="left"/>
      <w:pPr>
        <w:ind w:left="6480" w:hanging="360"/>
      </w:pPr>
      <w:rPr>
        <w:rFonts w:ascii="Wingdings" w:hAnsi="Wingdings" w:hint="default"/>
      </w:rPr>
    </w:lvl>
  </w:abstractNum>
  <w:abstractNum w:abstractNumId="11" w15:restartNumberingAfterBreak="0">
    <w:nsid w:val="21D51C12"/>
    <w:multiLevelType w:val="hybridMultilevel"/>
    <w:tmpl w:val="1140344C"/>
    <w:lvl w:ilvl="0" w:tplc="FFFFFFFF">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7A3628"/>
    <w:multiLevelType w:val="multilevel"/>
    <w:tmpl w:val="A90E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124480"/>
    <w:multiLevelType w:val="hybridMultilevel"/>
    <w:tmpl w:val="3766D158"/>
    <w:lvl w:ilvl="0" w:tplc="FFFFFFFF">
      <w:start w:val="1"/>
      <w:numFmt w:val="bullet"/>
      <w:lvlText w:val=""/>
      <w:lvlJc w:val="left"/>
      <w:pPr>
        <w:ind w:left="567" w:hanging="360"/>
      </w:pPr>
      <w:rPr>
        <w:rFonts w:ascii="Symbol" w:hAnsi="Symbol" w:hint="default"/>
        <w:color w:val="auto"/>
      </w:rPr>
    </w:lvl>
    <w:lvl w:ilvl="1" w:tplc="FFFFFFFF">
      <w:start w:val="1"/>
      <w:numFmt w:val="bullet"/>
      <w:lvlText w:val=""/>
      <w:lvlJc w:val="left"/>
      <w:pPr>
        <w:ind w:left="3326" w:hanging="360"/>
      </w:pPr>
      <w:rPr>
        <w:rFonts w:ascii="Symbol" w:hAnsi="Symbol" w:hint="default"/>
        <w:color w:val="auto"/>
      </w:rPr>
    </w:lvl>
    <w:lvl w:ilvl="2" w:tplc="040C0003">
      <w:start w:val="1"/>
      <w:numFmt w:val="bullet"/>
      <w:lvlText w:val="o"/>
      <w:lvlJc w:val="left"/>
      <w:pPr>
        <w:ind w:left="1287" w:hanging="360"/>
      </w:pPr>
      <w:rPr>
        <w:rFonts w:ascii="Courier New" w:hAnsi="Courier New" w:cs="Courier New" w:hint="default"/>
      </w:rPr>
    </w:lvl>
    <w:lvl w:ilvl="3" w:tplc="FFFFFFFF" w:tentative="1">
      <w:start w:val="1"/>
      <w:numFmt w:val="bullet"/>
      <w:lvlText w:val=""/>
      <w:lvlJc w:val="left"/>
      <w:pPr>
        <w:ind w:left="2727" w:hanging="360"/>
      </w:pPr>
      <w:rPr>
        <w:rFonts w:ascii="Symbol" w:hAnsi="Symbol" w:hint="default"/>
      </w:rPr>
    </w:lvl>
    <w:lvl w:ilvl="4" w:tplc="FFFFFFFF" w:tentative="1">
      <w:start w:val="1"/>
      <w:numFmt w:val="bullet"/>
      <w:lvlText w:val="o"/>
      <w:lvlJc w:val="left"/>
      <w:pPr>
        <w:ind w:left="3447" w:hanging="360"/>
      </w:pPr>
      <w:rPr>
        <w:rFonts w:ascii="Courier New" w:hAnsi="Courier New" w:cs="Courier New" w:hint="default"/>
      </w:rPr>
    </w:lvl>
    <w:lvl w:ilvl="5" w:tplc="FFFFFFFF" w:tentative="1">
      <w:start w:val="1"/>
      <w:numFmt w:val="bullet"/>
      <w:lvlText w:val=""/>
      <w:lvlJc w:val="left"/>
      <w:pPr>
        <w:ind w:left="4167" w:hanging="360"/>
      </w:pPr>
      <w:rPr>
        <w:rFonts w:ascii="Wingdings" w:hAnsi="Wingdings" w:hint="default"/>
      </w:rPr>
    </w:lvl>
    <w:lvl w:ilvl="6" w:tplc="FFFFFFFF" w:tentative="1">
      <w:start w:val="1"/>
      <w:numFmt w:val="bullet"/>
      <w:lvlText w:val=""/>
      <w:lvlJc w:val="left"/>
      <w:pPr>
        <w:ind w:left="4887" w:hanging="360"/>
      </w:pPr>
      <w:rPr>
        <w:rFonts w:ascii="Symbol" w:hAnsi="Symbol" w:hint="default"/>
      </w:rPr>
    </w:lvl>
    <w:lvl w:ilvl="7" w:tplc="FFFFFFFF" w:tentative="1">
      <w:start w:val="1"/>
      <w:numFmt w:val="bullet"/>
      <w:lvlText w:val="o"/>
      <w:lvlJc w:val="left"/>
      <w:pPr>
        <w:ind w:left="5607" w:hanging="360"/>
      </w:pPr>
      <w:rPr>
        <w:rFonts w:ascii="Courier New" w:hAnsi="Courier New" w:cs="Courier New" w:hint="default"/>
      </w:rPr>
    </w:lvl>
    <w:lvl w:ilvl="8" w:tplc="FFFFFFFF" w:tentative="1">
      <w:start w:val="1"/>
      <w:numFmt w:val="bullet"/>
      <w:lvlText w:val=""/>
      <w:lvlJc w:val="left"/>
      <w:pPr>
        <w:ind w:left="6327" w:hanging="360"/>
      </w:pPr>
      <w:rPr>
        <w:rFonts w:ascii="Wingdings" w:hAnsi="Wingdings" w:hint="default"/>
      </w:rPr>
    </w:lvl>
  </w:abstractNum>
  <w:abstractNum w:abstractNumId="14" w15:restartNumberingAfterBreak="0">
    <w:nsid w:val="2743661B"/>
    <w:multiLevelType w:val="multilevel"/>
    <w:tmpl w:val="E278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75CEF5"/>
    <w:multiLevelType w:val="hybridMultilevel"/>
    <w:tmpl w:val="8C88DC00"/>
    <w:lvl w:ilvl="0" w:tplc="9B9074F2">
      <w:start w:val="1"/>
      <w:numFmt w:val="bullet"/>
      <w:lvlText w:val=""/>
      <w:lvlJc w:val="left"/>
      <w:pPr>
        <w:ind w:left="720" w:hanging="360"/>
      </w:pPr>
      <w:rPr>
        <w:rFonts w:ascii="Symbol" w:hAnsi="Symbol" w:hint="default"/>
      </w:rPr>
    </w:lvl>
    <w:lvl w:ilvl="1" w:tplc="CE5A1026">
      <w:start w:val="1"/>
      <w:numFmt w:val="bullet"/>
      <w:lvlText w:val="o"/>
      <w:lvlJc w:val="left"/>
      <w:pPr>
        <w:ind w:left="1440" w:hanging="360"/>
      </w:pPr>
      <w:rPr>
        <w:rFonts w:ascii="Courier New" w:hAnsi="Courier New" w:hint="default"/>
      </w:rPr>
    </w:lvl>
    <w:lvl w:ilvl="2" w:tplc="DB3078F8">
      <w:start w:val="1"/>
      <w:numFmt w:val="bullet"/>
      <w:lvlText w:val=""/>
      <w:lvlJc w:val="left"/>
      <w:pPr>
        <w:ind w:left="2160" w:hanging="360"/>
      </w:pPr>
      <w:rPr>
        <w:rFonts w:ascii="Wingdings" w:hAnsi="Wingdings" w:hint="default"/>
      </w:rPr>
    </w:lvl>
    <w:lvl w:ilvl="3" w:tplc="681C84F2">
      <w:start w:val="1"/>
      <w:numFmt w:val="bullet"/>
      <w:lvlText w:val=""/>
      <w:lvlJc w:val="left"/>
      <w:pPr>
        <w:ind w:left="2880" w:hanging="360"/>
      </w:pPr>
      <w:rPr>
        <w:rFonts w:ascii="Symbol" w:hAnsi="Symbol" w:hint="default"/>
      </w:rPr>
    </w:lvl>
    <w:lvl w:ilvl="4" w:tplc="AD507D72">
      <w:start w:val="1"/>
      <w:numFmt w:val="bullet"/>
      <w:lvlText w:val="o"/>
      <w:lvlJc w:val="left"/>
      <w:pPr>
        <w:ind w:left="3600" w:hanging="360"/>
      </w:pPr>
      <w:rPr>
        <w:rFonts w:ascii="Courier New" w:hAnsi="Courier New" w:hint="default"/>
      </w:rPr>
    </w:lvl>
    <w:lvl w:ilvl="5" w:tplc="F1EA5492">
      <w:start w:val="1"/>
      <w:numFmt w:val="bullet"/>
      <w:lvlText w:val=""/>
      <w:lvlJc w:val="left"/>
      <w:pPr>
        <w:ind w:left="4320" w:hanging="360"/>
      </w:pPr>
      <w:rPr>
        <w:rFonts w:ascii="Wingdings" w:hAnsi="Wingdings" w:hint="default"/>
      </w:rPr>
    </w:lvl>
    <w:lvl w:ilvl="6" w:tplc="CB26FCA0">
      <w:start w:val="1"/>
      <w:numFmt w:val="bullet"/>
      <w:lvlText w:val=""/>
      <w:lvlJc w:val="left"/>
      <w:pPr>
        <w:ind w:left="5040" w:hanging="360"/>
      </w:pPr>
      <w:rPr>
        <w:rFonts w:ascii="Symbol" w:hAnsi="Symbol" w:hint="default"/>
      </w:rPr>
    </w:lvl>
    <w:lvl w:ilvl="7" w:tplc="2AF21270">
      <w:start w:val="1"/>
      <w:numFmt w:val="bullet"/>
      <w:lvlText w:val="o"/>
      <w:lvlJc w:val="left"/>
      <w:pPr>
        <w:ind w:left="5760" w:hanging="360"/>
      </w:pPr>
      <w:rPr>
        <w:rFonts w:ascii="Courier New" w:hAnsi="Courier New" w:hint="default"/>
      </w:rPr>
    </w:lvl>
    <w:lvl w:ilvl="8" w:tplc="B7D85054">
      <w:start w:val="1"/>
      <w:numFmt w:val="bullet"/>
      <w:lvlText w:val=""/>
      <w:lvlJc w:val="left"/>
      <w:pPr>
        <w:ind w:left="6480" w:hanging="360"/>
      </w:pPr>
      <w:rPr>
        <w:rFonts w:ascii="Wingdings" w:hAnsi="Wingdings" w:hint="default"/>
      </w:rPr>
    </w:lvl>
  </w:abstractNum>
  <w:abstractNum w:abstractNumId="16" w15:restartNumberingAfterBreak="0">
    <w:nsid w:val="31140072"/>
    <w:multiLevelType w:val="multilevel"/>
    <w:tmpl w:val="8DE4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A148AE"/>
    <w:multiLevelType w:val="hybridMultilevel"/>
    <w:tmpl w:val="A97A4392"/>
    <w:lvl w:ilvl="0" w:tplc="FFFFFFFF">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84AB456">
      <w:start w:val="1"/>
      <w:numFmt w:val="bullet"/>
      <w:lvlText w:val="-"/>
      <w:lvlJc w:val="left"/>
      <w:pPr>
        <w:ind w:left="3479" w:hanging="360"/>
      </w:pPr>
      <w:rPr>
        <w:rFonts w:ascii="Times New Roman" w:hAnsi="Times New Roman"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ED122DA"/>
    <w:multiLevelType w:val="multilevel"/>
    <w:tmpl w:val="62AA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6E2D11"/>
    <w:multiLevelType w:val="multilevel"/>
    <w:tmpl w:val="358E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227DDD"/>
    <w:multiLevelType w:val="hybridMultilevel"/>
    <w:tmpl w:val="FFFFFFFF"/>
    <w:lvl w:ilvl="0" w:tplc="8EF24444">
      <w:start w:val="1"/>
      <w:numFmt w:val="bullet"/>
      <w:lvlText w:val="o"/>
      <w:lvlJc w:val="left"/>
      <w:pPr>
        <w:ind w:left="720" w:hanging="360"/>
      </w:pPr>
      <w:rPr>
        <w:rFonts w:ascii="Courier New" w:hAnsi="Courier New" w:hint="default"/>
      </w:rPr>
    </w:lvl>
    <w:lvl w:ilvl="1" w:tplc="7B701F82">
      <w:start w:val="1"/>
      <w:numFmt w:val="bullet"/>
      <w:lvlText w:val="o"/>
      <w:lvlJc w:val="left"/>
      <w:pPr>
        <w:ind w:left="1440" w:hanging="360"/>
      </w:pPr>
      <w:rPr>
        <w:rFonts w:ascii="Courier New" w:hAnsi="Courier New" w:hint="default"/>
      </w:rPr>
    </w:lvl>
    <w:lvl w:ilvl="2" w:tplc="0EB0E05A">
      <w:start w:val="1"/>
      <w:numFmt w:val="bullet"/>
      <w:lvlText w:val=""/>
      <w:lvlJc w:val="left"/>
      <w:pPr>
        <w:ind w:left="2160" w:hanging="360"/>
      </w:pPr>
      <w:rPr>
        <w:rFonts w:ascii="Wingdings" w:hAnsi="Wingdings" w:hint="default"/>
      </w:rPr>
    </w:lvl>
    <w:lvl w:ilvl="3" w:tplc="9D1836BA">
      <w:start w:val="1"/>
      <w:numFmt w:val="bullet"/>
      <w:lvlText w:val=""/>
      <w:lvlJc w:val="left"/>
      <w:pPr>
        <w:ind w:left="2880" w:hanging="360"/>
      </w:pPr>
      <w:rPr>
        <w:rFonts w:ascii="Symbol" w:hAnsi="Symbol" w:hint="default"/>
      </w:rPr>
    </w:lvl>
    <w:lvl w:ilvl="4" w:tplc="DCA8D932">
      <w:start w:val="1"/>
      <w:numFmt w:val="bullet"/>
      <w:lvlText w:val="o"/>
      <w:lvlJc w:val="left"/>
      <w:pPr>
        <w:ind w:left="3600" w:hanging="360"/>
      </w:pPr>
      <w:rPr>
        <w:rFonts w:ascii="Courier New" w:hAnsi="Courier New" w:hint="default"/>
      </w:rPr>
    </w:lvl>
    <w:lvl w:ilvl="5" w:tplc="DAA0C1A0">
      <w:start w:val="1"/>
      <w:numFmt w:val="bullet"/>
      <w:lvlText w:val=""/>
      <w:lvlJc w:val="left"/>
      <w:pPr>
        <w:ind w:left="4320" w:hanging="360"/>
      </w:pPr>
      <w:rPr>
        <w:rFonts w:ascii="Wingdings" w:hAnsi="Wingdings" w:hint="default"/>
      </w:rPr>
    </w:lvl>
    <w:lvl w:ilvl="6" w:tplc="CFC69EEE">
      <w:start w:val="1"/>
      <w:numFmt w:val="bullet"/>
      <w:lvlText w:val=""/>
      <w:lvlJc w:val="left"/>
      <w:pPr>
        <w:ind w:left="5040" w:hanging="360"/>
      </w:pPr>
      <w:rPr>
        <w:rFonts w:ascii="Symbol" w:hAnsi="Symbol" w:hint="default"/>
      </w:rPr>
    </w:lvl>
    <w:lvl w:ilvl="7" w:tplc="89FE528A">
      <w:start w:val="1"/>
      <w:numFmt w:val="bullet"/>
      <w:lvlText w:val="o"/>
      <w:lvlJc w:val="left"/>
      <w:pPr>
        <w:ind w:left="5760" w:hanging="360"/>
      </w:pPr>
      <w:rPr>
        <w:rFonts w:ascii="Courier New" w:hAnsi="Courier New" w:hint="default"/>
      </w:rPr>
    </w:lvl>
    <w:lvl w:ilvl="8" w:tplc="D07A51A2">
      <w:start w:val="1"/>
      <w:numFmt w:val="bullet"/>
      <w:lvlText w:val=""/>
      <w:lvlJc w:val="left"/>
      <w:pPr>
        <w:ind w:left="6480" w:hanging="360"/>
      </w:pPr>
      <w:rPr>
        <w:rFonts w:ascii="Wingdings" w:hAnsi="Wingdings" w:hint="default"/>
      </w:rPr>
    </w:lvl>
  </w:abstractNum>
  <w:abstractNum w:abstractNumId="21" w15:restartNumberingAfterBreak="0">
    <w:nsid w:val="50DD7918"/>
    <w:multiLevelType w:val="hybridMultilevel"/>
    <w:tmpl w:val="C456A2F0"/>
    <w:lvl w:ilvl="0" w:tplc="9C84F6EE">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5274FD"/>
    <w:multiLevelType w:val="multilevel"/>
    <w:tmpl w:val="B16A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A8909A"/>
    <w:multiLevelType w:val="hybridMultilevel"/>
    <w:tmpl w:val="FFFFFFFF"/>
    <w:lvl w:ilvl="0" w:tplc="860602A8">
      <w:start w:val="1"/>
      <w:numFmt w:val="bullet"/>
      <w:lvlText w:val=""/>
      <w:lvlJc w:val="left"/>
      <w:pPr>
        <w:ind w:left="720" w:hanging="360"/>
      </w:pPr>
      <w:rPr>
        <w:rFonts w:ascii="Symbol" w:hAnsi="Symbol" w:hint="default"/>
      </w:rPr>
    </w:lvl>
    <w:lvl w:ilvl="1" w:tplc="5FCA5852">
      <w:start w:val="1"/>
      <w:numFmt w:val="bullet"/>
      <w:lvlText w:val="o"/>
      <w:lvlJc w:val="left"/>
      <w:pPr>
        <w:ind w:left="1440" w:hanging="360"/>
      </w:pPr>
      <w:rPr>
        <w:rFonts w:ascii="Courier New" w:hAnsi="Courier New" w:hint="default"/>
      </w:rPr>
    </w:lvl>
    <w:lvl w:ilvl="2" w:tplc="9690B1B6">
      <w:start w:val="1"/>
      <w:numFmt w:val="bullet"/>
      <w:lvlText w:val=""/>
      <w:lvlJc w:val="left"/>
      <w:pPr>
        <w:ind w:left="2160" w:hanging="360"/>
      </w:pPr>
      <w:rPr>
        <w:rFonts w:ascii="Wingdings" w:hAnsi="Wingdings" w:hint="default"/>
      </w:rPr>
    </w:lvl>
    <w:lvl w:ilvl="3" w:tplc="19B20CDC">
      <w:start w:val="1"/>
      <w:numFmt w:val="bullet"/>
      <w:lvlText w:val=""/>
      <w:lvlJc w:val="left"/>
      <w:pPr>
        <w:ind w:left="2880" w:hanging="360"/>
      </w:pPr>
      <w:rPr>
        <w:rFonts w:ascii="Symbol" w:hAnsi="Symbol" w:hint="default"/>
      </w:rPr>
    </w:lvl>
    <w:lvl w:ilvl="4" w:tplc="B31A95B8">
      <w:start w:val="1"/>
      <w:numFmt w:val="bullet"/>
      <w:lvlText w:val="o"/>
      <w:lvlJc w:val="left"/>
      <w:pPr>
        <w:ind w:left="3600" w:hanging="360"/>
      </w:pPr>
      <w:rPr>
        <w:rFonts w:ascii="Courier New" w:hAnsi="Courier New" w:hint="default"/>
      </w:rPr>
    </w:lvl>
    <w:lvl w:ilvl="5" w:tplc="528E6558">
      <w:start w:val="1"/>
      <w:numFmt w:val="bullet"/>
      <w:lvlText w:val=""/>
      <w:lvlJc w:val="left"/>
      <w:pPr>
        <w:ind w:left="4320" w:hanging="360"/>
      </w:pPr>
      <w:rPr>
        <w:rFonts w:ascii="Wingdings" w:hAnsi="Wingdings" w:hint="default"/>
      </w:rPr>
    </w:lvl>
    <w:lvl w:ilvl="6" w:tplc="7674C9C6">
      <w:start w:val="1"/>
      <w:numFmt w:val="bullet"/>
      <w:lvlText w:val=""/>
      <w:lvlJc w:val="left"/>
      <w:pPr>
        <w:ind w:left="5040" w:hanging="360"/>
      </w:pPr>
      <w:rPr>
        <w:rFonts w:ascii="Symbol" w:hAnsi="Symbol" w:hint="default"/>
      </w:rPr>
    </w:lvl>
    <w:lvl w:ilvl="7" w:tplc="41B4F166">
      <w:start w:val="1"/>
      <w:numFmt w:val="bullet"/>
      <w:lvlText w:val="o"/>
      <w:lvlJc w:val="left"/>
      <w:pPr>
        <w:ind w:left="5760" w:hanging="360"/>
      </w:pPr>
      <w:rPr>
        <w:rFonts w:ascii="Courier New" w:hAnsi="Courier New" w:hint="default"/>
      </w:rPr>
    </w:lvl>
    <w:lvl w:ilvl="8" w:tplc="92DC8342">
      <w:start w:val="1"/>
      <w:numFmt w:val="bullet"/>
      <w:lvlText w:val=""/>
      <w:lvlJc w:val="left"/>
      <w:pPr>
        <w:ind w:left="6480" w:hanging="360"/>
      </w:pPr>
      <w:rPr>
        <w:rFonts w:ascii="Wingdings" w:hAnsi="Wingdings" w:hint="default"/>
      </w:rPr>
    </w:lvl>
  </w:abstractNum>
  <w:abstractNum w:abstractNumId="24" w15:restartNumberingAfterBreak="0">
    <w:nsid w:val="590B361D"/>
    <w:multiLevelType w:val="hybridMultilevel"/>
    <w:tmpl w:val="7D629C68"/>
    <w:lvl w:ilvl="0" w:tplc="7676EA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654F74"/>
    <w:multiLevelType w:val="multilevel"/>
    <w:tmpl w:val="9E7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45094"/>
    <w:multiLevelType w:val="hybridMultilevel"/>
    <w:tmpl w:val="F25A0DB6"/>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7" w15:restartNumberingAfterBreak="0">
    <w:nsid w:val="5C102274"/>
    <w:multiLevelType w:val="multilevel"/>
    <w:tmpl w:val="0DB8B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E8092F"/>
    <w:multiLevelType w:val="multilevel"/>
    <w:tmpl w:val="FC8C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5A0ACF"/>
    <w:multiLevelType w:val="multilevel"/>
    <w:tmpl w:val="B53A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826F71"/>
    <w:multiLevelType w:val="multilevel"/>
    <w:tmpl w:val="CFCEB4E4"/>
    <w:lvl w:ilvl="0">
      <w:start w:val="1"/>
      <w:numFmt w:val="bullet"/>
      <w:lvlText w:val=""/>
      <w:lvlJc w:val="left"/>
      <w:pPr>
        <w:tabs>
          <w:tab w:val="num" w:pos="720"/>
        </w:tabs>
        <w:ind w:left="720" w:hanging="360"/>
      </w:pPr>
      <w:rPr>
        <w:rFonts w:ascii="Symbol" w:hAnsi="Symbol" w:hint="default"/>
        <w:sz w:val="20"/>
        <w:lang w:val="fr-F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3F1AF8"/>
    <w:multiLevelType w:val="hybridMultilevel"/>
    <w:tmpl w:val="B5029D12"/>
    <w:lvl w:ilvl="0" w:tplc="7676EA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1FC89E3"/>
    <w:multiLevelType w:val="hybridMultilevel"/>
    <w:tmpl w:val="81DC33C8"/>
    <w:lvl w:ilvl="0" w:tplc="0CE070FE">
      <w:start w:val="1"/>
      <w:numFmt w:val="bullet"/>
      <w:lvlText w:val=""/>
      <w:lvlJc w:val="left"/>
      <w:pPr>
        <w:ind w:left="720" w:hanging="360"/>
      </w:pPr>
      <w:rPr>
        <w:rFonts w:ascii="Symbol" w:hAnsi="Symbol" w:hint="default"/>
      </w:rPr>
    </w:lvl>
    <w:lvl w:ilvl="1" w:tplc="59BE3810">
      <w:start w:val="1"/>
      <w:numFmt w:val="bullet"/>
      <w:lvlText w:val="o"/>
      <w:lvlJc w:val="left"/>
      <w:pPr>
        <w:ind w:left="1440" w:hanging="360"/>
      </w:pPr>
      <w:rPr>
        <w:rFonts w:ascii="Courier New" w:hAnsi="Courier New" w:hint="default"/>
      </w:rPr>
    </w:lvl>
    <w:lvl w:ilvl="2" w:tplc="07DE0F1E">
      <w:start w:val="1"/>
      <w:numFmt w:val="bullet"/>
      <w:lvlText w:val=""/>
      <w:lvlJc w:val="left"/>
      <w:pPr>
        <w:ind w:left="2160" w:hanging="360"/>
      </w:pPr>
      <w:rPr>
        <w:rFonts w:ascii="Wingdings" w:hAnsi="Wingdings" w:hint="default"/>
      </w:rPr>
    </w:lvl>
    <w:lvl w:ilvl="3" w:tplc="5E78A7CA">
      <w:start w:val="1"/>
      <w:numFmt w:val="bullet"/>
      <w:lvlText w:val=""/>
      <w:lvlJc w:val="left"/>
      <w:pPr>
        <w:ind w:left="2880" w:hanging="360"/>
      </w:pPr>
      <w:rPr>
        <w:rFonts w:ascii="Symbol" w:hAnsi="Symbol" w:hint="default"/>
      </w:rPr>
    </w:lvl>
    <w:lvl w:ilvl="4" w:tplc="938CEEAC">
      <w:start w:val="1"/>
      <w:numFmt w:val="bullet"/>
      <w:lvlText w:val="o"/>
      <w:lvlJc w:val="left"/>
      <w:pPr>
        <w:ind w:left="3600" w:hanging="360"/>
      </w:pPr>
      <w:rPr>
        <w:rFonts w:ascii="Courier New" w:hAnsi="Courier New" w:hint="default"/>
      </w:rPr>
    </w:lvl>
    <w:lvl w:ilvl="5" w:tplc="FA2E5592">
      <w:start w:val="1"/>
      <w:numFmt w:val="bullet"/>
      <w:lvlText w:val=""/>
      <w:lvlJc w:val="left"/>
      <w:pPr>
        <w:ind w:left="4320" w:hanging="360"/>
      </w:pPr>
      <w:rPr>
        <w:rFonts w:ascii="Wingdings" w:hAnsi="Wingdings" w:hint="default"/>
      </w:rPr>
    </w:lvl>
    <w:lvl w:ilvl="6" w:tplc="289C63F0">
      <w:start w:val="1"/>
      <w:numFmt w:val="bullet"/>
      <w:lvlText w:val=""/>
      <w:lvlJc w:val="left"/>
      <w:pPr>
        <w:ind w:left="5040" w:hanging="360"/>
      </w:pPr>
      <w:rPr>
        <w:rFonts w:ascii="Symbol" w:hAnsi="Symbol" w:hint="default"/>
      </w:rPr>
    </w:lvl>
    <w:lvl w:ilvl="7" w:tplc="5C72DCF2">
      <w:start w:val="1"/>
      <w:numFmt w:val="bullet"/>
      <w:lvlText w:val="o"/>
      <w:lvlJc w:val="left"/>
      <w:pPr>
        <w:ind w:left="5760" w:hanging="360"/>
      </w:pPr>
      <w:rPr>
        <w:rFonts w:ascii="Courier New" w:hAnsi="Courier New" w:hint="default"/>
      </w:rPr>
    </w:lvl>
    <w:lvl w:ilvl="8" w:tplc="F15CF4D2">
      <w:start w:val="1"/>
      <w:numFmt w:val="bullet"/>
      <w:lvlText w:val=""/>
      <w:lvlJc w:val="left"/>
      <w:pPr>
        <w:ind w:left="6480" w:hanging="360"/>
      </w:pPr>
      <w:rPr>
        <w:rFonts w:ascii="Wingdings" w:hAnsi="Wingdings" w:hint="default"/>
      </w:rPr>
    </w:lvl>
  </w:abstractNum>
  <w:abstractNum w:abstractNumId="33" w15:restartNumberingAfterBreak="0">
    <w:nsid w:val="64024CA3"/>
    <w:multiLevelType w:val="hybridMultilevel"/>
    <w:tmpl w:val="FFFFFFFF"/>
    <w:lvl w:ilvl="0" w:tplc="35AEC426">
      <w:start w:val="1"/>
      <w:numFmt w:val="bullet"/>
      <w:lvlText w:val="o"/>
      <w:lvlJc w:val="left"/>
      <w:pPr>
        <w:ind w:left="720" w:hanging="360"/>
      </w:pPr>
      <w:rPr>
        <w:rFonts w:ascii="Courier New" w:hAnsi="Courier New" w:hint="default"/>
      </w:rPr>
    </w:lvl>
    <w:lvl w:ilvl="1" w:tplc="57327488">
      <w:start w:val="1"/>
      <w:numFmt w:val="bullet"/>
      <w:lvlText w:val="o"/>
      <w:lvlJc w:val="left"/>
      <w:pPr>
        <w:ind w:left="1440" w:hanging="360"/>
      </w:pPr>
      <w:rPr>
        <w:rFonts w:ascii="Courier New" w:hAnsi="Courier New" w:hint="default"/>
      </w:rPr>
    </w:lvl>
    <w:lvl w:ilvl="2" w:tplc="E75074D4">
      <w:start w:val="1"/>
      <w:numFmt w:val="bullet"/>
      <w:lvlText w:val=""/>
      <w:lvlJc w:val="left"/>
      <w:pPr>
        <w:ind w:left="2160" w:hanging="360"/>
      </w:pPr>
      <w:rPr>
        <w:rFonts w:ascii="Wingdings" w:hAnsi="Wingdings" w:hint="default"/>
      </w:rPr>
    </w:lvl>
    <w:lvl w:ilvl="3" w:tplc="75FE360E">
      <w:start w:val="1"/>
      <w:numFmt w:val="bullet"/>
      <w:lvlText w:val=""/>
      <w:lvlJc w:val="left"/>
      <w:pPr>
        <w:ind w:left="2880" w:hanging="360"/>
      </w:pPr>
      <w:rPr>
        <w:rFonts w:ascii="Symbol" w:hAnsi="Symbol" w:hint="default"/>
      </w:rPr>
    </w:lvl>
    <w:lvl w:ilvl="4" w:tplc="2AF4292C">
      <w:start w:val="1"/>
      <w:numFmt w:val="bullet"/>
      <w:lvlText w:val="o"/>
      <w:lvlJc w:val="left"/>
      <w:pPr>
        <w:ind w:left="3600" w:hanging="360"/>
      </w:pPr>
      <w:rPr>
        <w:rFonts w:ascii="Courier New" w:hAnsi="Courier New" w:hint="default"/>
      </w:rPr>
    </w:lvl>
    <w:lvl w:ilvl="5" w:tplc="E60CDC02">
      <w:start w:val="1"/>
      <w:numFmt w:val="bullet"/>
      <w:lvlText w:val=""/>
      <w:lvlJc w:val="left"/>
      <w:pPr>
        <w:ind w:left="4320" w:hanging="360"/>
      </w:pPr>
      <w:rPr>
        <w:rFonts w:ascii="Wingdings" w:hAnsi="Wingdings" w:hint="default"/>
      </w:rPr>
    </w:lvl>
    <w:lvl w:ilvl="6" w:tplc="E194965E">
      <w:start w:val="1"/>
      <w:numFmt w:val="bullet"/>
      <w:lvlText w:val=""/>
      <w:lvlJc w:val="left"/>
      <w:pPr>
        <w:ind w:left="5040" w:hanging="360"/>
      </w:pPr>
      <w:rPr>
        <w:rFonts w:ascii="Symbol" w:hAnsi="Symbol" w:hint="default"/>
      </w:rPr>
    </w:lvl>
    <w:lvl w:ilvl="7" w:tplc="41360E96">
      <w:start w:val="1"/>
      <w:numFmt w:val="bullet"/>
      <w:lvlText w:val="o"/>
      <w:lvlJc w:val="left"/>
      <w:pPr>
        <w:ind w:left="5760" w:hanging="360"/>
      </w:pPr>
      <w:rPr>
        <w:rFonts w:ascii="Courier New" w:hAnsi="Courier New" w:hint="default"/>
      </w:rPr>
    </w:lvl>
    <w:lvl w:ilvl="8" w:tplc="CC5EB9D4">
      <w:start w:val="1"/>
      <w:numFmt w:val="bullet"/>
      <w:lvlText w:val=""/>
      <w:lvlJc w:val="left"/>
      <w:pPr>
        <w:ind w:left="6480" w:hanging="360"/>
      </w:pPr>
      <w:rPr>
        <w:rFonts w:ascii="Wingdings" w:hAnsi="Wingdings" w:hint="default"/>
      </w:rPr>
    </w:lvl>
  </w:abstractNum>
  <w:abstractNum w:abstractNumId="34" w15:restartNumberingAfterBreak="0">
    <w:nsid w:val="646D68A6"/>
    <w:multiLevelType w:val="hybridMultilevel"/>
    <w:tmpl w:val="C3E0FC94"/>
    <w:lvl w:ilvl="0" w:tplc="3B3E1890">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3479" w:hanging="360"/>
      </w:pPr>
      <w:rPr>
        <w:rFonts w:ascii="Symbol" w:hAnsi="Symbol" w:hint="default"/>
        <w:color w:val="auto"/>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4E0594"/>
    <w:multiLevelType w:val="multilevel"/>
    <w:tmpl w:val="4056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9652A2"/>
    <w:multiLevelType w:val="hybridMultilevel"/>
    <w:tmpl w:val="0408F3E2"/>
    <w:lvl w:ilvl="0" w:tplc="7196FBD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FD0B2F"/>
    <w:multiLevelType w:val="multilevel"/>
    <w:tmpl w:val="6B58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891601"/>
    <w:multiLevelType w:val="multilevel"/>
    <w:tmpl w:val="C1F45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7563B9"/>
    <w:multiLevelType w:val="multilevel"/>
    <w:tmpl w:val="6E205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190941"/>
    <w:multiLevelType w:val="multilevel"/>
    <w:tmpl w:val="4298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296BEB"/>
    <w:multiLevelType w:val="multilevel"/>
    <w:tmpl w:val="ACAA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B84BA0"/>
    <w:multiLevelType w:val="hybridMultilevel"/>
    <w:tmpl w:val="FBD021D4"/>
    <w:lvl w:ilvl="0" w:tplc="040C0003">
      <w:start w:val="1"/>
      <w:numFmt w:val="bullet"/>
      <w:lvlText w:val="o"/>
      <w:lvlJc w:val="left"/>
      <w:pPr>
        <w:ind w:left="567" w:hanging="360"/>
      </w:pPr>
      <w:rPr>
        <w:rFonts w:ascii="Courier New" w:hAnsi="Courier New" w:cs="Courier New" w:hint="default"/>
        <w:color w:val="auto"/>
      </w:rPr>
    </w:lvl>
    <w:lvl w:ilvl="1" w:tplc="FFFFFFFF">
      <w:start w:val="1"/>
      <w:numFmt w:val="bullet"/>
      <w:lvlText w:val=""/>
      <w:lvlJc w:val="left"/>
      <w:pPr>
        <w:ind w:left="2453" w:hanging="360"/>
      </w:pPr>
      <w:rPr>
        <w:rFonts w:ascii="Symbol" w:hAnsi="Symbol" w:hint="default"/>
        <w:color w:val="auto"/>
      </w:rPr>
    </w:lvl>
    <w:lvl w:ilvl="2" w:tplc="FFFFFFFF">
      <w:start w:val="1"/>
      <w:numFmt w:val="bullet"/>
      <w:lvlText w:val="o"/>
      <w:lvlJc w:val="left"/>
      <w:pPr>
        <w:ind w:left="414" w:hanging="360"/>
      </w:pPr>
      <w:rPr>
        <w:rFonts w:ascii="Courier New" w:hAnsi="Courier New" w:cs="Courier New" w:hint="default"/>
      </w:rPr>
    </w:lvl>
    <w:lvl w:ilvl="3" w:tplc="FFFFFFFF" w:tentative="1">
      <w:start w:val="1"/>
      <w:numFmt w:val="bullet"/>
      <w:lvlText w:val=""/>
      <w:lvlJc w:val="left"/>
      <w:pPr>
        <w:ind w:left="1854" w:hanging="360"/>
      </w:pPr>
      <w:rPr>
        <w:rFonts w:ascii="Symbol" w:hAnsi="Symbol" w:hint="default"/>
      </w:rPr>
    </w:lvl>
    <w:lvl w:ilvl="4" w:tplc="FFFFFFFF" w:tentative="1">
      <w:start w:val="1"/>
      <w:numFmt w:val="bullet"/>
      <w:lvlText w:val="o"/>
      <w:lvlJc w:val="left"/>
      <w:pPr>
        <w:ind w:left="2574" w:hanging="360"/>
      </w:pPr>
      <w:rPr>
        <w:rFonts w:ascii="Courier New" w:hAnsi="Courier New" w:cs="Courier New" w:hint="default"/>
      </w:rPr>
    </w:lvl>
    <w:lvl w:ilvl="5" w:tplc="FFFFFFFF" w:tentative="1">
      <w:start w:val="1"/>
      <w:numFmt w:val="bullet"/>
      <w:lvlText w:val=""/>
      <w:lvlJc w:val="left"/>
      <w:pPr>
        <w:ind w:left="3294" w:hanging="360"/>
      </w:pPr>
      <w:rPr>
        <w:rFonts w:ascii="Wingdings" w:hAnsi="Wingdings" w:hint="default"/>
      </w:rPr>
    </w:lvl>
    <w:lvl w:ilvl="6" w:tplc="FFFFFFFF" w:tentative="1">
      <w:start w:val="1"/>
      <w:numFmt w:val="bullet"/>
      <w:lvlText w:val=""/>
      <w:lvlJc w:val="left"/>
      <w:pPr>
        <w:ind w:left="4014" w:hanging="360"/>
      </w:pPr>
      <w:rPr>
        <w:rFonts w:ascii="Symbol" w:hAnsi="Symbol" w:hint="default"/>
      </w:rPr>
    </w:lvl>
    <w:lvl w:ilvl="7" w:tplc="FFFFFFFF" w:tentative="1">
      <w:start w:val="1"/>
      <w:numFmt w:val="bullet"/>
      <w:lvlText w:val="o"/>
      <w:lvlJc w:val="left"/>
      <w:pPr>
        <w:ind w:left="4734" w:hanging="360"/>
      </w:pPr>
      <w:rPr>
        <w:rFonts w:ascii="Courier New" w:hAnsi="Courier New" w:cs="Courier New" w:hint="default"/>
      </w:rPr>
    </w:lvl>
    <w:lvl w:ilvl="8" w:tplc="FFFFFFFF" w:tentative="1">
      <w:start w:val="1"/>
      <w:numFmt w:val="bullet"/>
      <w:lvlText w:val=""/>
      <w:lvlJc w:val="left"/>
      <w:pPr>
        <w:ind w:left="5454" w:hanging="360"/>
      </w:pPr>
      <w:rPr>
        <w:rFonts w:ascii="Wingdings" w:hAnsi="Wingdings" w:hint="default"/>
      </w:rPr>
    </w:lvl>
  </w:abstractNum>
  <w:num w:numId="1">
    <w:abstractNumId w:val="23"/>
  </w:num>
  <w:num w:numId="2">
    <w:abstractNumId w:val="4"/>
  </w:num>
  <w:num w:numId="3">
    <w:abstractNumId w:val="33"/>
  </w:num>
  <w:num w:numId="4">
    <w:abstractNumId w:val="0"/>
  </w:num>
  <w:num w:numId="5">
    <w:abstractNumId w:val="2"/>
  </w:num>
  <w:num w:numId="6">
    <w:abstractNumId w:val="20"/>
  </w:num>
  <w:num w:numId="7">
    <w:abstractNumId w:val="8"/>
  </w:num>
  <w:num w:numId="8">
    <w:abstractNumId w:val="1"/>
  </w:num>
  <w:num w:numId="9">
    <w:abstractNumId w:val="10"/>
  </w:num>
  <w:num w:numId="10">
    <w:abstractNumId w:val="15"/>
  </w:num>
  <w:num w:numId="11">
    <w:abstractNumId w:val="32"/>
  </w:num>
  <w:num w:numId="12">
    <w:abstractNumId w:val="22"/>
  </w:num>
  <w:num w:numId="13">
    <w:abstractNumId w:val="29"/>
  </w:num>
  <w:num w:numId="14">
    <w:abstractNumId w:val="12"/>
  </w:num>
  <w:num w:numId="15">
    <w:abstractNumId w:val="41"/>
  </w:num>
  <w:num w:numId="16">
    <w:abstractNumId w:val="14"/>
  </w:num>
  <w:num w:numId="17">
    <w:abstractNumId w:val="27"/>
  </w:num>
  <w:num w:numId="18">
    <w:abstractNumId w:val="18"/>
  </w:num>
  <w:num w:numId="19">
    <w:abstractNumId w:val="7"/>
  </w:num>
  <w:num w:numId="20">
    <w:abstractNumId w:val="38"/>
  </w:num>
  <w:num w:numId="21">
    <w:abstractNumId w:val="16"/>
  </w:num>
  <w:num w:numId="22">
    <w:abstractNumId w:val="30"/>
  </w:num>
  <w:num w:numId="23">
    <w:abstractNumId w:val="40"/>
  </w:num>
  <w:num w:numId="24">
    <w:abstractNumId w:val="37"/>
  </w:num>
  <w:num w:numId="25">
    <w:abstractNumId w:val="35"/>
  </w:num>
  <w:num w:numId="26">
    <w:abstractNumId w:val="28"/>
  </w:num>
  <w:num w:numId="27">
    <w:abstractNumId w:val="3"/>
  </w:num>
  <w:num w:numId="28">
    <w:abstractNumId w:val="39"/>
  </w:num>
  <w:num w:numId="29">
    <w:abstractNumId w:val="34"/>
  </w:num>
  <w:num w:numId="30">
    <w:abstractNumId w:val="9"/>
  </w:num>
  <w:num w:numId="31">
    <w:abstractNumId w:val="6"/>
  </w:num>
  <w:num w:numId="32">
    <w:abstractNumId w:val="36"/>
  </w:num>
  <w:num w:numId="33">
    <w:abstractNumId w:val="5"/>
  </w:num>
  <w:num w:numId="34">
    <w:abstractNumId w:val="25"/>
  </w:num>
  <w:num w:numId="35">
    <w:abstractNumId w:val="11"/>
  </w:num>
  <w:num w:numId="36">
    <w:abstractNumId w:val="24"/>
  </w:num>
  <w:num w:numId="37">
    <w:abstractNumId w:val="31"/>
  </w:num>
  <w:num w:numId="38">
    <w:abstractNumId w:val="13"/>
  </w:num>
  <w:num w:numId="39">
    <w:abstractNumId w:val="42"/>
  </w:num>
  <w:num w:numId="40">
    <w:abstractNumId w:val="17"/>
  </w:num>
  <w:num w:numId="41">
    <w:abstractNumId w:val="19"/>
  </w:num>
  <w:num w:numId="42">
    <w:abstractNumId w:val="21"/>
  </w:num>
  <w:num w:numId="43">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ECDDocumentId" w:val="6373491BF4E20B6788BA50063C1680B6F414BA6E138CEC530629C6A3CDD35292"/>
  </w:docVars>
  <w:rsids>
    <w:rsidRoot w:val="00FD53F4"/>
    <w:rsid w:val="00001340"/>
    <w:rsid w:val="00003399"/>
    <w:rsid w:val="00005E77"/>
    <w:rsid w:val="000122A9"/>
    <w:rsid w:val="0001359E"/>
    <w:rsid w:val="00013A06"/>
    <w:rsid w:val="00014BAA"/>
    <w:rsid w:val="0001606A"/>
    <w:rsid w:val="00016AAC"/>
    <w:rsid w:val="00016E86"/>
    <w:rsid w:val="00020519"/>
    <w:rsid w:val="000209DA"/>
    <w:rsid w:val="000222E0"/>
    <w:rsid w:val="00022A6C"/>
    <w:rsid w:val="00025F23"/>
    <w:rsid w:val="0003176E"/>
    <w:rsid w:val="000319B0"/>
    <w:rsid w:val="00031AA2"/>
    <w:rsid w:val="000345CD"/>
    <w:rsid w:val="0003640C"/>
    <w:rsid w:val="0003667C"/>
    <w:rsid w:val="00036D79"/>
    <w:rsid w:val="00037F0C"/>
    <w:rsid w:val="0004096E"/>
    <w:rsid w:val="00042832"/>
    <w:rsid w:val="000437E2"/>
    <w:rsid w:val="000441EC"/>
    <w:rsid w:val="00044DA8"/>
    <w:rsid w:val="0004564E"/>
    <w:rsid w:val="00046AD5"/>
    <w:rsid w:val="000474FB"/>
    <w:rsid w:val="00047EB6"/>
    <w:rsid w:val="00050AF6"/>
    <w:rsid w:val="00050BAF"/>
    <w:rsid w:val="00051856"/>
    <w:rsid w:val="00052BB2"/>
    <w:rsid w:val="0005507C"/>
    <w:rsid w:val="00055850"/>
    <w:rsid w:val="00055B25"/>
    <w:rsid w:val="00057520"/>
    <w:rsid w:val="00057A3C"/>
    <w:rsid w:val="000602AB"/>
    <w:rsid w:val="00060750"/>
    <w:rsid w:val="00063499"/>
    <w:rsid w:val="0006429C"/>
    <w:rsid w:val="00065016"/>
    <w:rsid w:val="00065B22"/>
    <w:rsid w:val="00066238"/>
    <w:rsid w:val="00067636"/>
    <w:rsid w:val="00067BB9"/>
    <w:rsid w:val="00071275"/>
    <w:rsid w:val="0007164D"/>
    <w:rsid w:val="00072032"/>
    <w:rsid w:val="0007333C"/>
    <w:rsid w:val="00073660"/>
    <w:rsid w:val="00080DEE"/>
    <w:rsid w:val="000823B8"/>
    <w:rsid w:val="000853C3"/>
    <w:rsid w:val="00085486"/>
    <w:rsid w:val="00085B12"/>
    <w:rsid w:val="00085C97"/>
    <w:rsid w:val="00086E32"/>
    <w:rsid w:val="00087A9F"/>
    <w:rsid w:val="00091542"/>
    <w:rsid w:val="000934B0"/>
    <w:rsid w:val="000A1B95"/>
    <w:rsid w:val="000A2AC2"/>
    <w:rsid w:val="000A4535"/>
    <w:rsid w:val="000B0C99"/>
    <w:rsid w:val="000B1CE5"/>
    <w:rsid w:val="000B209B"/>
    <w:rsid w:val="000B2823"/>
    <w:rsid w:val="000B296C"/>
    <w:rsid w:val="000B4598"/>
    <w:rsid w:val="000B6371"/>
    <w:rsid w:val="000C0797"/>
    <w:rsid w:val="000C102B"/>
    <w:rsid w:val="000C2354"/>
    <w:rsid w:val="000C4199"/>
    <w:rsid w:val="000C535D"/>
    <w:rsid w:val="000C56B8"/>
    <w:rsid w:val="000C691E"/>
    <w:rsid w:val="000C6A62"/>
    <w:rsid w:val="000C7AB8"/>
    <w:rsid w:val="000C7E65"/>
    <w:rsid w:val="000D1E80"/>
    <w:rsid w:val="000D6332"/>
    <w:rsid w:val="000D66FD"/>
    <w:rsid w:val="000E154C"/>
    <w:rsid w:val="000E15CE"/>
    <w:rsid w:val="000E6B10"/>
    <w:rsid w:val="000F076B"/>
    <w:rsid w:val="000F283C"/>
    <w:rsid w:val="000F3AAB"/>
    <w:rsid w:val="000F4BAC"/>
    <w:rsid w:val="000F4CF0"/>
    <w:rsid w:val="000F5851"/>
    <w:rsid w:val="000F72E7"/>
    <w:rsid w:val="001065D5"/>
    <w:rsid w:val="00107067"/>
    <w:rsid w:val="0011091E"/>
    <w:rsid w:val="00110EE8"/>
    <w:rsid w:val="00111A75"/>
    <w:rsid w:val="00111EDC"/>
    <w:rsid w:val="00113CAF"/>
    <w:rsid w:val="001155E5"/>
    <w:rsid w:val="001164D2"/>
    <w:rsid w:val="0012077A"/>
    <w:rsid w:val="00121180"/>
    <w:rsid w:val="0012181C"/>
    <w:rsid w:val="001234AA"/>
    <w:rsid w:val="0012493D"/>
    <w:rsid w:val="0012670F"/>
    <w:rsid w:val="00126DEE"/>
    <w:rsid w:val="00130DAA"/>
    <w:rsid w:val="00131C97"/>
    <w:rsid w:val="00133172"/>
    <w:rsid w:val="001337B8"/>
    <w:rsid w:val="00135B7A"/>
    <w:rsid w:val="001440E7"/>
    <w:rsid w:val="00144F12"/>
    <w:rsid w:val="001463A1"/>
    <w:rsid w:val="00150B8A"/>
    <w:rsid w:val="00153447"/>
    <w:rsid w:val="00154491"/>
    <w:rsid w:val="00155AAF"/>
    <w:rsid w:val="00156C03"/>
    <w:rsid w:val="00165098"/>
    <w:rsid w:val="00167003"/>
    <w:rsid w:val="00171EE4"/>
    <w:rsid w:val="00174B33"/>
    <w:rsid w:val="001819A4"/>
    <w:rsid w:val="0018436A"/>
    <w:rsid w:val="00184EB2"/>
    <w:rsid w:val="00185E70"/>
    <w:rsid w:val="00186A70"/>
    <w:rsid w:val="00191835"/>
    <w:rsid w:val="00192C12"/>
    <w:rsid w:val="00194CAB"/>
    <w:rsid w:val="00195117"/>
    <w:rsid w:val="00195496"/>
    <w:rsid w:val="00197B83"/>
    <w:rsid w:val="001A0096"/>
    <w:rsid w:val="001A02F4"/>
    <w:rsid w:val="001A2A1A"/>
    <w:rsid w:val="001A4C1A"/>
    <w:rsid w:val="001A4C86"/>
    <w:rsid w:val="001A7F73"/>
    <w:rsid w:val="001B002E"/>
    <w:rsid w:val="001B533B"/>
    <w:rsid w:val="001B6BA7"/>
    <w:rsid w:val="001B73DF"/>
    <w:rsid w:val="001B788E"/>
    <w:rsid w:val="001C5C78"/>
    <w:rsid w:val="001C6FB0"/>
    <w:rsid w:val="001C754A"/>
    <w:rsid w:val="001C7986"/>
    <w:rsid w:val="001D49A8"/>
    <w:rsid w:val="001D4FCC"/>
    <w:rsid w:val="001D5E3F"/>
    <w:rsid w:val="001D601A"/>
    <w:rsid w:val="001D6BAE"/>
    <w:rsid w:val="001D6EBD"/>
    <w:rsid w:val="001D78F0"/>
    <w:rsid w:val="001E015A"/>
    <w:rsid w:val="001E109F"/>
    <w:rsid w:val="001E1286"/>
    <w:rsid w:val="001E431D"/>
    <w:rsid w:val="001E591B"/>
    <w:rsid w:val="001E7750"/>
    <w:rsid w:val="001F18DF"/>
    <w:rsid w:val="001F3ABF"/>
    <w:rsid w:val="001F4B6D"/>
    <w:rsid w:val="001F5B84"/>
    <w:rsid w:val="00203408"/>
    <w:rsid w:val="0020385C"/>
    <w:rsid w:val="00204D22"/>
    <w:rsid w:val="0020647A"/>
    <w:rsid w:val="00206923"/>
    <w:rsid w:val="002101BE"/>
    <w:rsid w:val="00210725"/>
    <w:rsid w:val="002119E7"/>
    <w:rsid w:val="00211D07"/>
    <w:rsid w:val="00212427"/>
    <w:rsid w:val="00213B05"/>
    <w:rsid w:val="00214148"/>
    <w:rsid w:val="00215403"/>
    <w:rsid w:val="002162E1"/>
    <w:rsid w:val="002175B2"/>
    <w:rsid w:val="00217875"/>
    <w:rsid w:val="00220816"/>
    <w:rsid w:val="00221906"/>
    <w:rsid w:val="00222A09"/>
    <w:rsid w:val="0022310E"/>
    <w:rsid w:val="002244E2"/>
    <w:rsid w:val="00225557"/>
    <w:rsid w:val="002261EB"/>
    <w:rsid w:val="00226D7E"/>
    <w:rsid w:val="00232A75"/>
    <w:rsid w:val="00233481"/>
    <w:rsid w:val="002349A9"/>
    <w:rsid w:val="00234E3B"/>
    <w:rsid w:val="0023758D"/>
    <w:rsid w:val="0024180F"/>
    <w:rsid w:val="00241FE6"/>
    <w:rsid w:val="00245106"/>
    <w:rsid w:val="0024787C"/>
    <w:rsid w:val="00252579"/>
    <w:rsid w:val="00255442"/>
    <w:rsid w:val="002555BA"/>
    <w:rsid w:val="00256A31"/>
    <w:rsid w:val="00257987"/>
    <w:rsid w:val="00261D36"/>
    <w:rsid w:val="00265081"/>
    <w:rsid w:val="0026617C"/>
    <w:rsid w:val="00267565"/>
    <w:rsid w:val="00274209"/>
    <w:rsid w:val="00276244"/>
    <w:rsid w:val="00276A32"/>
    <w:rsid w:val="002800C1"/>
    <w:rsid w:val="00280775"/>
    <w:rsid w:val="00282E93"/>
    <w:rsid w:val="00284A1A"/>
    <w:rsid w:val="0028731F"/>
    <w:rsid w:val="002916C5"/>
    <w:rsid w:val="00292422"/>
    <w:rsid w:val="0029288F"/>
    <w:rsid w:val="00293058"/>
    <w:rsid w:val="00296460"/>
    <w:rsid w:val="00296B49"/>
    <w:rsid w:val="002A021F"/>
    <w:rsid w:val="002A4070"/>
    <w:rsid w:val="002A4E64"/>
    <w:rsid w:val="002A514C"/>
    <w:rsid w:val="002A65CE"/>
    <w:rsid w:val="002B1B0C"/>
    <w:rsid w:val="002B21BA"/>
    <w:rsid w:val="002B23AC"/>
    <w:rsid w:val="002B26E2"/>
    <w:rsid w:val="002B346F"/>
    <w:rsid w:val="002B4186"/>
    <w:rsid w:val="002B6449"/>
    <w:rsid w:val="002B71AD"/>
    <w:rsid w:val="002B79F6"/>
    <w:rsid w:val="002C05F9"/>
    <w:rsid w:val="002C0E7A"/>
    <w:rsid w:val="002C2D10"/>
    <w:rsid w:val="002C510C"/>
    <w:rsid w:val="002C5337"/>
    <w:rsid w:val="002C6EC6"/>
    <w:rsid w:val="002D2514"/>
    <w:rsid w:val="002D5D3F"/>
    <w:rsid w:val="002D649D"/>
    <w:rsid w:val="002E0BC8"/>
    <w:rsid w:val="002E50BF"/>
    <w:rsid w:val="002E5293"/>
    <w:rsid w:val="002E53FB"/>
    <w:rsid w:val="002E5B9E"/>
    <w:rsid w:val="002E69BD"/>
    <w:rsid w:val="002E6AB0"/>
    <w:rsid w:val="002F06E0"/>
    <w:rsid w:val="002F13D5"/>
    <w:rsid w:val="002F20E7"/>
    <w:rsid w:val="002F348F"/>
    <w:rsid w:val="002F3EDB"/>
    <w:rsid w:val="002F6E2F"/>
    <w:rsid w:val="00301550"/>
    <w:rsid w:val="00302335"/>
    <w:rsid w:val="003048E4"/>
    <w:rsid w:val="00305FBD"/>
    <w:rsid w:val="003060B2"/>
    <w:rsid w:val="00306210"/>
    <w:rsid w:val="00306433"/>
    <w:rsid w:val="00306C05"/>
    <w:rsid w:val="00311828"/>
    <w:rsid w:val="00312251"/>
    <w:rsid w:val="00312678"/>
    <w:rsid w:val="003155D9"/>
    <w:rsid w:val="00320995"/>
    <w:rsid w:val="00322513"/>
    <w:rsid w:val="003227F0"/>
    <w:rsid w:val="003242BF"/>
    <w:rsid w:val="00331214"/>
    <w:rsid w:val="003317E3"/>
    <w:rsid w:val="00333E70"/>
    <w:rsid w:val="00334C2F"/>
    <w:rsid w:val="003359DF"/>
    <w:rsid w:val="00335BCC"/>
    <w:rsid w:val="00335BF5"/>
    <w:rsid w:val="00336688"/>
    <w:rsid w:val="00336D68"/>
    <w:rsid w:val="00341AD0"/>
    <w:rsid w:val="00342D7B"/>
    <w:rsid w:val="00344790"/>
    <w:rsid w:val="00345400"/>
    <w:rsid w:val="0035011C"/>
    <w:rsid w:val="00355B6A"/>
    <w:rsid w:val="003570B4"/>
    <w:rsid w:val="003570C0"/>
    <w:rsid w:val="00357AB8"/>
    <w:rsid w:val="003600EB"/>
    <w:rsid w:val="0036262D"/>
    <w:rsid w:val="00362923"/>
    <w:rsid w:val="003670E2"/>
    <w:rsid w:val="00367A21"/>
    <w:rsid w:val="00367CBC"/>
    <w:rsid w:val="0037118E"/>
    <w:rsid w:val="0037154B"/>
    <w:rsid w:val="003747F0"/>
    <w:rsid w:val="00376098"/>
    <w:rsid w:val="00376AFC"/>
    <w:rsid w:val="0037720A"/>
    <w:rsid w:val="00377E23"/>
    <w:rsid w:val="00380559"/>
    <w:rsid w:val="00383BD8"/>
    <w:rsid w:val="003847BF"/>
    <w:rsid w:val="00385F66"/>
    <w:rsid w:val="0038672F"/>
    <w:rsid w:val="00386B78"/>
    <w:rsid w:val="00391086"/>
    <w:rsid w:val="00391A23"/>
    <w:rsid w:val="00391B38"/>
    <w:rsid w:val="00391F1D"/>
    <w:rsid w:val="00394215"/>
    <w:rsid w:val="00394305"/>
    <w:rsid w:val="00396285"/>
    <w:rsid w:val="003A3EBA"/>
    <w:rsid w:val="003A773E"/>
    <w:rsid w:val="003A7C2C"/>
    <w:rsid w:val="003B0AFE"/>
    <w:rsid w:val="003B1031"/>
    <w:rsid w:val="003B1041"/>
    <w:rsid w:val="003B166E"/>
    <w:rsid w:val="003B1CB9"/>
    <w:rsid w:val="003B1FD3"/>
    <w:rsid w:val="003B4240"/>
    <w:rsid w:val="003C01AC"/>
    <w:rsid w:val="003C01B5"/>
    <w:rsid w:val="003C02E3"/>
    <w:rsid w:val="003C0C62"/>
    <w:rsid w:val="003C21F8"/>
    <w:rsid w:val="003C330B"/>
    <w:rsid w:val="003C386B"/>
    <w:rsid w:val="003C4C8F"/>
    <w:rsid w:val="003C4D88"/>
    <w:rsid w:val="003C5A83"/>
    <w:rsid w:val="003C7203"/>
    <w:rsid w:val="003D170A"/>
    <w:rsid w:val="003D1892"/>
    <w:rsid w:val="003D2F8C"/>
    <w:rsid w:val="003D4A59"/>
    <w:rsid w:val="003D52EA"/>
    <w:rsid w:val="003D6F8D"/>
    <w:rsid w:val="003D7E32"/>
    <w:rsid w:val="003E0D1E"/>
    <w:rsid w:val="003E1498"/>
    <w:rsid w:val="003F3155"/>
    <w:rsid w:val="003F7CB6"/>
    <w:rsid w:val="0040015C"/>
    <w:rsid w:val="00400EDA"/>
    <w:rsid w:val="00401EE1"/>
    <w:rsid w:val="004026CD"/>
    <w:rsid w:val="004030A5"/>
    <w:rsid w:val="00403229"/>
    <w:rsid w:val="00403AE4"/>
    <w:rsid w:val="004055B4"/>
    <w:rsid w:val="00406C09"/>
    <w:rsid w:val="00407C91"/>
    <w:rsid w:val="00411064"/>
    <w:rsid w:val="0041109D"/>
    <w:rsid w:val="00412D4C"/>
    <w:rsid w:val="00414015"/>
    <w:rsid w:val="0041601B"/>
    <w:rsid w:val="004177E2"/>
    <w:rsid w:val="00421962"/>
    <w:rsid w:val="00424A9A"/>
    <w:rsid w:val="00425AC7"/>
    <w:rsid w:val="00426D2A"/>
    <w:rsid w:val="00427B35"/>
    <w:rsid w:val="00427BAE"/>
    <w:rsid w:val="00432782"/>
    <w:rsid w:val="00432AB9"/>
    <w:rsid w:val="00434001"/>
    <w:rsid w:val="00434394"/>
    <w:rsid w:val="004347E2"/>
    <w:rsid w:val="00435D05"/>
    <w:rsid w:val="00437D06"/>
    <w:rsid w:val="00441C82"/>
    <w:rsid w:val="00442433"/>
    <w:rsid w:val="0044441E"/>
    <w:rsid w:val="00447465"/>
    <w:rsid w:val="004506B3"/>
    <w:rsid w:val="00453546"/>
    <w:rsid w:val="00455D9E"/>
    <w:rsid w:val="00456D74"/>
    <w:rsid w:val="00457288"/>
    <w:rsid w:val="004618D5"/>
    <w:rsid w:val="004625A9"/>
    <w:rsid w:val="0046366A"/>
    <w:rsid w:val="0046661F"/>
    <w:rsid w:val="00467B50"/>
    <w:rsid w:val="00473496"/>
    <w:rsid w:val="0047389B"/>
    <w:rsid w:val="0048187D"/>
    <w:rsid w:val="00483F39"/>
    <w:rsid w:val="00484DEA"/>
    <w:rsid w:val="00487DBE"/>
    <w:rsid w:val="004A174B"/>
    <w:rsid w:val="004B1B3B"/>
    <w:rsid w:val="004B22E9"/>
    <w:rsid w:val="004B39ED"/>
    <w:rsid w:val="004B7519"/>
    <w:rsid w:val="004B7714"/>
    <w:rsid w:val="004C3470"/>
    <w:rsid w:val="004C6256"/>
    <w:rsid w:val="004C69F3"/>
    <w:rsid w:val="004D069A"/>
    <w:rsid w:val="004D13BB"/>
    <w:rsid w:val="004D154A"/>
    <w:rsid w:val="004D1C3C"/>
    <w:rsid w:val="004D2527"/>
    <w:rsid w:val="004D31A4"/>
    <w:rsid w:val="004D59F5"/>
    <w:rsid w:val="004D7644"/>
    <w:rsid w:val="004E104B"/>
    <w:rsid w:val="004E135B"/>
    <w:rsid w:val="004E253F"/>
    <w:rsid w:val="004E2865"/>
    <w:rsid w:val="004E6068"/>
    <w:rsid w:val="004E6426"/>
    <w:rsid w:val="004E675A"/>
    <w:rsid w:val="004F09EF"/>
    <w:rsid w:val="004F1313"/>
    <w:rsid w:val="004F1D0B"/>
    <w:rsid w:val="004F1E92"/>
    <w:rsid w:val="004F2495"/>
    <w:rsid w:val="004F6D19"/>
    <w:rsid w:val="004F6FC5"/>
    <w:rsid w:val="004F7DC5"/>
    <w:rsid w:val="005000FD"/>
    <w:rsid w:val="005036AD"/>
    <w:rsid w:val="005041FB"/>
    <w:rsid w:val="005113F1"/>
    <w:rsid w:val="00515A93"/>
    <w:rsid w:val="00516096"/>
    <w:rsid w:val="005172D2"/>
    <w:rsid w:val="00517F79"/>
    <w:rsid w:val="00520D3A"/>
    <w:rsid w:val="00521334"/>
    <w:rsid w:val="005229F6"/>
    <w:rsid w:val="00522B66"/>
    <w:rsid w:val="0052509E"/>
    <w:rsid w:val="005258D8"/>
    <w:rsid w:val="00526BAB"/>
    <w:rsid w:val="00532117"/>
    <w:rsid w:val="00532652"/>
    <w:rsid w:val="005334AC"/>
    <w:rsid w:val="005337A2"/>
    <w:rsid w:val="00534213"/>
    <w:rsid w:val="00534415"/>
    <w:rsid w:val="00535B3B"/>
    <w:rsid w:val="00540133"/>
    <w:rsid w:val="005403B7"/>
    <w:rsid w:val="005416D6"/>
    <w:rsid w:val="005425CF"/>
    <w:rsid w:val="00542FEA"/>
    <w:rsid w:val="00543EAD"/>
    <w:rsid w:val="0054637A"/>
    <w:rsid w:val="005470F4"/>
    <w:rsid w:val="00550742"/>
    <w:rsid w:val="0055335A"/>
    <w:rsid w:val="00553AD5"/>
    <w:rsid w:val="005547D7"/>
    <w:rsid w:val="00556844"/>
    <w:rsid w:val="0056072F"/>
    <w:rsid w:val="00560F07"/>
    <w:rsid w:val="00561706"/>
    <w:rsid w:val="00562435"/>
    <w:rsid w:val="0056401A"/>
    <w:rsid w:val="00567AFB"/>
    <w:rsid w:val="0057299D"/>
    <w:rsid w:val="0057304D"/>
    <w:rsid w:val="00575E09"/>
    <w:rsid w:val="00583A99"/>
    <w:rsid w:val="0058417A"/>
    <w:rsid w:val="0058425E"/>
    <w:rsid w:val="005848F8"/>
    <w:rsid w:val="00586B9C"/>
    <w:rsid w:val="00587832"/>
    <w:rsid w:val="0059266B"/>
    <w:rsid w:val="00592A89"/>
    <w:rsid w:val="005951EF"/>
    <w:rsid w:val="00595A26"/>
    <w:rsid w:val="0059721C"/>
    <w:rsid w:val="005A0B64"/>
    <w:rsid w:val="005A0F0F"/>
    <w:rsid w:val="005A4021"/>
    <w:rsid w:val="005A432B"/>
    <w:rsid w:val="005A69A1"/>
    <w:rsid w:val="005A72DF"/>
    <w:rsid w:val="005B4255"/>
    <w:rsid w:val="005B61BD"/>
    <w:rsid w:val="005B6AC5"/>
    <w:rsid w:val="005C30AA"/>
    <w:rsid w:val="005C3903"/>
    <w:rsid w:val="005C7D43"/>
    <w:rsid w:val="005D19F5"/>
    <w:rsid w:val="005D1D3B"/>
    <w:rsid w:val="005D4588"/>
    <w:rsid w:val="005D6C51"/>
    <w:rsid w:val="005E0C57"/>
    <w:rsid w:val="005E228B"/>
    <w:rsid w:val="005E317B"/>
    <w:rsid w:val="005E42ED"/>
    <w:rsid w:val="005E6DD2"/>
    <w:rsid w:val="005E792D"/>
    <w:rsid w:val="005E7B2B"/>
    <w:rsid w:val="005F1A83"/>
    <w:rsid w:val="005F1D8E"/>
    <w:rsid w:val="005F2CEE"/>
    <w:rsid w:val="005F4249"/>
    <w:rsid w:val="005F4AFC"/>
    <w:rsid w:val="005F4CF5"/>
    <w:rsid w:val="005F5D6E"/>
    <w:rsid w:val="00602B16"/>
    <w:rsid w:val="0060321A"/>
    <w:rsid w:val="0060388D"/>
    <w:rsid w:val="006044CA"/>
    <w:rsid w:val="00613126"/>
    <w:rsid w:val="00613161"/>
    <w:rsid w:val="00613576"/>
    <w:rsid w:val="006156B2"/>
    <w:rsid w:val="006162F8"/>
    <w:rsid w:val="00616ABD"/>
    <w:rsid w:val="00623709"/>
    <w:rsid w:val="00623D75"/>
    <w:rsid w:val="00625EBB"/>
    <w:rsid w:val="006303DB"/>
    <w:rsid w:val="00630D97"/>
    <w:rsid w:val="0063257D"/>
    <w:rsid w:val="00636066"/>
    <w:rsid w:val="00636794"/>
    <w:rsid w:val="006371DD"/>
    <w:rsid w:val="00640D69"/>
    <w:rsid w:val="006418FC"/>
    <w:rsid w:val="0064380E"/>
    <w:rsid w:val="006442AD"/>
    <w:rsid w:val="00645FDA"/>
    <w:rsid w:val="00651C73"/>
    <w:rsid w:val="006525BE"/>
    <w:rsid w:val="00653D14"/>
    <w:rsid w:val="00657D5A"/>
    <w:rsid w:val="00657E66"/>
    <w:rsid w:val="006609D5"/>
    <w:rsid w:val="00662153"/>
    <w:rsid w:val="00662740"/>
    <w:rsid w:val="00664040"/>
    <w:rsid w:val="00665F8A"/>
    <w:rsid w:val="00667AD4"/>
    <w:rsid w:val="006700B3"/>
    <w:rsid w:val="00671B79"/>
    <w:rsid w:val="00672D88"/>
    <w:rsid w:val="00673C28"/>
    <w:rsid w:val="00673F2E"/>
    <w:rsid w:val="00675FF2"/>
    <w:rsid w:val="006773B5"/>
    <w:rsid w:val="00677B05"/>
    <w:rsid w:val="00680AF6"/>
    <w:rsid w:val="00684B24"/>
    <w:rsid w:val="00684D61"/>
    <w:rsid w:val="006872A3"/>
    <w:rsid w:val="0068754F"/>
    <w:rsid w:val="006935BA"/>
    <w:rsid w:val="00694072"/>
    <w:rsid w:val="006949F2"/>
    <w:rsid w:val="006952F9"/>
    <w:rsid w:val="006959DB"/>
    <w:rsid w:val="006A335E"/>
    <w:rsid w:val="006A3ADB"/>
    <w:rsid w:val="006A44F6"/>
    <w:rsid w:val="006A51F7"/>
    <w:rsid w:val="006B07DC"/>
    <w:rsid w:val="006B4C6F"/>
    <w:rsid w:val="006B4CC9"/>
    <w:rsid w:val="006B6E11"/>
    <w:rsid w:val="006C0243"/>
    <w:rsid w:val="006C2598"/>
    <w:rsid w:val="006C27C6"/>
    <w:rsid w:val="006C60F8"/>
    <w:rsid w:val="006C628E"/>
    <w:rsid w:val="006C714D"/>
    <w:rsid w:val="006D00C5"/>
    <w:rsid w:val="006D0739"/>
    <w:rsid w:val="006D126E"/>
    <w:rsid w:val="006D2109"/>
    <w:rsid w:val="006D52B2"/>
    <w:rsid w:val="006D5A77"/>
    <w:rsid w:val="006E2571"/>
    <w:rsid w:val="006E290F"/>
    <w:rsid w:val="006E3145"/>
    <w:rsid w:val="006E332B"/>
    <w:rsid w:val="006E3578"/>
    <w:rsid w:val="006E54CE"/>
    <w:rsid w:val="006E751D"/>
    <w:rsid w:val="006F0295"/>
    <w:rsid w:val="006F053D"/>
    <w:rsid w:val="006F07E6"/>
    <w:rsid w:val="006F0DC1"/>
    <w:rsid w:val="006F1ADA"/>
    <w:rsid w:val="006F4E6E"/>
    <w:rsid w:val="006F62FB"/>
    <w:rsid w:val="006F7CCC"/>
    <w:rsid w:val="007021EC"/>
    <w:rsid w:val="00702D14"/>
    <w:rsid w:val="00703CE8"/>
    <w:rsid w:val="00704563"/>
    <w:rsid w:val="0070583C"/>
    <w:rsid w:val="00710DEF"/>
    <w:rsid w:val="00711071"/>
    <w:rsid w:val="00711DD2"/>
    <w:rsid w:val="00711E10"/>
    <w:rsid w:val="007129F1"/>
    <w:rsid w:val="00712F9A"/>
    <w:rsid w:val="00713710"/>
    <w:rsid w:val="00714BF3"/>
    <w:rsid w:val="007214ED"/>
    <w:rsid w:val="00721586"/>
    <w:rsid w:val="00725E3D"/>
    <w:rsid w:val="00730602"/>
    <w:rsid w:val="00730CE8"/>
    <w:rsid w:val="00730DD5"/>
    <w:rsid w:val="00731DC7"/>
    <w:rsid w:val="00732F2A"/>
    <w:rsid w:val="00733313"/>
    <w:rsid w:val="00733E85"/>
    <w:rsid w:val="0073415C"/>
    <w:rsid w:val="0073539B"/>
    <w:rsid w:val="0073615C"/>
    <w:rsid w:val="0074069F"/>
    <w:rsid w:val="007410C0"/>
    <w:rsid w:val="00741B26"/>
    <w:rsid w:val="00742A82"/>
    <w:rsid w:val="0074492D"/>
    <w:rsid w:val="00744A8D"/>
    <w:rsid w:val="00745C33"/>
    <w:rsid w:val="0074634F"/>
    <w:rsid w:val="007539D0"/>
    <w:rsid w:val="0075471A"/>
    <w:rsid w:val="0076444E"/>
    <w:rsid w:val="00765FAC"/>
    <w:rsid w:val="00766655"/>
    <w:rsid w:val="00767A4E"/>
    <w:rsid w:val="00772158"/>
    <w:rsid w:val="00773BB6"/>
    <w:rsid w:val="00774758"/>
    <w:rsid w:val="007800C9"/>
    <w:rsid w:val="00780AFE"/>
    <w:rsid w:val="0078234F"/>
    <w:rsid w:val="00784AFF"/>
    <w:rsid w:val="00784C8F"/>
    <w:rsid w:val="0078701D"/>
    <w:rsid w:val="00787803"/>
    <w:rsid w:val="00787D18"/>
    <w:rsid w:val="0079320D"/>
    <w:rsid w:val="007938A4"/>
    <w:rsid w:val="00794F87"/>
    <w:rsid w:val="00796E04"/>
    <w:rsid w:val="00796FA1"/>
    <w:rsid w:val="007A10D3"/>
    <w:rsid w:val="007A1A02"/>
    <w:rsid w:val="007A419E"/>
    <w:rsid w:val="007A66BA"/>
    <w:rsid w:val="007B1D7D"/>
    <w:rsid w:val="007B218D"/>
    <w:rsid w:val="007B4805"/>
    <w:rsid w:val="007B4AD8"/>
    <w:rsid w:val="007B651A"/>
    <w:rsid w:val="007C1ADA"/>
    <w:rsid w:val="007C204D"/>
    <w:rsid w:val="007C2EED"/>
    <w:rsid w:val="007C3F0D"/>
    <w:rsid w:val="007C5338"/>
    <w:rsid w:val="007C75B8"/>
    <w:rsid w:val="007D0C50"/>
    <w:rsid w:val="007D27C9"/>
    <w:rsid w:val="007D288B"/>
    <w:rsid w:val="007D4670"/>
    <w:rsid w:val="007D575D"/>
    <w:rsid w:val="007D7521"/>
    <w:rsid w:val="007F26BC"/>
    <w:rsid w:val="007F2B2D"/>
    <w:rsid w:val="007F32F9"/>
    <w:rsid w:val="007F445E"/>
    <w:rsid w:val="007F4B5E"/>
    <w:rsid w:val="007F7A1A"/>
    <w:rsid w:val="00800F29"/>
    <w:rsid w:val="00802A91"/>
    <w:rsid w:val="0080325F"/>
    <w:rsid w:val="00803380"/>
    <w:rsid w:val="00807EBF"/>
    <w:rsid w:val="00814F20"/>
    <w:rsid w:val="00816093"/>
    <w:rsid w:val="008164AF"/>
    <w:rsid w:val="00816A4A"/>
    <w:rsid w:val="008175C5"/>
    <w:rsid w:val="008208EA"/>
    <w:rsid w:val="00820A03"/>
    <w:rsid w:val="0082164F"/>
    <w:rsid w:val="00832846"/>
    <w:rsid w:val="008403C0"/>
    <w:rsid w:val="00840640"/>
    <w:rsid w:val="00842D91"/>
    <w:rsid w:val="00842E83"/>
    <w:rsid w:val="0084437B"/>
    <w:rsid w:val="00851A45"/>
    <w:rsid w:val="008532D9"/>
    <w:rsid w:val="00856CDB"/>
    <w:rsid w:val="00856DE0"/>
    <w:rsid w:val="00856E1E"/>
    <w:rsid w:val="00857E44"/>
    <w:rsid w:val="00860AC0"/>
    <w:rsid w:val="0086179E"/>
    <w:rsid w:val="00864244"/>
    <w:rsid w:val="008660CF"/>
    <w:rsid w:val="008670A2"/>
    <w:rsid w:val="00870A55"/>
    <w:rsid w:val="00870E1D"/>
    <w:rsid w:val="00871DA9"/>
    <w:rsid w:val="00873F98"/>
    <w:rsid w:val="008742DF"/>
    <w:rsid w:val="00874837"/>
    <w:rsid w:val="00876559"/>
    <w:rsid w:val="00876658"/>
    <w:rsid w:val="00876BBC"/>
    <w:rsid w:val="008773FA"/>
    <w:rsid w:val="00880390"/>
    <w:rsid w:val="00880460"/>
    <w:rsid w:val="00881F39"/>
    <w:rsid w:val="00882FB1"/>
    <w:rsid w:val="00883706"/>
    <w:rsid w:val="00885063"/>
    <w:rsid w:val="008859F9"/>
    <w:rsid w:val="00885A16"/>
    <w:rsid w:val="008867E3"/>
    <w:rsid w:val="0089081C"/>
    <w:rsid w:val="00893543"/>
    <w:rsid w:val="00893B30"/>
    <w:rsid w:val="00894156"/>
    <w:rsid w:val="00895902"/>
    <w:rsid w:val="00896681"/>
    <w:rsid w:val="008A15A9"/>
    <w:rsid w:val="008A39F9"/>
    <w:rsid w:val="008A3DC3"/>
    <w:rsid w:val="008A44D6"/>
    <w:rsid w:val="008A4D4E"/>
    <w:rsid w:val="008A503C"/>
    <w:rsid w:val="008A56C3"/>
    <w:rsid w:val="008A756C"/>
    <w:rsid w:val="008B0A44"/>
    <w:rsid w:val="008B0DB0"/>
    <w:rsid w:val="008B18A3"/>
    <w:rsid w:val="008B34B4"/>
    <w:rsid w:val="008B70A3"/>
    <w:rsid w:val="008C1EA0"/>
    <w:rsid w:val="008C207F"/>
    <w:rsid w:val="008C25FD"/>
    <w:rsid w:val="008C303A"/>
    <w:rsid w:val="008C3A24"/>
    <w:rsid w:val="008C3C5B"/>
    <w:rsid w:val="008C5A3D"/>
    <w:rsid w:val="008C78C1"/>
    <w:rsid w:val="008C7FAC"/>
    <w:rsid w:val="008D0440"/>
    <w:rsid w:val="008D1C1A"/>
    <w:rsid w:val="008D2168"/>
    <w:rsid w:val="008D520E"/>
    <w:rsid w:val="008D653D"/>
    <w:rsid w:val="008D6B25"/>
    <w:rsid w:val="008E1481"/>
    <w:rsid w:val="008E1796"/>
    <w:rsid w:val="008E27B7"/>
    <w:rsid w:val="008E2A16"/>
    <w:rsid w:val="008E52CC"/>
    <w:rsid w:val="008E58A6"/>
    <w:rsid w:val="008F069D"/>
    <w:rsid w:val="008F08EE"/>
    <w:rsid w:val="008F229A"/>
    <w:rsid w:val="008F3742"/>
    <w:rsid w:val="008F41D9"/>
    <w:rsid w:val="00901976"/>
    <w:rsid w:val="00902483"/>
    <w:rsid w:val="00903473"/>
    <w:rsid w:val="00903F80"/>
    <w:rsid w:val="00904939"/>
    <w:rsid w:val="00905B3C"/>
    <w:rsid w:val="00907278"/>
    <w:rsid w:val="00914DC4"/>
    <w:rsid w:val="009150CB"/>
    <w:rsid w:val="0091530A"/>
    <w:rsid w:val="009161F8"/>
    <w:rsid w:val="00916824"/>
    <w:rsid w:val="009176F3"/>
    <w:rsid w:val="00923947"/>
    <w:rsid w:val="00923C98"/>
    <w:rsid w:val="00925741"/>
    <w:rsid w:val="00926138"/>
    <w:rsid w:val="00926B92"/>
    <w:rsid w:val="00926C3A"/>
    <w:rsid w:val="009279CE"/>
    <w:rsid w:val="009305ED"/>
    <w:rsid w:val="00932116"/>
    <w:rsid w:val="00935B80"/>
    <w:rsid w:val="00935D78"/>
    <w:rsid w:val="009368EB"/>
    <w:rsid w:val="00941B3D"/>
    <w:rsid w:val="00942328"/>
    <w:rsid w:val="009548D4"/>
    <w:rsid w:val="00954F03"/>
    <w:rsid w:val="00955A8F"/>
    <w:rsid w:val="0095653A"/>
    <w:rsid w:val="0095742B"/>
    <w:rsid w:val="00957D41"/>
    <w:rsid w:val="00960A47"/>
    <w:rsid w:val="00962DEE"/>
    <w:rsid w:val="00963985"/>
    <w:rsid w:val="00965AC0"/>
    <w:rsid w:val="00965CD8"/>
    <w:rsid w:val="0096612C"/>
    <w:rsid w:val="009668B0"/>
    <w:rsid w:val="00966923"/>
    <w:rsid w:val="00967335"/>
    <w:rsid w:val="009706D9"/>
    <w:rsid w:val="009716EC"/>
    <w:rsid w:val="00973643"/>
    <w:rsid w:val="00975FB5"/>
    <w:rsid w:val="009778DC"/>
    <w:rsid w:val="00980BA1"/>
    <w:rsid w:val="00984924"/>
    <w:rsid w:val="00984996"/>
    <w:rsid w:val="00987109"/>
    <w:rsid w:val="0098745B"/>
    <w:rsid w:val="00987B79"/>
    <w:rsid w:val="00992D1F"/>
    <w:rsid w:val="00994A71"/>
    <w:rsid w:val="00997421"/>
    <w:rsid w:val="00997C9E"/>
    <w:rsid w:val="009A1598"/>
    <w:rsid w:val="009A1D56"/>
    <w:rsid w:val="009A25DB"/>
    <w:rsid w:val="009A78E0"/>
    <w:rsid w:val="009B17C9"/>
    <w:rsid w:val="009B2AFC"/>
    <w:rsid w:val="009B39F4"/>
    <w:rsid w:val="009B4818"/>
    <w:rsid w:val="009B6189"/>
    <w:rsid w:val="009B6CE1"/>
    <w:rsid w:val="009B74F0"/>
    <w:rsid w:val="009C043C"/>
    <w:rsid w:val="009C0BDB"/>
    <w:rsid w:val="009C16E9"/>
    <w:rsid w:val="009C3222"/>
    <w:rsid w:val="009C5DAB"/>
    <w:rsid w:val="009C6038"/>
    <w:rsid w:val="009C7739"/>
    <w:rsid w:val="009D08E0"/>
    <w:rsid w:val="009D23CF"/>
    <w:rsid w:val="009D2BC5"/>
    <w:rsid w:val="009D3CA1"/>
    <w:rsid w:val="009D3E32"/>
    <w:rsid w:val="009D4981"/>
    <w:rsid w:val="009D58C9"/>
    <w:rsid w:val="009D6336"/>
    <w:rsid w:val="009E454F"/>
    <w:rsid w:val="009E6A8D"/>
    <w:rsid w:val="009F08EB"/>
    <w:rsid w:val="009F2AEC"/>
    <w:rsid w:val="009F7F19"/>
    <w:rsid w:val="00A020C5"/>
    <w:rsid w:val="00A06C34"/>
    <w:rsid w:val="00A075F0"/>
    <w:rsid w:val="00A07D2B"/>
    <w:rsid w:val="00A10A96"/>
    <w:rsid w:val="00A1288D"/>
    <w:rsid w:val="00A13317"/>
    <w:rsid w:val="00A137CA"/>
    <w:rsid w:val="00A16FC0"/>
    <w:rsid w:val="00A20493"/>
    <w:rsid w:val="00A20D4C"/>
    <w:rsid w:val="00A20D81"/>
    <w:rsid w:val="00A24F2E"/>
    <w:rsid w:val="00A26FA6"/>
    <w:rsid w:val="00A3059C"/>
    <w:rsid w:val="00A336E4"/>
    <w:rsid w:val="00A34C71"/>
    <w:rsid w:val="00A37533"/>
    <w:rsid w:val="00A42AE9"/>
    <w:rsid w:val="00A4413C"/>
    <w:rsid w:val="00A46E36"/>
    <w:rsid w:val="00A512C8"/>
    <w:rsid w:val="00A52AB2"/>
    <w:rsid w:val="00A52F17"/>
    <w:rsid w:val="00A54680"/>
    <w:rsid w:val="00A5554D"/>
    <w:rsid w:val="00A55CE8"/>
    <w:rsid w:val="00A562F6"/>
    <w:rsid w:val="00A6154B"/>
    <w:rsid w:val="00A619C8"/>
    <w:rsid w:val="00A63394"/>
    <w:rsid w:val="00A654B8"/>
    <w:rsid w:val="00A66A5B"/>
    <w:rsid w:val="00A70338"/>
    <w:rsid w:val="00A70E80"/>
    <w:rsid w:val="00A7254E"/>
    <w:rsid w:val="00A74F8C"/>
    <w:rsid w:val="00A76112"/>
    <w:rsid w:val="00A76BA7"/>
    <w:rsid w:val="00A77C46"/>
    <w:rsid w:val="00A815A0"/>
    <w:rsid w:val="00A838A7"/>
    <w:rsid w:val="00A840A6"/>
    <w:rsid w:val="00A8450C"/>
    <w:rsid w:val="00A86E57"/>
    <w:rsid w:val="00A8746C"/>
    <w:rsid w:val="00A9218B"/>
    <w:rsid w:val="00A9249F"/>
    <w:rsid w:val="00A962CB"/>
    <w:rsid w:val="00A97C44"/>
    <w:rsid w:val="00A9CA79"/>
    <w:rsid w:val="00AA26A3"/>
    <w:rsid w:val="00AA2D56"/>
    <w:rsid w:val="00AA3887"/>
    <w:rsid w:val="00AA52FE"/>
    <w:rsid w:val="00AA6A7F"/>
    <w:rsid w:val="00AB194F"/>
    <w:rsid w:val="00AB2861"/>
    <w:rsid w:val="00AB378F"/>
    <w:rsid w:val="00AB4759"/>
    <w:rsid w:val="00AB5718"/>
    <w:rsid w:val="00AB6709"/>
    <w:rsid w:val="00AC1D02"/>
    <w:rsid w:val="00AC2DB1"/>
    <w:rsid w:val="00AC3B03"/>
    <w:rsid w:val="00AC5B0B"/>
    <w:rsid w:val="00AC5DE3"/>
    <w:rsid w:val="00AC6817"/>
    <w:rsid w:val="00AC6B27"/>
    <w:rsid w:val="00AD0790"/>
    <w:rsid w:val="00AD198B"/>
    <w:rsid w:val="00AD2FB9"/>
    <w:rsid w:val="00AD3BFC"/>
    <w:rsid w:val="00AD4DE1"/>
    <w:rsid w:val="00AD62C6"/>
    <w:rsid w:val="00AD6EDD"/>
    <w:rsid w:val="00AD76CF"/>
    <w:rsid w:val="00AD7C49"/>
    <w:rsid w:val="00AE0A55"/>
    <w:rsid w:val="00AE3348"/>
    <w:rsid w:val="00AE3C88"/>
    <w:rsid w:val="00AE41E5"/>
    <w:rsid w:val="00AE43FA"/>
    <w:rsid w:val="00AE6535"/>
    <w:rsid w:val="00AE783B"/>
    <w:rsid w:val="00AF2431"/>
    <w:rsid w:val="00AF3BF6"/>
    <w:rsid w:val="00AF4992"/>
    <w:rsid w:val="00AF4CD4"/>
    <w:rsid w:val="00AF5404"/>
    <w:rsid w:val="00AF6AE2"/>
    <w:rsid w:val="00AF6D3A"/>
    <w:rsid w:val="00AF7D7D"/>
    <w:rsid w:val="00B012C6"/>
    <w:rsid w:val="00B0149E"/>
    <w:rsid w:val="00B021CA"/>
    <w:rsid w:val="00B02BC6"/>
    <w:rsid w:val="00B0316C"/>
    <w:rsid w:val="00B047BD"/>
    <w:rsid w:val="00B0634C"/>
    <w:rsid w:val="00B11253"/>
    <w:rsid w:val="00B13119"/>
    <w:rsid w:val="00B15490"/>
    <w:rsid w:val="00B24C1D"/>
    <w:rsid w:val="00B24D69"/>
    <w:rsid w:val="00B26225"/>
    <w:rsid w:val="00B304BB"/>
    <w:rsid w:val="00B32388"/>
    <w:rsid w:val="00B33C1B"/>
    <w:rsid w:val="00B33E3E"/>
    <w:rsid w:val="00B34366"/>
    <w:rsid w:val="00B3479E"/>
    <w:rsid w:val="00B34ACA"/>
    <w:rsid w:val="00B35E3D"/>
    <w:rsid w:val="00B36CB3"/>
    <w:rsid w:val="00B3707D"/>
    <w:rsid w:val="00B3765A"/>
    <w:rsid w:val="00B40273"/>
    <w:rsid w:val="00B40CA6"/>
    <w:rsid w:val="00B411BD"/>
    <w:rsid w:val="00B43B71"/>
    <w:rsid w:val="00B4405D"/>
    <w:rsid w:val="00B4470A"/>
    <w:rsid w:val="00B44C3C"/>
    <w:rsid w:val="00B4515B"/>
    <w:rsid w:val="00B45F87"/>
    <w:rsid w:val="00B50014"/>
    <w:rsid w:val="00B507B3"/>
    <w:rsid w:val="00B50D71"/>
    <w:rsid w:val="00B511E1"/>
    <w:rsid w:val="00B5206D"/>
    <w:rsid w:val="00B534D7"/>
    <w:rsid w:val="00B535E0"/>
    <w:rsid w:val="00B55D82"/>
    <w:rsid w:val="00B61FF9"/>
    <w:rsid w:val="00B6210B"/>
    <w:rsid w:val="00B6320C"/>
    <w:rsid w:val="00B63613"/>
    <w:rsid w:val="00B645B3"/>
    <w:rsid w:val="00B67B34"/>
    <w:rsid w:val="00B7031D"/>
    <w:rsid w:val="00B72156"/>
    <w:rsid w:val="00B72F7E"/>
    <w:rsid w:val="00B7334D"/>
    <w:rsid w:val="00B73630"/>
    <w:rsid w:val="00B74676"/>
    <w:rsid w:val="00B7613C"/>
    <w:rsid w:val="00B77298"/>
    <w:rsid w:val="00B775E7"/>
    <w:rsid w:val="00B77607"/>
    <w:rsid w:val="00B851D2"/>
    <w:rsid w:val="00B8562B"/>
    <w:rsid w:val="00B85A15"/>
    <w:rsid w:val="00B878D6"/>
    <w:rsid w:val="00B900DC"/>
    <w:rsid w:val="00B9050D"/>
    <w:rsid w:val="00B9067B"/>
    <w:rsid w:val="00B91544"/>
    <w:rsid w:val="00B9259E"/>
    <w:rsid w:val="00B93C7F"/>
    <w:rsid w:val="00B96647"/>
    <w:rsid w:val="00B976A9"/>
    <w:rsid w:val="00B97752"/>
    <w:rsid w:val="00B97BD3"/>
    <w:rsid w:val="00BA1427"/>
    <w:rsid w:val="00BA3149"/>
    <w:rsid w:val="00BA343B"/>
    <w:rsid w:val="00BA417C"/>
    <w:rsid w:val="00BA5E46"/>
    <w:rsid w:val="00BA6D19"/>
    <w:rsid w:val="00BB1EF6"/>
    <w:rsid w:val="00BB2E86"/>
    <w:rsid w:val="00BB6544"/>
    <w:rsid w:val="00BC10A3"/>
    <w:rsid w:val="00BC72B4"/>
    <w:rsid w:val="00BD2FEF"/>
    <w:rsid w:val="00BD4725"/>
    <w:rsid w:val="00BD6FFA"/>
    <w:rsid w:val="00BE12A1"/>
    <w:rsid w:val="00BE6590"/>
    <w:rsid w:val="00BE7792"/>
    <w:rsid w:val="00BF0604"/>
    <w:rsid w:val="00BF39DA"/>
    <w:rsid w:val="00BF4E26"/>
    <w:rsid w:val="00BF5647"/>
    <w:rsid w:val="00BF5CB2"/>
    <w:rsid w:val="00BF5FE9"/>
    <w:rsid w:val="00BF73E4"/>
    <w:rsid w:val="00C02EA8"/>
    <w:rsid w:val="00C039EC"/>
    <w:rsid w:val="00C04A4D"/>
    <w:rsid w:val="00C061AC"/>
    <w:rsid w:val="00C07EB2"/>
    <w:rsid w:val="00C100DA"/>
    <w:rsid w:val="00C125E3"/>
    <w:rsid w:val="00C131E4"/>
    <w:rsid w:val="00C14BFB"/>
    <w:rsid w:val="00C170EC"/>
    <w:rsid w:val="00C218E5"/>
    <w:rsid w:val="00C22DCE"/>
    <w:rsid w:val="00C23BCE"/>
    <w:rsid w:val="00C24D93"/>
    <w:rsid w:val="00C272E5"/>
    <w:rsid w:val="00C2755D"/>
    <w:rsid w:val="00C30D2A"/>
    <w:rsid w:val="00C31069"/>
    <w:rsid w:val="00C324AF"/>
    <w:rsid w:val="00C32539"/>
    <w:rsid w:val="00C331ED"/>
    <w:rsid w:val="00C36E70"/>
    <w:rsid w:val="00C428A2"/>
    <w:rsid w:val="00C43C0B"/>
    <w:rsid w:val="00C464A0"/>
    <w:rsid w:val="00C4752E"/>
    <w:rsid w:val="00C51773"/>
    <w:rsid w:val="00C52E4B"/>
    <w:rsid w:val="00C53D69"/>
    <w:rsid w:val="00C54D68"/>
    <w:rsid w:val="00C5500A"/>
    <w:rsid w:val="00C604AD"/>
    <w:rsid w:val="00C63A80"/>
    <w:rsid w:val="00C65286"/>
    <w:rsid w:val="00C66100"/>
    <w:rsid w:val="00C70389"/>
    <w:rsid w:val="00C70625"/>
    <w:rsid w:val="00C717BB"/>
    <w:rsid w:val="00C728A0"/>
    <w:rsid w:val="00C74FBE"/>
    <w:rsid w:val="00C76B29"/>
    <w:rsid w:val="00C80FE8"/>
    <w:rsid w:val="00C8498C"/>
    <w:rsid w:val="00C861C5"/>
    <w:rsid w:val="00C8683C"/>
    <w:rsid w:val="00C86CE6"/>
    <w:rsid w:val="00C86F4E"/>
    <w:rsid w:val="00C8793B"/>
    <w:rsid w:val="00C90280"/>
    <w:rsid w:val="00C905DF"/>
    <w:rsid w:val="00C92913"/>
    <w:rsid w:val="00CA3495"/>
    <w:rsid w:val="00CA3600"/>
    <w:rsid w:val="00CA4AE3"/>
    <w:rsid w:val="00CA4CAE"/>
    <w:rsid w:val="00CB2BA5"/>
    <w:rsid w:val="00CB370A"/>
    <w:rsid w:val="00CC438B"/>
    <w:rsid w:val="00CC76A6"/>
    <w:rsid w:val="00CD14A8"/>
    <w:rsid w:val="00CD1CDC"/>
    <w:rsid w:val="00CD21A1"/>
    <w:rsid w:val="00CD3209"/>
    <w:rsid w:val="00CD637D"/>
    <w:rsid w:val="00CD64A5"/>
    <w:rsid w:val="00CE1680"/>
    <w:rsid w:val="00CE316B"/>
    <w:rsid w:val="00CE4A68"/>
    <w:rsid w:val="00CE582D"/>
    <w:rsid w:val="00CE63C8"/>
    <w:rsid w:val="00CF00A2"/>
    <w:rsid w:val="00CF2994"/>
    <w:rsid w:val="00CF41D7"/>
    <w:rsid w:val="00CF670F"/>
    <w:rsid w:val="00D00148"/>
    <w:rsid w:val="00D00AB3"/>
    <w:rsid w:val="00D07552"/>
    <w:rsid w:val="00D07FC9"/>
    <w:rsid w:val="00D1079E"/>
    <w:rsid w:val="00D11F43"/>
    <w:rsid w:val="00D127FD"/>
    <w:rsid w:val="00D16835"/>
    <w:rsid w:val="00D2069F"/>
    <w:rsid w:val="00D221BE"/>
    <w:rsid w:val="00D253EA"/>
    <w:rsid w:val="00D2603A"/>
    <w:rsid w:val="00D27288"/>
    <w:rsid w:val="00D27488"/>
    <w:rsid w:val="00D27D7C"/>
    <w:rsid w:val="00D31AE5"/>
    <w:rsid w:val="00D33AD5"/>
    <w:rsid w:val="00D36EC6"/>
    <w:rsid w:val="00D37799"/>
    <w:rsid w:val="00D37C84"/>
    <w:rsid w:val="00D40A90"/>
    <w:rsid w:val="00D40F41"/>
    <w:rsid w:val="00D4281F"/>
    <w:rsid w:val="00D42936"/>
    <w:rsid w:val="00D4329B"/>
    <w:rsid w:val="00D45EB5"/>
    <w:rsid w:val="00D46024"/>
    <w:rsid w:val="00D5013C"/>
    <w:rsid w:val="00D524CF"/>
    <w:rsid w:val="00D5251F"/>
    <w:rsid w:val="00D533FC"/>
    <w:rsid w:val="00D5496F"/>
    <w:rsid w:val="00D54A23"/>
    <w:rsid w:val="00D554D8"/>
    <w:rsid w:val="00D57653"/>
    <w:rsid w:val="00D60F0B"/>
    <w:rsid w:val="00D6131E"/>
    <w:rsid w:val="00D6166D"/>
    <w:rsid w:val="00D6362D"/>
    <w:rsid w:val="00D64427"/>
    <w:rsid w:val="00D64C70"/>
    <w:rsid w:val="00D6554C"/>
    <w:rsid w:val="00D66454"/>
    <w:rsid w:val="00D72243"/>
    <w:rsid w:val="00D74679"/>
    <w:rsid w:val="00D76FC8"/>
    <w:rsid w:val="00D81C5B"/>
    <w:rsid w:val="00D8273A"/>
    <w:rsid w:val="00D84C30"/>
    <w:rsid w:val="00D865E1"/>
    <w:rsid w:val="00D901BD"/>
    <w:rsid w:val="00D92A60"/>
    <w:rsid w:val="00D9581F"/>
    <w:rsid w:val="00D96088"/>
    <w:rsid w:val="00DA1B0A"/>
    <w:rsid w:val="00DA25BB"/>
    <w:rsid w:val="00DA3CC1"/>
    <w:rsid w:val="00DA4082"/>
    <w:rsid w:val="00DA56A1"/>
    <w:rsid w:val="00DB0956"/>
    <w:rsid w:val="00DB0ABC"/>
    <w:rsid w:val="00DB16A6"/>
    <w:rsid w:val="00DB3C1F"/>
    <w:rsid w:val="00DB4F36"/>
    <w:rsid w:val="00DC08D3"/>
    <w:rsid w:val="00DC2879"/>
    <w:rsid w:val="00DC4294"/>
    <w:rsid w:val="00DC458F"/>
    <w:rsid w:val="00DC497B"/>
    <w:rsid w:val="00DC6A10"/>
    <w:rsid w:val="00DC7ECD"/>
    <w:rsid w:val="00DD1A79"/>
    <w:rsid w:val="00DD1D7F"/>
    <w:rsid w:val="00DD494C"/>
    <w:rsid w:val="00DD4D9F"/>
    <w:rsid w:val="00DD5663"/>
    <w:rsid w:val="00DD583B"/>
    <w:rsid w:val="00DD691A"/>
    <w:rsid w:val="00DD73F8"/>
    <w:rsid w:val="00DE087D"/>
    <w:rsid w:val="00DE29E0"/>
    <w:rsid w:val="00DE2A8C"/>
    <w:rsid w:val="00DE2C7F"/>
    <w:rsid w:val="00DE2F89"/>
    <w:rsid w:val="00DE36CF"/>
    <w:rsid w:val="00DE43AA"/>
    <w:rsid w:val="00DE69E9"/>
    <w:rsid w:val="00DE6C86"/>
    <w:rsid w:val="00DF0F4A"/>
    <w:rsid w:val="00DF21AF"/>
    <w:rsid w:val="00DF21F3"/>
    <w:rsid w:val="00DF38D7"/>
    <w:rsid w:val="00DF4668"/>
    <w:rsid w:val="00DF6002"/>
    <w:rsid w:val="00DF6F06"/>
    <w:rsid w:val="00E00998"/>
    <w:rsid w:val="00E00C5D"/>
    <w:rsid w:val="00E036EA"/>
    <w:rsid w:val="00E04786"/>
    <w:rsid w:val="00E051AF"/>
    <w:rsid w:val="00E063B1"/>
    <w:rsid w:val="00E07131"/>
    <w:rsid w:val="00E07318"/>
    <w:rsid w:val="00E076CA"/>
    <w:rsid w:val="00E07EF4"/>
    <w:rsid w:val="00E12027"/>
    <w:rsid w:val="00E130C1"/>
    <w:rsid w:val="00E13D48"/>
    <w:rsid w:val="00E14457"/>
    <w:rsid w:val="00E16476"/>
    <w:rsid w:val="00E20439"/>
    <w:rsid w:val="00E24E4D"/>
    <w:rsid w:val="00E26743"/>
    <w:rsid w:val="00E26E6C"/>
    <w:rsid w:val="00E271E2"/>
    <w:rsid w:val="00E2759E"/>
    <w:rsid w:val="00E3018D"/>
    <w:rsid w:val="00E322DC"/>
    <w:rsid w:val="00E32ED5"/>
    <w:rsid w:val="00E33500"/>
    <w:rsid w:val="00E343A4"/>
    <w:rsid w:val="00E35007"/>
    <w:rsid w:val="00E4034B"/>
    <w:rsid w:val="00E42341"/>
    <w:rsid w:val="00E427B5"/>
    <w:rsid w:val="00E43841"/>
    <w:rsid w:val="00E44890"/>
    <w:rsid w:val="00E45CFD"/>
    <w:rsid w:val="00E47A4F"/>
    <w:rsid w:val="00E510C1"/>
    <w:rsid w:val="00E51DDD"/>
    <w:rsid w:val="00E52088"/>
    <w:rsid w:val="00E536DC"/>
    <w:rsid w:val="00E543B6"/>
    <w:rsid w:val="00E5611D"/>
    <w:rsid w:val="00E56D04"/>
    <w:rsid w:val="00E60A42"/>
    <w:rsid w:val="00E62593"/>
    <w:rsid w:val="00E6343E"/>
    <w:rsid w:val="00E63972"/>
    <w:rsid w:val="00E64348"/>
    <w:rsid w:val="00E64BEC"/>
    <w:rsid w:val="00E7092A"/>
    <w:rsid w:val="00E71480"/>
    <w:rsid w:val="00E74638"/>
    <w:rsid w:val="00E75E3D"/>
    <w:rsid w:val="00E7734C"/>
    <w:rsid w:val="00E824DE"/>
    <w:rsid w:val="00E837A3"/>
    <w:rsid w:val="00E93D0F"/>
    <w:rsid w:val="00E9458D"/>
    <w:rsid w:val="00EA155D"/>
    <w:rsid w:val="00EA1F51"/>
    <w:rsid w:val="00EA60C1"/>
    <w:rsid w:val="00EA66D2"/>
    <w:rsid w:val="00EB1DB7"/>
    <w:rsid w:val="00EB4CBA"/>
    <w:rsid w:val="00EB6FA8"/>
    <w:rsid w:val="00EC096A"/>
    <w:rsid w:val="00EC11FD"/>
    <w:rsid w:val="00EC237D"/>
    <w:rsid w:val="00EC5142"/>
    <w:rsid w:val="00EC661B"/>
    <w:rsid w:val="00ED03C6"/>
    <w:rsid w:val="00ED0B45"/>
    <w:rsid w:val="00ED0D97"/>
    <w:rsid w:val="00ED2D35"/>
    <w:rsid w:val="00ED33C0"/>
    <w:rsid w:val="00ED3E3E"/>
    <w:rsid w:val="00ED408A"/>
    <w:rsid w:val="00ED64E3"/>
    <w:rsid w:val="00EE39E1"/>
    <w:rsid w:val="00EE4A84"/>
    <w:rsid w:val="00EE7C74"/>
    <w:rsid w:val="00EF081F"/>
    <w:rsid w:val="00EF4731"/>
    <w:rsid w:val="00F02D60"/>
    <w:rsid w:val="00F073C9"/>
    <w:rsid w:val="00F10C7D"/>
    <w:rsid w:val="00F11300"/>
    <w:rsid w:val="00F12A20"/>
    <w:rsid w:val="00F1380F"/>
    <w:rsid w:val="00F13DF7"/>
    <w:rsid w:val="00F201AC"/>
    <w:rsid w:val="00F20C64"/>
    <w:rsid w:val="00F22FE0"/>
    <w:rsid w:val="00F23364"/>
    <w:rsid w:val="00F24112"/>
    <w:rsid w:val="00F24AFF"/>
    <w:rsid w:val="00F25B83"/>
    <w:rsid w:val="00F25D2B"/>
    <w:rsid w:val="00F34F39"/>
    <w:rsid w:val="00F37D66"/>
    <w:rsid w:val="00F41476"/>
    <w:rsid w:val="00F42F55"/>
    <w:rsid w:val="00F44589"/>
    <w:rsid w:val="00F45416"/>
    <w:rsid w:val="00F467D9"/>
    <w:rsid w:val="00F506BD"/>
    <w:rsid w:val="00F52214"/>
    <w:rsid w:val="00F5288B"/>
    <w:rsid w:val="00F553C4"/>
    <w:rsid w:val="00F56704"/>
    <w:rsid w:val="00F6046A"/>
    <w:rsid w:val="00F61650"/>
    <w:rsid w:val="00F61D30"/>
    <w:rsid w:val="00F61FFB"/>
    <w:rsid w:val="00F622E3"/>
    <w:rsid w:val="00F62456"/>
    <w:rsid w:val="00F72081"/>
    <w:rsid w:val="00F73FF1"/>
    <w:rsid w:val="00F741C3"/>
    <w:rsid w:val="00F74DFA"/>
    <w:rsid w:val="00F77038"/>
    <w:rsid w:val="00F80AD5"/>
    <w:rsid w:val="00F8344C"/>
    <w:rsid w:val="00F840AD"/>
    <w:rsid w:val="00F8437F"/>
    <w:rsid w:val="00F86193"/>
    <w:rsid w:val="00F86358"/>
    <w:rsid w:val="00F86A16"/>
    <w:rsid w:val="00F87F6F"/>
    <w:rsid w:val="00F9053B"/>
    <w:rsid w:val="00F93303"/>
    <w:rsid w:val="00F94575"/>
    <w:rsid w:val="00F94E75"/>
    <w:rsid w:val="00F9733A"/>
    <w:rsid w:val="00FA5280"/>
    <w:rsid w:val="00FB0502"/>
    <w:rsid w:val="00FB33AF"/>
    <w:rsid w:val="00FB47D0"/>
    <w:rsid w:val="00FB5850"/>
    <w:rsid w:val="00FB7971"/>
    <w:rsid w:val="00FC174D"/>
    <w:rsid w:val="00FC1A41"/>
    <w:rsid w:val="00FC22E1"/>
    <w:rsid w:val="00FD18C8"/>
    <w:rsid w:val="00FD24A8"/>
    <w:rsid w:val="00FD2F00"/>
    <w:rsid w:val="00FD53F4"/>
    <w:rsid w:val="00FE0795"/>
    <w:rsid w:val="00FE1207"/>
    <w:rsid w:val="00FE188A"/>
    <w:rsid w:val="00FE1FB1"/>
    <w:rsid w:val="00FE2B66"/>
    <w:rsid w:val="00FE50E0"/>
    <w:rsid w:val="00FE7CD2"/>
    <w:rsid w:val="00FF11D4"/>
    <w:rsid w:val="00FF4857"/>
    <w:rsid w:val="00FF777C"/>
    <w:rsid w:val="01744581"/>
    <w:rsid w:val="0225FD00"/>
    <w:rsid w:val="02B657AA"/>
    <w:rsid w:val="03070368"/>
    <w:rsid w:val="0330173E"/>
    <w:rsid w:val="03444691"/>
    <w:rsid w:val="0367EA1B"/>
    <w:rsid w:val="039203B4"/>
    <w:rsid w:val="0398E2DD"/>
    <w:rsid w:val="03B6EB5E"/>
    <w:rsid w:val="03D62EAC"/>
    <w:rsid w:val="03E4DC16"/>
    <w:rsid w:val="04045FFE"/>
    <w:rsid w:val="0434B898"/>
    <w:rsid w:val="04917F00"/>
    <w:rsid w:val="0497ABD1"/>
    <w:rsid w:val="04C937DC"/>
    <w:rsid w:val="05BD2FE1"/>
    <w:rsid w:val="05CA47DB"/>
    <w:rsid w:val="05CA58ED"/>
    <w:rsid w:val="05D906D7"/>
    <w:rsid w:val="05F2CA3A"/>
    <w:rsid w:val="062F36DC"/>
    <w:rsid w:val="0681A05C"/>
    <w:rsid w:val="06A738F9"/>
    <w:rsid w:val="06ADB67C"/>
    <w:rsid w:val="06D71629"/>
    <w:rsid w:val="06DA7551"/>
    <w:rsid w:val="06DFAADE"/>
    <w:rsid w:val="06FA5CFA"/>
    <w:rsid w:val="070783B4"/>
    <w:rsid w:val="073F123F"/>
    <w:rsid w:val="07552086"/>
    <w:rsid w:val="076EB151"/>
    <w:rsid w:val="0805B001"/>
    <w:rsid w:val="08094740"/>
    <w:rsid w:val="081CD1AF"/>
    <w:rsid w:val="084699D6"/>
    <w:rsid w:val="08C2AFD6"/>
    <w:rsid w:val="092DD5AB"/>
    <w:rsid w:val="09508B24"/>
    <w:rsid w:val="095603A6"/>
    <w:rsid w:val="095D9AED"/>
    <w:rsid w:val="09836380"/>
    <w:rsid w:val="09A8E6E5"/>
    <w:rsid w:val="09A9D5B6"/>
    <w:rsid w:val="09E8AA4A"/>
    <w:rsid w:val="0A23D750"/>
    <w:rsid w:val="0AC745EB"/>
    <w:rsid w:val="0AF8404B"/>
    <w:rsid w:val="0B09C62F"/>
    <w:rsid w:val="0B7DCB46"/>
    <w:rsid w:val="0B873BAC"/>
    <w:rsid w:val="0C16B110"/>
    <w:rsid w:val="0C4CA3E4"/>
    <w:rsid w:val="0C6BAD5E"/>
    <w:rsid w:val="0C884AED"/>
    <w:rsid w:val="0CC98E9A"/>
    <w:rsid w:val="0CCECE87"/>
    <w:rsid w:val="0D1DFF9E"/>
    <w:rsid w:val="0D251293"/>
    <w:rsid w:val="0D2F7493"/>
    <w:rsid w:val="0D4CC77D"/>
    <w:rsid w:val="0D93E52D"/>
    <w:rsid w:val="0DB5221C"/>
    <w:rsid w:val="0E36C5C8"/>
    <w:rsid w:val="0E4E78E7"/>
    <w:rsid w:val="0E5DE6D9"/>
    <w:rsid w:val="0E67336E"/>
    <w:rsid w:val="0E73C2EE"/>
    <w:rsid w:val="0E8B6471"/>
    <w:rsid w:val="0E933593"/>
    <w:rsid w:val="0EE7464F"/>
    <w:rsid w:val="0EF4A282"/>
    <w:rsid w:val="0F2EB6D3"/>
    <w:rsid w:val="0F356644"/>
    <w:rsid w:val="0FBF1A17"/>
    <w:rsid w:val="0FC3554C"/>
    <w:rsid w:val="101BF439"/>
    <w:rsid w:val="103DE796"/>
    <w:rsid w:val="105CCCD5"/>
    <w:rsid w:val="106AA820"/>
    <w:rsid w:val="1094AA58"/>
    <w:rsid w:val="10CCF444"/>
    <w:rsid w:val="110350B0"/>
    <w:rsid w:val="114C2801"/>
    <w:rsid w:val="11570F50"/>
    <w:rsid w:val="11946690"/>
    <w:rsid w:val="11AE6CEE"/>
    <w:rsid w:val="11E047D1"/>
    <w:rsid w:val="12C647C5"/>
    <w:rsid w:val="12D54ACA"/>
    <w:rsid w:val="12D72EF3"/>
    <w:rsid w:val="134B2C96"/>
    <w:rsid w:val="13DF1AF4"/>
    <w:rsid w:val="13E900BB"/>
    <w:rsid w:val="140163A4"/>
    <w:rsid w:val="140D7240"/>
    <w:rsid w:val="1440E201"/>
    <w:rsid w:val="14BA3C0D"/>
    <w:rsid w:val="14C68E27"/>
    <w:rsid w:val="14DAB388"/>
    <w:rsid w:val="152C3CD6"/>
    <w:rsid w:val="155CC0B6"/>
    <w:rsid w:val="156B95C5"/>
    <w:rsid w:val="156FCF61"/>
    <w:rsid w:val="157467A4"/>
    <w:rsid w:val="1628C9F0"/>
    <w:rsid w:val="1635AEC6"/>
    <w:rsid w:val="1636BC84"/>
    <w:rsid w:val="16478818"/>
    <w:rsid w:val="168E8305"/>
    <w:rsid w:val="169EFA99"/>
    <w:rsid w:val="16D2520E"/>
    <w:rsid w:val="16D6B86A"/>
    <w:rsid w:val="1710403E"/>
    <w:rsid w:val="171C3BD0"/>
    <w:rsid w:val="1725896A"/>
    <w:rsid w:val="17868F03"/>
    <w:rsid w:val="1793C9B7"/>
    <w:rsid w:val="1793D1BD"/>
    <w:rsid w:val="17BC5DB3"/>
    <w:rsid w:val="17EACA26"/>
    <w:rsid w:val="1846CB23"/>
    <w:rsid w:val="18523EDA"/>
    <w:rsid w:val="1858278D"/>
    <w:rsid w:val="186C8D8C"/>
    <w:rsid w:val="18AB8FCD"/>
    <w:rsid w:val="18CBCFB9"/>
    <w:rsid w:val="18D81550"/>
    <w:rsid w:val="190C689B"/>
    <w:rsid w:val="1918C914"/>
    <w:rsid w:val="196EACEA"/>
    <w:rsid w:val="19B10E97"/>
    <w:rsid w:val="19B41E41"/>
    <w:rsid w:val="19FAFA16"/>
    <w:rsid w:val="1A5610DC"/>
    <w:rsid w:val="1A5F3909"/>
    <w:rsid w:val="1A74EA3E"/>
    <w:rsid w:val="1A9F8955"/>
    <w:rsid w:val="1AA0ADD5"/>
    <w:rsid w:val="1AEC78F5"/>
    <w:rsid w:val="1AF9A1DC"/>
    <w:rsid w:val="1B25A00B"/>
    <w:rsid w:val="1B40D754"/>
    <w:rsid w:val="1B521219"/>
    <w:rsid w:val="1BFA8649"/>
    <w:rsid w:val="1C0B6943"/>
    <w:rsid w:val="1C12DEFB"/>
    <w:rsid w:val="1C601440"/>
    <w:rsid w:val="1C73D748"/>
    <w:rsid w:val="1CAC2FE8"/>
    <w:rsid w:val="1CB9E340"/>
    <w:rsid w:val="1CFE5A34"/>
    <w:rsid w:val="1D0D196B"/>
    <w:rsid w:val="1D2CF949"/>
    <w:rsid w:val="1D3FBA88"/>
    <w:rsid w:val="1DA21DBE"/>
    <w:rsid w:val="1DA7A0E6"/>
    <w:rsid w:val="1E310757"/>
    <w:rsid w:val="1E81C606"/>
    <w:rsid w:val="1EBB2DCD"/>
    <w:rsid w:val="1EFCC31F"/>
    <w:rsid w:val="1F4E2F36"/>
    <w:rsid w:val="1F6AF102"/>
    <w:rsid w:val="1FAF3255"/>
    <w:rsid w:val="1FB8DC7A"/>
    <w:rsid w:val="1FC4FB58"/>
    <w:rsid w:val="1FC9E2B6"/>
    <w:rsid w:val="2086A941"/>
    <w:rsid w:val="20D66996"/>
    <w:rsid w:val="20DE51AF"/>
    <w:rsid w:val="20ED9A46"/>
    <w:rsid w:val="213D88AC"/>
    <w:rsid w:val="213EF9AA"/>
    <w:rsid w:val="21611978"/>
    <w:rsid w:val="21996EC6"/>
    <w:rsid w:val="21AE1F16"/>
    <w:rsid w:val="2214BEA5"/>
    <w:rsid w:val="22BDA862"/>
    <w:rsid w:val="22C7F746"/>
    <w:rsid w:val="22C860AE"/>
    <w:rsid w:val="231C225D"/>
    <w:rsid w:val="23529271"/>
    <w:rsid w:val="23DCE723"/>
    <w:rsid w:val="23F51F26"/>
    <w:rsid w:val="2482396B"/>
    <w:rsid w:val="249EBA27"/>
    <w:rsid w:val="24C865B3"/>
    <w:rsid w:val="251F3003"/>
    <w:rsid w:val="252E80CB"/>
    <w:rsid w:val="2570F0F8"/>
    <w:rsid w:val="257DCC68"/>
    <w:rsid w:val="25A0B07E"/>
    <w:rsid w:val="25A21B87"/>
    <w:rsid w:val="25A97191"/>
    <w:rsid w:val="25FCC538"/>
    <w:rsid w:val="260A1B4E"/>
    <w:rsid w:val="2645418C"/>
    <w:rsid w:val="26B7C1E4"/>
    <w:rsid w:val="26D1D1FE"/>
    <w:rsid w:val="272EAB2E"/>
    <w:rsid w:val="2743C91D"/>
    <w:rsid w:val="276F0A34"/>
    <w:rsid w:val="277DB01C"/>
    <w:rsid w:val="27A78DB1"/>
    <w:rsid w:val="27C69AB1"/>
    <w:rsid w:val="27C7B708"/>
    <w:rsid w:val="27E476A3"/>
    <w:rsid w:val="286BC5DB"/>
    <w:rsid w:val="2944A801"/>
    <w:rsid w:val="294F2C70"/>
    <w:rsid w:val="29737934"/>
    <w:rsid w:val="2977BE3B"/>
    <w:rsid w:val="297DA7B6"/>
    <w:rsid w:val="29DC9F53"/>
    <w:rsid w:val="2A1C26C8"/>
    <w:rsid w:val="2A2FFA82"/>
    <w:rsid w:val="2A4AE32E"/>
    <w:rsid w:val="2A79DF5E"/>
    <w:rsid w:val="2AA932AA"/>
    <w:rsid w:val="2AAFBEDA"/>
    <w:rsid w:val="2AD491E7"/>
    <w:rsid w:val="2AFE2605"/>
    <w:rsid w:val="2B2FCAA9"/>
    <w:rsid w:val="2C15972A"/>
    <w:rsid w:val="2C621881"/>
    <w:rsid w:val="2CA5999E"/>
    <w:rsid w:val="2CEBB1A9"/>
    <w:rsid w:val="2D42A49A"/>
    <w:rsid w:val="2D659DE6"/>
    <w:rsid w:val="2DB57F17"/>
    <w:rsid w:val="2DCFF7BB"/>
    <w:rsid w:val="2DF6FAC6"/>
    <w:rsid w:val="2E009EAD"/>
    <w:rsid w:val="2E0113E7"/>
    <w:rsid w:val="2E28F641"/>
    <w:rsid w:val="2E84EAB3"/>
    <w:rsid w:val="2EE36277"/>
    <w:rsid w:val="2F6846AE"/>
    <w:rsid w:val="2F887331"/>
    <w:rsid w:val="2F8F089B"/>
    <w:rsid w:val="2FDC317A"/>
    <w:rsid w:val="2FF5BAE5"/>
    <w:rsid w:val="3002BB7C"/>
    <w:rsid w:val="30F9268B"/>
    <w:rsid w:val="31424B4A"/>
    <w:rsid w:val="317FFDE0"/>
    <w:rsid w:val="320A8378"/>
    <w:rsid w:val="3234CA4B"/>
    <w:rsid w:val="32596FF1"/>
    <w:rsid w:val="32968D8C"/>
    <w:rsid w:val="32B43019"/>
    <w:rsid w:val="32D70802"/>
    <w:rsid w:val="331730DA"/>
    <w:rsid w:val="33346324"/>
    <w:rsid w:val="3353270B"/>
    <w:rsid w:val="33A0005B"/>
    <w:rsid w:val="34C31A1C"/>
    <w:rsid w:val="35128BCA"/>
    <w:rsid w:val="3523BB62"/>
    <w:rsid w:val="355A5697"/>
    <w:rsid w:val="3595F272"/>
    <w:rsid w:val="35A9457B"/>
    <w:rsid w:val="35FCA6AE"/>
    <w:rsid w:val="364A9A47"/>
    <w:rsid w:val="364C4E59"/>
    <w:rsid w:val="369EC8D5"/>
    <w:rsid w:val="371568AE"/>
    <w:rsid w:val="371DA698"/>
    <w:rsid w:val="37FAF3BD"/>
    <w:rsid w:val="3826A9DE"/>
    <w:rsid w:val="387B3563"/>
    <w:rsid w:val="3931D795"/>
    <w:rsid w:val="39359492"/>
    <w:rsid w:val="3947AA62"/>
    <w:rsid w:val="394AAA40"/>
    <w:rsid w:val="3958ED7A"/>
    <w:rsid w:val="398582F9"/>
    <w:rsid w:val="39951FCE"/>
    <w:rsid w:val="39A8B569"/>
    <w:rsid w:val="39C138A5"/>
    <w:rsid w:val="3A0ECB1A"/>
    <w:rsid w:val="3A3194B1"/>
    <w:rsid w:val="3A4B36F0"/>
    <w:rsid w:val="3A8501A8"/>
    <w:rsid w:val="3A94FB38"/>
    <w:rsid w:val="3AA5F8FB"/>
    <w:rsid w:val="3AEEC7A0"/>
    <w:rsid w:val="3AFAF9CC"/>
    <w:rsid w:val="3B569E56"/>
    <w:rsid w:val="3B61B25F"/>
    <w:rsid w:val="3B63B91A"/>
    <w:rsid w:val="3BA32473"/>
    <w:rsid w:val="3BF9AB6C"/>
    <w:rsid w:val="3C2A72CB"/>
    <w:rsid w:val="3CBB07A3"/>
    <w:rsid w:val="3CBD57FC"/>
    <w:rsid w:val="3CC45E2C"/>
    <w:rsid w:val="3CEC3014"/>
    <w:rsid w:val="3D475E3F"/>
    <w:rsid w:val="3D4FC73B"/>
    <w:rsid w:val="3D6D62C3"/>
    <w:rsid w:val="3D84A6CE"/>
    <w:rsid w:val="3E255AE4"/>
    <w:rsid w:val="3E755E39"/>
    <w:rsid w:val="3E83417E"/>
    <w:rsid w:val="3F532A14"/>
    <w:rsid w:val="3FD0E463"/>
    <w:rsid w:val="3FE64208"/>
    <w:rsid w:val="3FE77C2F"/>
    <w:rsid w:val="3FF4A5D1"/>
    <w:rsid w:val="403B2A75"/>
    <w:rsid w:val="4078DAE3"/>
    <w:rsid w:val="4084D350"/>
    <w:rsid w:val="40E112A7"/>
    <w:rsid w:val="411A2509"/>
    <w:rsid w:val="411CDFD1"/>
    <w:rsid w:val="4181384C"/>
    <w:rsid w:val="418B21A0"/>
    <w:rsid w:val="41B572C2"/>
    <w:rsid w:val="41FCA913"/>
    <w:rsid w:val="424AAA90"/>
    <w:rsid w:val="427D837D"/>
    <w:rsid w:val="42AF35F5"/>
    <w:rsid w:val="42C5F76F"/>
    <w:rsid w:val="42EC6421"/>
    <w:rsid w:val="42FD1A1E"/>
    <w:rsid w:val="4309234B"/>
    <w:rsid w:val="431CBA85"/>
    <w:rsid w:val="43443EE8"/>
    <w:rsid w:val="435FCAA4"/>
    <w:rsid w:val="43C3EAA7"/>
    <w:rsid w:val="448B091B"/>
    <w:rsid w:val="44DE3460"/>
    <w:rsid w:val="45775640"/>
    <w:rsid w:val="457F55F5"/>
    <w:rsid w:val="45AB3EC4"/>
    <w:rsid w:val="4633AD1E"/>
    <w:rsid w:val="466C144F"/>
    <w:rsid w:val="4682B77E"/>
    <w:rsid w:val="468B1F67"/>
    <w:rsid w:val="4693F390"/>
    <w:rsid w:val="4699D77E"/>
    <w:rsid w:val="46A55453"/>
    <w:rsid w:val="46B40D0A"/>
    <w:rsid w:val="47A5F920"/>
    <w:rsid w:val="47D971A4"/>
    <w:rsid w:val="47DD1CFA"/>
    <w:rsid w:val="4809E676"/>
    <w:rsid w:val="482D865A"/>
    <w:rsid w:val="484498F7"/>
    <w:rsid w:val="48C2193F"/>
    <w:rsid w:val="48E2D834"/>
    <w:rsid w:val="492CC41A"/>
    <w:rsid w:val="4949F5A6"/>
    <w:rsid w:val="495C6BAC"/>
    <w:rsid w:val="496E3299"/>
    <w:rsid w:val="496E5301"/>
    <w:rsid w:val="49863383"/>
    <w:rsid w:val="499E9D6E"/>
    <w:rsid w:val="49A45F5C"/>
    <w:rsid w:val="49D966DB"/>
    <w:rsid w:val="4A234091"/>
    <w:rsid w:val="4A4E2FBE"/>
    <w:rsid w:val="4A5089A6"/>
    <w:rsid w:val="4A601A2D"/>
    <w:rsid w:val="4B0CFDA1"/>
    <w:rsid w:val="4B11E8CE"/>
    <w:rsid w:val="4BA9CDE7"/>
    <w:rsid w:val="4BBEC3FC"/>
    <w:rsid w:val="4C13B0FA"/>
    <w:rsid w:val="4C18C643"/>
    <w:rsid w:val="4C372980"/>
    <w:rsid w:val="4C60BE84"/>
    <w:rsid w:val="4C99D24A"/>
    <w:rsid w:val="4CE1BBE2"/>
    <w:rsid w:val="4D1F9932"/>
    <w:rsid w:val="4DA5CACB"/>
    <w:rsid w:val="4DC37737"/>
    <w:rsid w:val="4DF1EC55"/>
    <w:rsid w:val="4E2D8DAB"/>
    <w:rsid w:val="4E99A02B"/>
    <w:rsid w:val="4EA8A03E"/>
    <w:rsid w:val="4EDB4225"/>
    <w:rsid w:val="4EDEA996"/>
    <w:rsid w:val="4EE14462"/>
    <w:rsid w:val="4F08EC80"/>
    <w:rsid w:val="4F268FD5"/>
    <w:rsid w:val="4F495332"/>
    <w:rsid w:val="4F73E67F"/>
    <w:rsid w:val="4F9E5D0B"/>
    <w:rsid w:val="4FB6631B"/>
    <w:rsid w:val="4FCFDE81"/>
    <w:rsid w:val="5034CA4C"/>
    <w:rsid w:val="511ADCAD"/>
    <w:rsid w:val="5174A061"/>
    <w:rsid w:val="51940A1B"/>
    <w:rsid w:val="51B1B426"/>
    <w:rsid w:val="5202CE4D"/>
    <w:rsid w:val="525C9A92"/>
    <w:rsid w:val="525D196A"/>
    <w:rsid w:val="526CA23E"/>
    <w:rsid w:val="527F7ECC"/>
    <w:rsid w:val="52891DCE"/>
    <w:rsid w:val="52D22E84"/>
    <w:rsid w:val="52D5DEAB"/>
    <w:rsid w:val="52F37750"/>
    <w:rsid w:val="52FED8A2"/>
    <w:rsid w:val="5315F041"/>
    <w:rsid w:val="53254C62"/>
    <w:rsid w:val="53805D9C"/>
    <w:rsid w:val="5398E511"/>
    <w:rsid w:val="53B3BCF5"/>
    <w:rsid w:val="53DAFA0C"/>
    <w:rsid w:val="543EB825"/>
    <w:rsid w:val="546F08FD"/>
    <w:rsid w:val="5477EFE7"/>
    <w:rsid w:val="5485704D"/>
    <w:rsid w:val="549500FB"/>
    <w:rsid w:val="54F0F5D4"/>
    <w:rsid w:val="557581B8"/>
    <w:rsid w:val="55773AC6"/>
    <w:rsid w:val="56643C1F"/>
    <w:rsid w:val="56B19582"/>
    <w:rsid w:val="56C4DBD2"/>
    <w:rsid w:val="5708DC4B"/>
    <w:rsid w:val="57EB1172"/>
    <w:rsid w:val="580F0024"/>
    <w:rsid w:val="58518C09"/>
    <w:rsid w:val="5866A64A"/>
    <w:rsid w:val="58C94F8E"/>
    <w:rsid w:val="58F97471"/>
    <w:rsid w:val="5913B919"/>
    <w:rsid w:val="5916172F"/>
    <w:rsid w:val="591B4394"/>
    <w:rsid w:val="5947202E"/>
    <w:rsid w:val="596523CC"/>
    <w:rsid w:val="59812EB6"/>
    <w:rsid w:val="59CE3769"/>
    <w:rsid w:val="59E2321D"/>
    <w:rsid w:val="59E476E8"/>
    <w:rsid w:val="5A86C737"/>
    <w:rsid w:val="5A89F491"/>
    <w:rsid w:val="5ABDEE53"/>
    <w:rsid w:val="5AD8168B"/>
    <w:rsid w:val="5B4116E7"/>
    <w:rsid w:val="5B416CE8"/>
    <w:rsid w:val="5BAE5C7C"/>
    <w:rsid w:val="5BCC05E4"/>
    <w:rsid w:val="5BECC1F0"/>
    <w:rsid w:val="5BFE9387"/>
    <w:rsid w:val="5C19334E"/>
    <w:rsid w:val="5C384628"/>
    <w:rsid w:val="5C3E7347"/>
    <w:rsid w:val="5C53D55E"/>
    <w:rsid w:val="5C5C50B4"/>
    <w:rsid w:val="5CC66FD7"/>
    <w:rsid w:val="5D4B7A42"/>
    <w:rsid w:val="5D85D9E9"/>
    <w:rsid w:val="5D905CC0"/>
    <w:rsid w:val="5D9E0BCE"/>
    <w:rsid w:val="5DC1FDBA"/>
    <w:rsid w:val="5E197F8F"/>
    <w:rsid w:val="5E2D1748"/>
    <w:rsid w:val="5E40F5B4"/>
    <w:rsid w:val="5E93B028"/>
    <w:rsid w:val="5EC95323"/>
    <w:rsid w:val="5EEA4598"/>
    <w:rsid w:val="5EFB394B"/>
    <w:rsid w:val="5F341E1B"/>
    <w:rsid w:val="5FA56C14"/>
    <w:rsid w:val="5FC2919E"/>
    <w:rsid w:val="5FED9CA9"/>
    <w:rsid w:val="60F30F69"/>
    <w:rsid w:val="6100B3CB"/>
    <w:rsid w:val="614E0753"/>
    <w:rsid w:val="6152375E"/>
    <w:rsid w:val="616F043C"/>
    <w:rsid w:val="6203B17A"/>
    <w:rsid w:val="624138F6"/>
    <w:rsid w:val="62E098AB"/>
    <w:rsid w:val="62E4F7E0"/>
    <w:rsid w:val="6339F3D9"/>
    <w:rsid w:val="63A070A7"/>
    <w:rsid w:val="63D5107C"/>
    <w:rsid w:val="63EA800E"/>
    <w:rsid w:val="641BBC77"/>
    <w:rsid w:val="6567D945"/>
    <w:rsid w:val="661A0A1B"/>
    <w:rsid w:val="66269AF7"/>
    <w:rsid w:val="66A4ED86"/>
    <w:rsid w:val="67D43911"/>
    <w:rsid w:val="67D8DC22"/>
    <w:rsid w:val="67E7577E"/>
    <w:rsid w:val="681F2006"/>
    <w:rsid w:val="68A62090"/>
    <w:rsid w:val="68CD8068"/>
    <w:rsid w:val="68E1D100"/>
    <w:rsid w:val="693F6354"/>
    <w:rsid w:val="699EBC87"/>
    <w:rsid w:val="69AE128B"/>
    <w:rsid w:val="69E6A928"/>
    <w:rsid w:val="69FABB9D"/>
    <w:rsid w:val="6A31B2BC"/>
    <w:rsid w:val="6A34888E"/>
    <w:rsid w:val="6A73C47B"/>
    <w:rsid w:val="6AAE4CD0"/>
    <w:rsid w:val="6AD0D03A"/>
    <w:rsid w:val="6B31BA57"/>
    <w:rsid w:val="6B93984E"/>
    <w:rsid w:val="6B960584"/>
    <w:rsid w:val="6BAA19F9"/>
    <w:rsid w:val="6BE36D3B"/>
    <w:rsid w:val="6C4D4074"/>
    <w:rsid w:val="6C566D38"/>
    <w:rsid w:val="6C957493"/>
    <w:rsid w:val="6D048B27"/>
    <w:rsid w:val="6D6CF4DE"/>
    <w:rsid w:val="6D886D03"/>
    <w:rsid w:val="6D9824D5"/>
    <w:rsid w:val="6E2D506B"/>
    <w:rsid w:val="6E435279"/>
    <w:rsid w:val="6E73C79B"/>
    <w:rsid w:val="6E95F285"/>
    <w:rsid w:val="6F063FD6"/>
    <w:rsid w:val="6F0C63F0"/>
    <w:rsid w:val="6F0FD562"/>
    <w:rsid w:val="6F1A36E3"/>
    <w:rsid w:val="6F49D4EE"/>
    <w:rsid w:val="6F4BF46A"/>
    <w:rsid w:val="6FD53F37"/>
    <w:rsid w:val="6FFA5B94"/>
    <w:rsid w:val="700AB872"/>
    <w:rsid w:val="7060BCB2"/>
    <w:rsid w:val="70DE286C"/>
    <w:rsid w:val="710F0FEC"/>
    <w:rsid w:val="7127D783"/>
    <w:rsid w:val="7127EC8B"/>
    <w:rsid w:val="713B4A0D"/>
    <w:rsid w:val="7182F2EF"/>
    <w:rsid w:val="71D59275"/>
    <w:rsid w:val="72172264"/>
    <w:rsid w:val="722020D2"/>
    <w:rsid w:val="724856ED"/>
    <w:rsid w:val="726F1B24"/>
    <w:rsid w:val="7367BE52"/>
    <w:rsid w:val="7388D597"/>
    <w:rsid w:val="7399F0C0"/>
    <w:rsid w:val="73C27EE6"/>
    <w:rsid w:val="74A10F2F"/>
    <w:rsid w:val="74AE3DD5"/>
    <w:rsid w:val="74C22EAE"/>
    <w:rsid w:val="74FF7A22"/>
    <w:rsid w:val="750B801C"/>
    <w:rsid w:val="7523D2D4"/>
    <w:rsid w:val="7548D237"/>
    <w:rsid w:val="7584CEF0"/>
    <w:rsid w:val="759E46B5"/>
    <w:rsid w:val="75A1D779"/>
    <w:rsid w:val="75B4E2AD"/>
    <w:rsid w:val="7608CB2F"/>
    <w:rsid w:val="7643D2DA"/>
    <w:rsid w:val="7644CB8D"/>
    <w:rsid w:val="76C96A92"/>
    <w:rsid w:val="76DEE41C"/>
    <w:rsid w:val="772F9299"/>
    <w:rsid w:val="77369D4A"/>
    <w:rsid w:val="774E76B8"/>
    <w:rsid w:val="77536EA5"/>
    <w:rsid w:val="776BA6E5"/>
    <w:rsid w:val="77878730"/>
    <w:rsid w:val="77886FDA"/>
    <w:rsid w:val="77939B72"/>
    <w:rsid w:val="77B51175"/>
    <w:rsid w:val="77FB1595"/>
    <w:rsid w:val="780503BA"/>
    <w:rsid w:val="7865D0C2"/>
    <w:rsid w:val="7876EE17"/>
    <w:rsid w:val="78D4815B"/>
    <w:rsid w:val="790E8277"/>
    <w:rsid w:val="791B9B10"/>
    <w:rsid w:val="792C8907"/>
    <w:rsid w:val="793FEC1F"/>
    <w:rsid w:val="79500701"/>
    <w:rsid w:val="797223C1"/>
    <w:rsid w:val="797CAC59"/>
    <w:rsid w:val="799787CD"/>
    <w:rsid w:val="799FD0E0"/>
    <w:rsid w:val="79B90A71"/>
    <w:rsid w:val="7A19F750"/>
    <w:rsid w:val="7A238E2C"/>
    <w:rsid w:val="7A34E46C"/>
    <w:rsid w:val="7AB95956"/>
    <w:rsid w:val="7AF7C123"/>
    <w:rsid w:val="7AFABD8A"/>
    <w:rsid w:val="7B384830"/>
    <w:rsid w:val="7B794430"/>
    <w:rsid w:val="7BC37524"/>
    <w:rsid w:val="7CB45D54"/>
    <w:rsid w:val="7CFC670E"/>
    <w:rsid w:val="7D28CBBB"/>
    <w:rsid w:val="7D772901"/>
    <w:rsid w:val="7E22365F"/>
    <w:rsid w:val="7E83A5C5"/>
    <w:rsid w:val="7E8EECC5"/>
    <w:rsid w:val="7EA89B3B"/>
    <w:rsid w:val="7ED28365"/>
    <w:rsid w:val="7F59A180"/>
    <w:rsid w:val="7F767BD0"/>
    <w:rsid w:val="7FC7A9EC"/>
    <w:rsid w:val="7FF3EB7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F69F3"/>
  <w15:chartTrackingRefBased/>
  <w15:docId w15:val="{38188BA3-4677-45EE-A9B6-707D9BC7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1064"/>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FA52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80D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FD53F4"/>
    <w:pPr>
      <w:spacing w:before="100" w:beforeAutospacing="1" w:after="100" w:afterAutospacing="1"/>
      <w:outlineLvl w:val="2"/>
    </w:pPr>
    <w:rPr>
      <w:b/>
      <w:bCs/>
      <w:sz w:val="27"/>
      <w:szCs w:val="27"/>
    </w:rPr>
  </w:style>
  <w:style w:type="paragraph" w:styleId="Titre4">
    <w:name w:val="heading 4"/>
    <w:basedOn w:val="Normal"/>
    <w:link w:val="Titre4Car"/>
    <w:uiPriority w:val="9"/>
    <w:qFormat/>
    <w:rsid w:val="00FD53F4"/>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FD53F4"/>
    <w:rPr>
      <w:rFonts w:ascii="Times New Roman" w:eastAsia="Times New Roman" w:hAnsi="Times New Roman" w:cs="Times New Roman"/>
      <w:b/>
      <w:bCs/>
      <w:kern w:val="0"/>
      <w:sz w:val="27"/>
      <w:szCs w:val="27"/>
      <w:lang w:eastAsia="fr-FR"/>
      <w14:ligatures w14:val="none"/>
    </w:rPr>
  </w:style>
  <w:style w:type="character" w:customStyle="1" w:styleId="Titre4Car">
    <w:name w:val="Titre 4 Car"/>
    <w:basedOn w:val="Policepardfaut"/>
    <w:link w:val="Titre4"/>
    <w:uiPriority w:val="9"/>
    <w:rsid w:val="00FD53F4"/>
    <w:rPr>
      <w:rFonts w:ascii="Times New Roman" w:eastAsia="Times New Roman" w:hAnsi="Times New Roman" w:cs="Times New Roman"/>
      <w:b/>
      <w:bCs/>
      <w:kern w:val="0"/>
      <w:lang w:eastAsia="fr-FR"/>
      <w14:ligatures w14:val="none"/>
    </w:rPr>
  </w:style>
  <w:style w:type="character" w:styleId="lev">
    <w:name w:val="Strong"/>
    <w:basedOn w:val="Policepardfaut"/>
    <w:uiPriority w:val="22"/>
    <w:qFormat/>
    <w:rsid w:val="00FD53F4"/>
    <w:rPr>
      <w:b/>
      <w:bCs/>
    </w:rPr>
  </w:style>
  <w:style w:type="paragraph" w:styleId="NormalWeb">
    <w:name w:val="Normal (Web)"/>
    <w:basedOn w:val="Normal"/>
    <w:uiPriority w:val="99"/>
    <w:unhideWhenUsed/>
    <w:rsid w:val="00FD53F4"/>
    <w:pPr>
      <w:spacing w:before="100" w:beforeAutospacing="1" w:after="100" w:afterAutospacing="1"/>
    </w:pPr>
  </w:style>
  <w:style w:type="paragraph" w:styleId="Paragraphedeliste">
    <w:name w:val="List Paragraph"/>
    <w:basedOn w:val="Normal"/>
    <w:uiPriority w:val="34"/>
    <w:qFormat/>
    <w:rsid w:val="007214ED"/>
    <w:pPr>
      <w:ind w:left="720"/>
      <w:contextualSpacing/>
    </w:pPr>
  </w:style>
  <w:style w:type="character" w:styleId="Lienhypertexte">
    <w:name w:val="Hyperlink"/>
    <w:basedOn w:val="Policepardfaut"/>
    <w:uiPriority w:val="99"/>
    <w:unhideWhenUsed/>
    <w:rsid w:val="008B70A3"/>
    <w:rPr>
      <w:color w:val="0000FF"/>
      <w:u w:val="single"/>
    </w:rPr>
  </w:style>
  <w:style w:type="character" w:customStyle="1" w:styleId="Titre1Car">
    <w:name w:val="Titre 1 Car"/>
    <w:basedOn w:val="Policepardfaut"/>
    <w:link w:val="Titre1"/>
    <w:uiPriority w:val="9"/>
    <w:rsid w:val="00FA5280"/>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2F348F"/>
    <w:pPr>
      <w:spacing w:before="480" w:line="276" w:lineRule="auto"/>
      <w:outlineLvl w:val="9"/>
    </w:pPr>
    <w:rPr>
      <w:b/>
      <w:bCs/>
      <w:sz w:val="28"/>
      <w:szCs w:val="28"/>
    </w:rPr>
  </w:style>
  <w:style w:type="paragraph" w:styleId="TM1">
    <w:name w:val="toc 1"/>
    <w:basedOn w:val="Normal"/>
    <w:next w:val="Normal"/>
    <w:autoRedefine/>
    <w:uiPriority w:val="39"/>
    <w:unhideWhenUsed/>
    <w:rsid w:val="005403B7"/>
    <w:pPr>
      <w:tabs>
        <w:tab w:val="right" w:pos="9045"/>
      </w:tabs>
      <w:spacing w:before="240" w:after="120"/>
    </w:pPr>
    <w:rPr>
      <w:rFonts w:asciiTheme="minorHAnsi" w:hAnsiTheme="minorHAnsi" w:cstheme="minorHAnsi"/>
      <w:b/>
      <w:bCs/>
      <w:sz w:val="20"/>
      <w:szCs w:val="20"/>
    </w:rPr>
  </w:style>
  <w:style w:type="paragraph" w:styleId="TM3">
    <w:name w:val="toc 3"/>
    <w:basedOn w:val="Normal"/>
    <w:next w:val="Normal"/>
    <w:autoRedefine/>
    <w:uiPriority w:val="39"/>
    <w:unhideWhenUsed/>
    <w:rsid w:val="002F348F"/>
    <w:pPr>
      <w:ind w:left="480"/>
    </w:pPr>
    <w:rPr>
      <w:rFonts w:asciiTheme="minorHAnsi" w:hAnsiTheme="minorHAnsi" w:cstheme="minorHAnsi"/>
      <w:sz w:val="20"/>
      <w:szCs w:val="20"/>
    </w:rPr>
  </w:style>
  <w:style w:type="paragraph" w:styleId="TM2">
    <w:name w:val="toc 2"/>
    <w:basedOn w:val="Normal"/>
    <w:next w:val="Normal"/>
    <w:autoRedefine/>
    <w:uiPriority w:val="39"/>
    <w:unhideWhenUsed/>
    <w:rsid w:val="002F348F"/>
    <w:pPr>
      <w:spacing w:before="120"/>
      <w:ind w:left="240"/>
    </w:pPr>
    <w:rPr>
      <w:rFonts w:asciiTheme="minorHAnsi" w:hAnsiTheme="minorHAnsi" w:cstheme="minorHAnsi"/>
      <w:i/>
      <w:iCs/>
      <w:sz w:val="20"/>
      <w:szCs w:val="20"/>
    </w:rPr>
  </w:style>
  <w:style w:type="paragraph" w:styleId="TM4">
    <w:name w:val="toc 4"/>
    <w:basedOn w:val="Normal"/>
    <w:next w:val="Normal"/>
    <w:autoRedefine/>
    <w:uiPriority w:val="39"/>
    <w:unhideWhenUsed/>
    <w:rsid w:val="002F348F"/>
    <w:pPr>
      <w:ind w:left="720"/>
    </w:pPr>
    <w:rPr>
      <w:rFonts w:asciiTheme="minorHAnsi" w:hAnsiTheme="minorHAnsi" w:cstheme="minorHAnsi"/>
      <w:sz w:val="20"/>
      <w:szCs w:val="20"/>
    </w:rPr>
  </w:style>
  <w:style w:type="paragraph" w:styleId="TM5">
    <w:name w:val="toc 5"/>
    <w:basedOn w:val="Normal"/>
    <w:next w:val="Normal"/>
    <w:autoRedefine/>
    <w:uiPriority w:val="39"/>
    <w:unhideWhenUsed/>
    <w:rsid w:val="002F348F"/>
    <w:pPr>
      <w:ind w:left="960"/>
    </w:pPr>
    <w:rPr>
      <w:rFonts w:asciiTheme="minorHAnsi" w:hAnsiTheme="minorHAnsi" w:cstheme="minorHAnsi"/>
      <w:sz w:val="20"/>
      <w:szCs w:val="20"/>
    </w:rPr>
  </w:style>
  <w:style w:type="paragraph" w:styleId="TM6">
    <w:name w:val="toc 6"/>
    <w:basedOn w:val="Normal"/>
    <w:next w:val="Normal"/>
    <w:autoRedefine/>
    <w:uiPriority w:val="39"/>
    <w:unhideWhenUsed/>
    <w:rsid w:val="002F348F"/>
    <w:pPr>
      <w:ind w:left="1200"/>
    </w:pPr>
    <w:rPr>
      <w:rFonts w:asciiTheme="minorHAnsi" w:hAnsiTheme="minorHAnsi" w:cstheme="minorHAnsi"/>
      <w:sz w:val="20"/>
      <w:szCs w:val="20"/>
    </w:rPr>
  </w:style>
  <w:style w:type="paragraph" w:styleId="TM7">
    <w:name w:val="toc 7"/>
    <w:basedOn w:val="Normal"/>
    <w:next w:val="Normal"/>
    <w:autoRedefine/>
    <w:uiPriority w:val="39"/>
    <w:unhideWhenUsed/>
    <w:rsid w:val="002F348F"/>
    <w:pPr>
      <w:ind w:left="1440"/>
    </w:pPr>
    <w:rPr>
      <w:rFonts w:asciiTheme="minorHAnsi" w:hAnsiTheme="minorHAnsi" w:cstheme="minorHAnsi"/>
      <w:sz w:val="20"/>
      <w:szCs w:val="20"/>
    </w:rPr>
  </w:style>
  <w:style w:type="paragraph" w:styleId="TM8">
    <w:name w:val="toc 8"/>
    <w:basedOn w:val="Normal"/>
    <w:next w:val="Normal"/>
    <w:autoRedefine/>
    <w:uiPriority w:val="39"/>
    <w:unhideWhenUsed/>
    <w:rsid w:val="002F348F"/>
    <w:pPr>
      <w:ind w:left="1680"/>
    </w:pPr>
    <w:rPr>
      <w:rFonts w:asciiTheme="minorHAnsi" w:hAnsiTheme="minorHAnsi" w:cstheme="minorHAnsi"/>
      <w:sz w:val="20"/>
      <w:szCs w:val="20"/>
    </w:rPr>
  </w:style>
  <w:style w:type="paragraph" w:styleId="TM9">
    <w:name w:val="toc 9"/>
    <w:basedOn w:val="Normal"/>
    <w:next w:val="Normal"/>
    <w:autoRedefine/>
    <w:uiPriority w:val="39"/>
    <w:unhideWhenUsed/>
    <w:rsid w:val="002F348F"/>
    <w:pPr>
      <w:ind w:left="1920"/>
    </w:pPr>
    <w:rPr>
      <w:rFonts w:asciiTheme="minorHAnsi" w:hAnsiTheme="minorHAnsi" w:cstheme="minorHAnsi"/>
      <w:sz w:val="20"/>
      <w:szCs w:val="20"/>
    </w:rPr>
  </w:style>
  <w:style w:type="character" w:customStyle="1" w:styleId="scayt-misspell-word">
    <w:name w:val="scayt-misspell-word"/>
    <w:basedOn w:val="Policepardfaut"/>
    <w:rsid w:val="00312678"/>
  </w:style>
  <w:style w:type="character" w:styleId="Marquedecommentaire">
    <w:name w:val="annotation reference"/>
    <w:basedOn w:val="Policepardfaut"/>
    <w:uiPriority w:val="99"/>
    <w:semiHidden/>
    <w:unhideWhenUsed/>
    <w:rsid w:val="00312678"/>
    <w:rPr>
      <w:sz w:val="16"/>
      <w:szCs w:val="16"/>
    </w:rPr>
  </w:style>
  <w:style w:type="paragraph" w:styleId="Commentaire">
    <w:name w:val="annotation text"/>
    <w:basedOn w:val="Normal"/>
    <w:link w:val="CommentaireCar"/>
    <w:uiPriority w:val="99"/>
    <w:unhideWhenUsed/>
    <w:rsid w:val="00312678"/>
    <w:rPr>
      <w:sz w:val="20"/>
      <w:szCs w:val="20"/>
    </w:rPr>
  </w:style>
  <w:style w:type="character" w:customStyle="1" w:styleId="CommentaireCar">
    <w:name w:val="Commentaire Car"/>
    <w:basedOn w:val="Policepardfaut"/>
    <w:link w:val="Commentaire"/>
    <w:uiPriority w:val="99"/>
    <w:rsid w:val="00312678"/>
    <w:rPr>
      <w:sz w:val="20"/>
      <w:szCs w:val="20"/>
    </w:rPr>
  </w:style>
  <w:style w:type="paragraph" w:styleId="Objetducommentaire">
    <w:name w:val="annotation subject"/>
    <w:basedOn w:val="Commentaire"/>
    <w:next w:val="Commentaire"/>
    <w:link w:val="ObjetducommentaireCar"/>
    <w:uiPriority w:val="99"/>
    <w:semiHidden/>
    <w:unhideWhenUsed/>
    <w:rsid w:val="00312678"/>
    <w:rPr>
      <w:b/>
      <w:bCs/>
    </w:rPr>
  </w:style>
  <w:style w:type="character" w:customStyle="1" w:styleId="ObjetducommentaireCar">
    <w:name w:val="Objet du commentaire Car"/>
    <w:basedOn w:val="CommentaireCar"/>
    <w:link w:val="Objetducommentaire"/>
    <w:uiPriority w:val="99"/>
    <w:semiHidden/>
    <w:rsid w:val="00312678"/>
    <w:rPr>
      <w:b/>
      <w:bCs/>
      <w:sz w:val="20"/>
      <w:szCs w:val="20"/>
    </w:rPr>
  </w:style>
  <w:style w:type="character" w:styleId="Lienhypertextesuivivisit">
    <w:name w:val="FollowedHyperlink"/>
    <w:basedOn w:val="Policepardfaut"/>
    <w:uiPriority w:val="99"/>
    <w:semiHidden/>
    <w:unhideWhenUsed/>
    <w:rsid w:val="002800C1"/>
    <w:rPr>
      <w:color w:val="954F72" w:themeColor="followedHyperlink"/>
      <w:u w:val="single"/>
    </w:rPr>
  </w:style>
  <w:style w:type="character" w:styleId="Mentionnonrsolue">
    <w:name w:val="Unresolved Mention"/>
    <w:basedOn w:val="Policepardfaut"/>
    <w:uiPriority w:val="99"/>
    <w:semiHidden/>
    <w:unhideWhenUsed/>
    <w:rsid w:val="001D601A"/>
    <w:rPr>
      <w:color w:val="605E5C"/>
      <w:shd w:val="clear" w:color="auto" w:fill="E1DFDD"/>
    </w:rPr>
  </w:style>
  <w:style w:type="character" w:customStyle="1" w:styleId="Titre2Car">
    <w:name w:val="Titre 2 Car"/>
    <w:basedOn w:val="Policepardfaut"/>
    <w:link w:val="Titre2"/>
    <w:uiPriority w:val="9"/>
    <w:rsid w:val="00080DEE"/>
    <w:rPr>
      <w:rFonts w:asciiTheme="majorHAnsi" w:eastAsiaTheme="majorEastAsia" w:hAnsiTheme="majorHAnsi" w:cstheme="majorBidi"/>
      <w:color w:val="2F5496" w:themeColor="accent1" w:themeShade="BF"/>
      <w:sz w:val="26"/>
      <w:szCs w:val="26"/>
    </w:rPr>
  </w:style>
  <w:style w:type="paragraph" w:styleId="Notedebasdepage">
    <w:name w:val="footnote text"/>
    <w:basedOn w:val="Normal"/>
    <w:link w:val="NotedebasdepageCar"/>
    <w:uiPriority w:val="99"/>
    <w:semiHidden/>
    <w:unhideWhenUsed/>
    <w:rsid w:val="00C2755D"/>
    <w:rPr>
      <w:sz w:val="20"/>
      <w:szCs w:val="20"/>
    </w:rPr>
  </w:style>
  <w:style w:type="character" w:customStyle="1" w:styleId="NotedebasdepageCar">
    <w:name w:val="Note de bas de page Car"/>
    <w:basedOn w:val="Policepardfaut"/>
    <w:link w:val="Notedebasdepage"/>
    <w:uiPriority w:val="99"/>
    <w:semiHidden/>
    <w:rsid w:val="00C2755D"/>
    <w:rPr>
      <w:sz w:val="20"/>
      <w:szCs w:val="20"/>
    </w:rPr>
  </w:style>
  <w:style w:type="character" w:styleId="Appelnotedebasdep">
    <w:name w:val="footnote reference"/>
    <w:basedOn w:val="Policepardfaut"/>
    <w:uiPriority w:val="99"/>
    <w:semiHidden/>
    <w:unhideWhenUsed/>
    <w:rsid w:val="00C2755D"/>
    <w:rPr>
      <w:vertAlign w:val="superscript"/>
    </w:rPr>
  </w:style>
  <w:style w:type="paragraph" w:styleId="Sansinterligne">
    <w:name w:val="No Spacing"/>
    <w:link w:val="SansinterligneCar"/>
    <w:uiPriority w:val="1"/>
    <w:qFormat/>
    <w:rsid w:val="00052BB2"/>
  </w:style>
  <w:style w:type="paragraph" w:styleId="Pieddepage">
    <w:name w:val="footer"/>
    <w:basedOn w:val="Normal"/>
    <w:link w:val="PieddepageCar"/>
    <w:uiPriority w:val="99"/>
    <w:unhideWhenUsed/>
    <w:rsid w:val="00B0149E"/>
    <w:pPr>
      <w:tabs>
        <w:tab w:val="center" w:pos="4536"/>
        <w:tab w:val="right" w:pos="9072"/>
      </w:tabs>
    </w:pPr>
  </w:style>
  <w:style w:type="character" w:customStyle="1" w:styleId="PieddepageCar">
    <w:name w:val="Pied de page Car"/>
    <w:basedOn w:val="Policepardfaut"/>
    <w:link w:val="Pieddepage"/>
    <w:uiPriority w:val="99"/>
    <w:rsid w:val="00B0149E"/>
    <w:rPr>
      <w:rFonts w:ascii="Times New Roman" w:eastAsia="Times New Roman" w:hAnsi="Times New Roman" w:cs="Times New Roman"/>
      <w:kern w:val="0"/>
      <w:lang w:eastAsia="fr-FR"/>
      <w14:ligatures w14:val="none"/>
    </w:rPr>
  </w:style>
  <w:style w:type="character" w:styleId="Numrodepage">
    <w:name w:val="page number"/>
    <w:basedOn w:val="Policepardfaut"/>
    <w:uiPriority w:val="99"/>
    <w:semiHidden/>
    <w:unhideWhenUsed/>
    <w:rsid w:val="00B0149E"/>
  </w:style>
  <w:style w:type="character" w:styleId="Accentuation">
    <w:name w:val="Emphasis"/>
    <w:basedOn w:val="Policepardfaut"/>
    <w:uiPriority w:val="20"/>
    <w:qFormat/>
    <w:rsid w:val="00C53D69"/>
    <w:rPr>
      <w:i/>
      <w:iCs/>
    </w:rPr>
  </w:style>
  <w:style w:type="paragraph" w:styleId="En-tte">
    <w:name w:val="header"/>
    <w:basedOn w:val="Normal"/>
    <w:link w:val="En-tteCar"/>
    <w:uiPriority w:val="99"/>
    <w:unhideWhenUsed/>
    <w:rsid w:val="00680AF6"/>
    <w:pPr>
      <w:tabs>
        <w:tab w:val="center" w:pos="4536"/>
        <w:tab w:val="right" w:pos="9072"/>
      </w:tabs>
    </w:pPr>
  </w:style>
  <w:style w:type="character" w:customStyle="1" w:styleId="En-tteCar">
    <w:name w:val="En-tête Car"/>
    <w:basedOn w:val="Policepardfaut"/>
    <w:link w:val="En-tte"/>
    <w:uiPriority w:val="99"/>
    <w:rsid w:val="00680AF6"/>
    <w:rPr>
      <w:rFonts w:ascii="Times New Roman" w:eastAsia="Times New Roman" w:hAnsi="Times New Roman" w:cs="Times New Roman"/>
      <w:kern w:val="0"/>
      <w:lang w:eastAsia="fr-FR"/>
      <w14:ligatures w14:val="none"/>
    </w:rPr>
  </w:style>
  <w:style w:type="table" w:styleId="Grilledutableau">
    <w:name w:val="Table Grid"/>
    <w:basedOn w:val="TableauNormal"/>
    <w:uiPriority w:val="39"/>
    <w:rsid w:val="00A84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8617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Accentuation1">
    <w:name w:val="Grid Table 1 Light Accent 1"/>
    <w:basedOn w:val="TableauNormal"/>
    <w:uiPriority w:val="46"/>
    <w:rsid w:val="0086179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86179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Rvision">
    <w:name w:val="Revision"/>
    <w:hidden/>
    <w:uiPriority w:val="99"/>
    <w:semiHidden/>
    <w:rsid w:val="007D575D"/>
    <w:rPr>
      <w:rFonts w:ascii="Times New Roman" w:eastAsia="Times New Roman" w:hAnsi="Times New Roman" w:cs="Times New Roman"/>
      <w:kern w:val="0"/>
      <w:lang w:eastAsia="fr-FR"/>
      <w14:ligatures w14:val="none"/>
    </w:rPr>
  </w:style>
  <w:style w:type="table" w:styleId="Tableausimple2">
    <w:name w:val="Plain Table 2"/>
    <w:basedOn w:val="TableauNormal"/>
    <w:uiPriority w:val="42"/>
    <w:rsid w:val="00A137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5Fonc-Accentuation2">
    <w:name w:val="Grid Table 5 Dark Accent 2"/>
    <w:basedOn w:val="TableauNormal"/>
    <w:uiPriority w:val="50"/>
    <w:rsid w:val="00A137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Grille5Fonc-Accentuation1">
    <w:name w:val="Grid Table 5 Dark Accent 1"/>
    <w:basedOn w:val="TableauNormal"/>
    <w:uiPriority w:val="50"/>
    <w:rsid w:val="00A137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gkelc">
    <w:name w:val="hgkelc"/>
    <w:basedOn w:val="Policepardfaut"/>
    <w:rsid w:val="00E43841"/>
  </w:style>
  <w:style w:type="paragraph" w:styleId="z-Hautduformulaire">
    <w:name w:val="HTML Top of Form"/>
    <w:basedOn w:val="Normal"/>
    <w:next w:val="Normal"/>
    <w:link w:val="z-HautduformulaireCar"/>
    <w:hidden/>
    <w:uiPriority w:val="99"/>
    <w:semiHidden/>
    <w:unhideWhenUsed/>
    <w:rsid w:val="00B97752"/>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B97752"/>
    <w:rPr>
      <w:rFonts w:ascii="Arial" w:eastAsia="Times New Roman" w:hAnsi="Arial" w:cs="Arial"/>
      <w:vanish/>
      <w:kern w:val="0"/>
      <w:sz w:val="16"/>
      <w:szCs w:val="16"/>
      <w:lang w:eastAsia="fr-FR"/>
      <w14:ligatures w14:val="none"/>
    </w:rPr>
  </w:style>
  <w:style w:type="paragraph" w:customStyle="1" w:styleId="placeholder">
    <w:name w:val="placeholder"/>
    <w:basedOn w:val="Normal"/>
    <w:rsid w:val="00B97752"/>
    <w:pPr>
      <w:spacing w:before="100" w:beforeAutospacing="1" w:after="100" w:afterAutospacing="1"/>
    </w:pPr>
  </w:style>
  <w:style w:type="character" w:customStyle="1" w:styleId="pointer-events-none">
    <w:name w:val="pointer-events-none"/>
    <w:basedOn w:val="Policepardfaut"/>
    <w:rsid w:val="00B97752"/>
  </w:style>
  <w:style w:type="paragraph" w:styleId="z-Basduformulaire">
    <w:name w:val="HTML Bottom of Form"/>
    <w:basedOn w:val="Normal"/>
    <w:next w:val="Normal"/>
    <w:link w:val="z-BasduformulaireCar"/>
    <w:hidden/>
    <w:uiPriority w:val="99"/>
    <w:semiHidden/>
    <w:unhideWhenUsed/>
    <w:rsid w:val="00B97752"/>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B97752"/>
    <w:rPr>
      <w:rFonts w:ascii="Arial" w:eastAsia="Times New Roman" w:hAnsi="Arial" w:cs="Arial"/>
      <w:vanish/>
      <w:kern w:val="0"/>
      <w:sz w:val="16"/>
      <w:szCs w:val="16"/>
      <w:lang w:eastAsia="fr-FR"/>
      <w14:ligatures w14:val="none"/>
    </w:rPr>
  </w:style>
  <w:style w:type="paragraph" w:customStyle="1" w:styleId="Disclaimer">
    <w:name w:val="Disclaimer"/>
    <w:basedOn w:val="Normal"/>
    <w:rsid w:val="0055335A"/>
    <w:pPr>
      <w:pBdr>
        <w:top w:val="single" w:sz="4" w:space="6" w:color="auto"/>
      </w:pBdr>
      <w:spacing w:after="120" w:line="220" w:lineRule="exact"/>
      <w:jc w:val="both"/>
    </w:pPr>
    <w:rPr>
      <w:rFonts w:asciiTheme="minorHAnsi" w:eastAsiaTheme="minorHAnsi" w:hAnsiTheme="minorHAnsi" w:cstheme="minorBidi"/>
      <w:color w:val="000000" w:themeColor="text1"/>
      <w:sz w:val="18"/>
      <w:szCs w:val="22"/>
      <w:lang w:val="en-GB" w:eastAsia="en-US"/>
    </w:rPr>
  </w:style>
  <w:style w:type="character" w:styleId="Textedelespacerserv">
    <w:name w:val="Placeholder Text"/>
    <w:basedOn w:val="Policepardfaut"/>
    <w:uiPriority w:val="99"/>
    <w:semiHidden/>
    <w:rsid w:val="0055335A"/>
    <w:rPr>
      <w:color w:val="808080"/>
    </w:rPr>
  </w:style>
  <w:style w:type="paragraph" w:customStyle="1" w:styleId="paragraph">
    <w:name w:val="paragraph"/>
    <w:basedOn w:val="Normal"/>
    <w:rsid w:val="00E5611D"/>
    <w:pPr>
      <w:spacing w:before="100" w:beforeAutospacing="1" w:after="100" w:afterAutospacing="1"/>
    </w:pPr>
  </w:style>
  <w:style w:type="character" w:customStyle="1" w:styleId="normaltextrun">
    <w:name w:val="normaltextrun"/>
    <w:basedOn w:val="Policepardfaut"/>
    <w:rsid w:val="00E5611D"/>
  </w:style>
  <w:style w:type="character" w:customStyle="1" w:styleId="eop">
    <w:name w:val="eop"/>
    <w:basedOn w:val="Policepardfaut"/>
    <w:rsid w:val="00E5611D"/>
  </w:style>
  <w:style w:type="character" w:customStyle="1" w:styleId="SansinterligneCar">
    <w:name w:val="Sans interligne Car"/>
    <w:basedOn w:val="Policepardfaut"/>
    <w:link w:val="Sansinterligne"/>
    <w:uiPriority w:val="1"/>
    <w:rsid w:val="00B93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14146">
      <w:bodyDiv w:val="1"/>
      <w:marLeft w:val="0"/>
      <w:marRight w:val="0"/>
      <w:marTop w:val="0"/>
      <w:marBottom w:val="0"/>
      <w:divBdr>
        <w:top w:val="none" w:sz="0" w:space="0" w:color="auto"/>
        <w:left w:val="none" w:sz="0" w:space="0" w:color="auto"/>
        <w:bottom w:val="none" w:sz="0" w:space="0" w:color="auto"/>
        <w:right w:val="none" w:sz="0" w:space="0" w:color="auto"/>
      </w:divBdr>
    </w:div>
    <w:div w:id="136843251">
      <w:bodyDiv w:val="1"/>
      <w:marLeft w:val="0"/>
      <w:marRight w:val="0"/>
      <w:marTop w:val="0"/>
      <w:marBottom w:val="0"/>
      <w:divBdr>
        <w:top w:val="none" w:sz="0" w:space="0" w:color="auto"/>
        <w:left w:val="none" w:sz="0" w:space="0" w:color="auto"/>
        <w:bottom w:val="none" w:sz="0" w:space="0" w:color="auto"/>
        <w:right w:val="none" w:sz="0" w:space="0" w:color="auto"/>
      </w:divBdr>
      <w:divsChild>
        <w:div w:id="206457701">
          <w:marLeft w:val="0"/>
          <w:marRight w:val="0"/>
          <w:marTop w:val="0"/>
          <w:marBottom w:val="0"/>
          <w:divBdr>
            <w:top w:val="none" w:sz="0" w:space="0" w:color="auto"/>
            <w:left w:val="none" w:sz="0" w:space="0" w:color="auto"/>
            <w:bottom w:val="none" w:sz="0" w:space="0" w:color="auto"/>
            <w:right w:val="none" w:sz="0" w:space="0" w:color="auto"/>
          </w:divBdr>
          <w:divsChild>
            <w:div w:id="404035990">
              <w:marLeft w:val="0"/>
              <w:marRight w:val="0"/>
              <w:marTop w:val="0"/>
              <w:marBottom w:val="0"/>
              <w:divBdr>
                <w:top w:val="none" w:sz="0" w:space="0" w:color="auto"/>
                <w:left w:val="none" w:sz="0" w:space="0" w:color="auto"/>
                <w:bottom w:val="none" w:sz="0" w:space="0" w:color="auto"/>
                <w:right w:val="none" w:sz="0" w:space="0" w:color="auto"/>
              </w:divBdr>
              <w:divsChild>
                <w:div w:id="1951625021">
                  <w:marLeft w:val="0"/>
                  <w:marRight w:val="0"/>
                  <w:marTop w:val="0"/>
                  <w:marBottom w:val="0"/>
                  <w:divBdr>
                    <w:top w:val="none" w:sz="0" w:space="0" w:color="auto"/>
                    <w:left w:val="none" w:sz="0" w:space="0" w:color="auto"/>
                    <w:bottom w:val="none" w:sz="0" w:space="0" w:color="auto"/>
                    <w:right w:val="none" w:sz="0" w:space="0" w:color="auto"/>
                  </w:divBdr>
                  <w:divsChild>
                    <w:div w:id="16374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9915">
      <w:bodyDiv w:val="1"/>
      <w:marLeft w:val="0"/>
      <w:marRight w:val="0"/>
      <w:marTop w:val="0"/>
      <w:marBottom w:val="0"/>
      <w:divBdr>
        <w:top w:val="none" w:sz="0" w:space="0" w:color="auto"/>
        <w:left w:val="none" w:sz="0" w:space="0" w:color="auto"/>
        <w:bottom w:val="none" w:sz="0" w:space="0" w:color="auto"/>
        <w:right w:val="none" w:sz="0" w:space="0" w:color="auto"/>
      </w:divBdr>
      <w:divsChild>
        <w:div w:id="2087609061">
          <w:marLeft w:val="0"/>
          <w:marRight w:val="0"/>
          <w:marTop w:val="0"/>
          <w:marBottom w:val="0"/>
          <w:divBdr>
            <w:top w:val="none" w:sz="0" w:space="0" w:color="auto"/>
            <w:left w:val="none" w:sz="0" w:space="0" w:color="auto"/>
            <w:bottom w:val="none" w:sz="0" w:space="0" w:color="auto"/>
            <w:right w:val="none" w:sz="0" w:space="0" w:color="auto"/>
          </w:divBdr>
          <w:divsChild>
            <w:div w:id="430856628">
              <w:marLeft w:val="0"/>
              <w:marRight w:val="0"/>
              <w:marTop w:val="0"/>
              <w:marBottom w:val="0"/>
              <w:divBdr>
                <w:top w:val="none" w:sz="0" w:space="0" w:color="auto"/>
                <w:left w:val="none" w:sz="0" w:space="0" w:color="auto"/>
                <w:bottom w:val="none" w:sz="0" w:space="0" w:color="auto"/>
                <w:right w:val="none" w:sz="0" w:space="0" w:color="auto"/>
              </w:divBdr>
              <w:divsChild>
                <w:div w:id="6749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5469">
      <w:bodyDiv w:val="1"/>
      <w:marLeft w:val="0"/>
      <w:marRight w:val="0"/>
      <w:marTop w:val="0"/>
      <w:marBottom w:val="0"/>
      <w:divBdr>
        <w:top w:val="none" w:sz="0" w:space="0" w:color="auto"/>
        <w:left w:val="none" w:sz="0" w:space="0" w:color="auto"/>
        <w:bottom w:val="none" w:sz="0" w:space="0" w:color="auto"/>
        <w:right w:val="none" w:sz="0" w:space="0" w:color="auto"/>
      </w:divBdr>
    </w:div>
    <w:div w:id="265890322">
      <w:bodyDiv w:val="1"/>
      <w:marLeft w:val="0"/>
      <w:marRight w:val="0"/>
      <w:marTop w:val="0"/>
      <w:marBottom w:val="0"/>
      <w:divBdr>
        <w:top w:val="none" w:sz="0" w:space="0" w:color="auto"/>
        <w:left w:val="none" w:sz="0" w:space="0" w:color="auto"/>
        <w:bottom w:val="none" w:sz="0" w:space="0" w:color="auto"/>
        <w:right w:val="none" w:sz="0" w:space="0" w:color="auto"/>
      </w:divBdr>
    </w:div>
    <w:div w:id="317853083">
      <w:bodyDiv w:val="1"/>
      <w:marLeft w:val="0"/>
      <w:marRight w:val="0"/>
      <w:marTop w:val="0"/>
      <w:marBottom w:val="0"/>
      <w:divBdr>
        <w:top w:val="none" w:sz="0" w:space="0" w:color="auto"/>
        <w:left w:val="none" w:sz="0" w:space="0" w:color="auto"/>
        <w:bottom w:val="none" w:sz="0" w:space="0" w:color="auto"/>
        <w:right w:val="none" w:sz="0" w:space="0" w:color="auto"/>
      </w:divBdr>
      <w:divsChild>
        <w:div w:id="1397119530">
          <w:marLeft w:val="0"/>
          <w:marRight w:val="0"/>
          <w:marTop w:val="0"/>
          <w:marBottom w:val="0"/>
          <w:divBdr>
            <w:top w:val="none" w:sz="0" w:space="0" w:color="auto"/>
            <w:left w:val="none" w:sz="0" w:space="0" w:color="auto"/>
            <w:bottom w:val="none" w:sz="0" w:space="0" w:color="auto"/>
            <w:right w:val="none" w:sz="0" w:space="0" w:color="auto"/>
          </w:divBdr>
          <w:divsChild>
            <w:div w:id="1388652198">
              <w:marLeft w:val="0"/>
              <w:marRight w:val="0"/>
              <w:marTop w:val="0"/>
              <w:marBottom w:val="0"/>
              <w:divBdr>
                <w:top w:val="none" w:sz="0" w:space="0" w:color="auto"/>
                <w:left w:val="none" w:sz="0" w:space="0" w:color="auto"/>
                <w:bottom w:val="none" w:sz="0" w:space="0" w:color="auto"/>
                <w:right w:val="none" w:sz="0" w:space="0" w:color="auto"/>
              </w:divBdr>
              <w:divsChild>
                <w:div w:id="66000236">
                  <w:marLeft w:val="0"/>
                  <w:marRight w:val="0"/>
                  <w:marTop w:val="0"/>
                  <w:marBottom w:val="0"/>
                  <w:divBdr>
                    <w:top w:val="none" w:sz="0" w:space="0" w:color="auto"/>
                    <w:left w:val="none" w:sz="0" w:space="0" w:color="auto"/>
                    <w:bottom w:val="none" w:sz="0" w:space="0" w:color="auto"/>
                    <w:right w:val="none" w:sz="0" w:space="0" w:color="auto"/>
                  </w:divBdr>
                  <w:divsChild>
                    <w:div w:id="1709719967">
                      <w:marLeft w:val="0"/>
                      <w:marRight w:val="0"/>
                      <w:marTop w:val="0"/>
                      <w:marBottom w:val="0"/>
                      <w:divBdr>
                        <w:top w:val="none" w:sz="0" w:space="0" w:color="auto"/>
                        <w:left w:val="none" w:sz="0" w:space="0" w:color="auto"/>
                        <w:bottom w:val="none" w:sz="0" w:space="0" w:color="auto"/>
                        <w:right w:val="none" w:sz="0" w:space="0" w:color="auto"/>
                      </w:divBdr>
                    </w:div>
                  </w:divsChild>
                </w:div>
                <w:div w:id="750585279">
                  <w:marLeft w:val="0"/>
                  <w:marRight w:val="0"/>
                  <w:marTop w:val="0"/>
                  <w:marBottom w:val="0"/>
                  <w:divBdr>
                    <w:top w:val="none" w:sz="0" w:space="0" w:color="auto"/>
                    <w:left w:val="none" w:sz="0" w:space="0" w:color="auto"/>
                    <w:bottom w:val="none" w:sz="0" w:space="0" w:color="auto"/>
                    <w:right w:val="none" w:sz="0" w:space="0" w:color="auto"/>
                  </w:divBdr>
                  <w:divsChild>
                    <w:div w:id="2582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758838">
      <w:bodyDiv w:val="1"/>
      <w:marLeft w:val="0"/>
      <w:marRight w:val="0"/>
      <w:marTop w:val="0"/>
      <w:marBottom w:val="0"/>
      <w:divBdr>
        <w:top w:val="none" w:sz="0" w:space="0" w:color="auto"/>
        <w:left w:val="none" w:sz="0" w:space="0" w:color="auto"/>
        <w:bottom w:val="none" w:sz="0" w:space="0" w:color="auto"/>
        <w:right w:val="none" w:sz="0" w:space="0" w:color="auto"/>
      </w:divBdr>
    </w:div>
    <w:div w:id="350030477">
      <w:bodyDiv w:val="1"/>
      <w:marLeft w:val="0"/>
      <w:marRight w:val="0"/>
      <w:marTop w:val="0"/>
      <w:marBottom w:val="0"/>
      <w:divBdr>
        <w:top w:val="none" w:sz="0" w:space="0" w:color="auto"/>
        <w:left w:val="none" w:sz="0" w:space="0" w:color="auto"/>
        <w:bottom w:val="none" w:sz="0" w:space="0" w:color="auto"/>
        <w:right w:val="none" w:sz="0" w:space="0" w:color="auto"/>
      </w:divBdr>
    </w:div>
    <w:div w:id="376124231">
      <w:bodyDiv w:val="1"/>
      <w:marLeft w:val="0"/>
      <w:marRight w:val="0"/>
      <w:marTop w:val="0"/>
      <w:marBottom w:val="0"/>
      <w:divBdr>
        <w:top w:val="none" w:sz="0" w:space="0" w:color="auto"/>
        <w:left w:val="none" w:sz="0" w:space="0" w:color="auto"/>
        <w:bottom w:val="none" w:sz="0" w:space="0" w:color="auto"/>
        <w:right w:val="none" w:sz="0" w:space="0" w:color="auto"/>
      </w:divBdr>
    </w:div>
    <w:div w:id="414205449">
      <w:bodyDiv w:val="1"/>
      <w:marLeft w:val="0"/>
      <w:marRight w:val="0"/>
      <w:marTop w:val="0"/>
      <w:marBottom w:val="0"/>
      <w:divBdr>
        <w:top w:val="none" w:sz="0" w:space="0" w:color="auto"/>
        <w:left w:val="none" w:sz="0" w:space="0" w:color="auto"/>
        <w:bottom w:val="none" w:sz="0" w:space="0" w:color="auto"/>
        <w:right w:val="none" w:sz="0" w:space="0" w:color="auto"/>
      </w:divBdr>
    </w:div>
    <w:div w:id="419180089">
      <w:bodyDiv w:val="1"/>
      <w:marLeft w:val="0"/>
      <w:marRight w:val="0"/>
      <w:marTop w:val="0"/>
      <w:marBottom w:val="0"/>
      <w:divBdr>
        <w:top w:val="none" w:sz="0" w:space="0" w:color="auto"/>
        <w:left w:val="none" w:sz="0" w:space="0" w:color="auto"/>
        <w:bottom w:val="none" w:sz="0" w:space="0" w:color="auto"/>
        <w:right w:val="none" w:sz="0" w:space="0" w:color="auto"/>
      </w:divBdr>
      <w:divsChild>
        <w:div w:id="738208918">
          <w:marLeft w:val="0"/>
          <w:marRight w:val="0"/>
          <w:marTop w:val="0"/>
          <w:marBottom w:val="0"/>
          <w:divBdr>
            <w:top w:val="none" w:sz="0" w:space="0" w:color="auto"/>
            <w:left w:val="none" w:sz="0" w:space="0" w:color="auto"/>
            <w:bottom w:val="none" w:sz="0" w:space="0" w:color="auto"/>
            <w:right w:val="none" w:sz="0" w:space="0" w:color="auto"/>
          </w:divBdr>
          <w:divsChild>
            <w:div w:id="1155337541">
              <w:marLeft w:val="0"/>
              <w:marRight w:val="0"/>
              <w:marTop w:val="0"/>
              <w:marBottom w:val="0"/>
              <w:divBdr>
                <w:top w:val="none" w:sz="0" w:space="0" w:color="auto"/>
                <w:left w:val="none" w:sz="0" w:space="0" w:color="auto"/>
                <w:bottom w:val="none" w:sz="0" w:space="0" w:color="auto"/>
                <w:right w:val="none" w:sz="0" w:space="0" w:color="auto"/>
              </w:divBdr>
              <w:divsChild>
                <w:div w:id="1974630610">
                  <w:marLeft w:val="0"/>
                  <w:marRight w:val="0"/>
                  <w:marTop w:val="0"/>
                  <w:marBottom w:val="0"/>
                  <w:divBdr>
                    <w:top w:val="none" w:sz="0" w:space="0" w:color="auto"/>
                    <w:left w:val="none" w:sz="0" w:space="0" w:color="auto"/>
                    <w:bottom w:val="none" w:sz="0" w:space="0" w:color="auto"/>
                    <w:right w:val="none" w:sz="0" w:space="0" w:color="auto"/>
                  </w:divBdr>
                  <w:divsChild>
                    <w:div w:id="1237979027">
                      <w:marLeft w:val="0"/>
                      <w:marRight w:val="0"/>
                      <w:marTop w:val="0"/>
                      <w:marBottom w:val="0"/>
                      <w:divBdr>
                        <w:top w:val="none" w:sz="0" w:space="0" w:color="auto"/>
                        <w:left w:val="none" w:sz="0" w:space="0" w:color="auto"/>
                        <w:bottom w:val="none" w:sz="0" w:space="0" w:color="auto"/>
                        <w:right w:val="none" w:sz="0" w:space="0" w:color="auto"/>
                      </w:divBdr>
                      <w:divsChild>
                        <w:div w:id="15220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79354">
              <w:marLeft w:val="0"/>
              <w:marRight w:val="0"/>
              <w:marTop w:val="0"/>
              <w:marBottom w:val="0"/>
              <w:divBdr>
                <w:top w:val="none" w:sz="0" w:space="0" w:color="auto"/>
                <w:left w:val="none" w:sz="0" w:space="0" w:color="auto"/>
                <w:bottom w:val="none" w:sz="0" w:space="0" w:color="auto"/>
                <w:right w:val="none" w:sz="0" w:space="0" w:color="auto"/>
              </w:divBdr>
              <w:divsChild>
                <w:div w:id="80347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9810">
          <w:marLeft w:val="0"/>
          <w:marRight w:val="0"/>
          <w:marTop w:val="0"/>
          <w:marBottom w:val="0"/>
          <w:divBdr>
            <w:top w:val="none" w:sz="0" w:space="0" w:color="auto"/>
            <w:left w:val="none" w:sz="0" w:space="0" w:color="auto"/>
            <w:bottom w:val="none" w:sz="0" w:space="0" w:color="auto"/>
            <w:right w:val="none" w:sz="0" w:space="0" w:color="auto"/>
          </w:divBdr>
          <w:divsChild>
            <w:div w:id="1718357558">
              <w:marLeft w:val="0"/>
              <w:marRight w:val="0"/>
              <w:marTop w:val="0"/>
              <w:marBottom w:val="0"/>
              <w:divBdr>
                <w:top w:val="none" w:sz="0" w:space="0" w:color="auto"/>
                <w:left w:val="none" w:sz="0" w:space="0" w:color="auto"/>
                <w:bottom w:val="none" w:sz="0" w:space="0" w:color="auto"/>
                <w:right w:val="none" w:sz="0" w:space="0" w:color="auto"/>
              </w:divBdr>
              <w:divsChild>
                <w:div w:id="1839156405">
                  <w:marLeft w:val="0"/>
                  <w:marRight w:val="0"/>
                  <w:marTop w:val="0"/>
                  <w:marBottom w:val="0"/>
                  <w:divBdr>
                    <w:top w:val="none" w:sz="0" w:space="0" w:color="auto"/>
                    <w:left w:val="none" w:sz="0" w:space="0" w:color="auto"/>
                    <w:bottom w:val="none" w:sz="0" w:space="0" w:color="auto"/>
                    <w:right w:val="none" w:sz="0" w:space="0" w:color="auto"/>
                  </w:divBdr>
                </w:div>
              </w:divsChild>
            </w:div>
            <w:div w:id="2005276980">
              <w:marLeft w:val="0"/>
              <w:marRight w:val="0"/>
              <w:marTop w:val="0"/>
              <w:marBottom w:val="0"/>
              <w:divBdr>
                <w:top w:val="none" w:sz="0" w:space="0" w:color="auto"/>
                <w:left w:val="none" w:sz="0" w:space="0" w:color="auto"/>
                <w:bottom w:val="none" w:sz="0" w:space="0" w:color="auto"/>
                <w:right w:val="none" w:sz="0" w:space="0" w:color="auto"/>
              </w:divBdr>
              <w:divsChild>
                <w:div w:id="453794568">
                  <w:marLeft w:val="0"/>
                  <w:marRight w:val="0"/>
                  <w:marTop w:val="0"/>
                  <w:marBottom w:val="0"/>
                  <w:divBdr>
                    <w:top w:val="none" w:sz="0" w:space="0" w:color="auto"/>
                    <w:left w:val="none" w:sz="0" w:space="0" w:color="auto"/>
                    <w:bottom w:val="none" w:sz="0" w:space="0" w:color="auto"/>
                    <w:right w:val="none" w:sz="0" w:space="0" w:color="auto"/>
                  </w:divBdr>
                  <w:divsChild>
                    <w:div w:id="1376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1070">
      <w:bodyDiv w:val="1"/>
      <w:marLeft w:val="0"/>
      <w:marRight w:val="0"/>
      <w:marTop w:val="0"/>
      <w:marBottom w:val="0"/>
      <w:divBdr>
        <w:top w:val="none" w:sz="0" w:space="0" w:color="auto"/>
        <w:left w:val="none" w:sz="0" w:space="0" w:color="auto"/>
        <w:bottom w:val="none" w:sz="0" w:space="0" w:color="auto"/>
        <w:right w:val="none" w:sz="0" w:space="0" w:color="auto"/>
      </w:divBdr>
    </w:div>
    <w:div w:id="576011983">
      <w:bodyDiv w:val="1"/>
      <w:marLeft w:val="0"/>
      <w:marRight w:val="0"/>
      <w:marTop w:val="0"/>
      <w:marBottom w:val="0"/>
      <w:divBdr>
        <w:top w:val="none" w:sz="0" w:space="0" w:color="auto"/>
        <w:left w:val="none" w:sz="0" w:space="0" w:color="auto"/>
        <w:bottom w:val="none" w:sz="0" w:space="0" w:color="auto"/>
        <w:right w:val="none" w:sz="0" w:space="0" w:color="auto"/>
      </w:divBdr>
      <w:divsChild>
        <w:div w:id="739253322">
          <w:marLeft w:val="0"/>
          <w:marRight w:val="0"/>
          <w:marTop w:val="0"/>
          <w:marBottom w:val="0"/>
          <w:divBdr>
            <w:top w:val="none" w:sz="0" w:space="0" w:color="auto"/>
            <w:left w:val="none" w:sz="0" w:space="0" w:color="auto"/>
            <w:bottom w:val="none" w:sz="0" w:space="0" w:color="auto"/>
            <w:right w:val="none" w:sz="0" w:space="0" w:color="auto"/>
          </w:divBdr>
          <w:divsChild>
            <w:div w:id="686904762">
              <w:marLeft w:val="0"/>
              <w:marRight w:val="0"/>
              <w:marTop w:val="0"/>
              <w:marBottom w:val="0"/>
              <w:divBdr>
                <w:top w:val="none" w:sz="0" w:space="0" w:color="auto"/>
                <w:left w:val="none" w:sz="0" w:space="0" w:color="auto"/>
                <w:bottom w:val="none" w:sz="0" w:space="0" w:color="auto"/>
                <w:right w:val="none" w:sz="0" w:space="0" w:color="auto"/>
              </w:divBdr>
              <w:divsChild>
                <w:div w:id="465926580">
                  <w:marLeft w:val="0"/>
                  <w:marRight w:val="0"/>
                  <w:marTop w:val="0"/>
                  <w:marBottom w:val="0"/>
                  <w:divBdr>
                    <w:top w:val="none" w:sz="0" w:space="0" w:color="auto"/>
                    <w:left w:val="none" w:sz="0" w:space="0" w:color="auto"/>
                    <w:bottom w:val="none" w:sz="0" w:space="0" w:color="auto"/>
                    <w:right w:val="none" w:sz="0" w:space="0" w:color="auto"/>
                  </w:divBdr>
                </w:div>
              </w:divsChild>
            </w:div>
            <w:div w:id="1063912712">
              <w:marLeft w:val="0"/>
              <w:marRight w:val="0"/>
              <w:marTop w:val="0"/>
              <w:marBottom w:val="0"/>
              <w:divBdr>
                <w:top w:val="none" w:sz="0" w:space="0" w:color="auto"/>
                <w:left w:val="none" w:sz="0" w:space="0" w:color="auto"/>
                <w:bottom w:val="none" w:sz="0" w:space="0" w:color="auto"/>
                <w:right w:val="none" w:sz="0" w:space="0" w:color="auto"/>
              </w:divBdr>
              <w:divsChild>
                <w:div w:id="982465955">
                  <w:marLeft w:val="0"/>
                  <w:marRight w:val="0"/>
                  <w:marTop w:val="0"/>
                  <w:marBottom w:val="0"/>
                  <w:divBdr>
                    <w:top w:val="none" w:sz="0" w:space="0" w:color="auto"/>
                    <w:left w:val="none" w:sz="0" w:space="0" w:color="auto"/>
                    <w:bottom w:val="none" w:sz="0" w:space="0" w:color="auto"/>
                    <w:right w:val="none" w:sz="0" w:space="0" w:color="auto"/>
                  </w:divBdr>
                  <w:divsChild>
                    <w:div w:id="17372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2493">
              <w:marLeft w:val="0"/>
              <w:marRight w:val="0"/>
              <w:marTop w:val="0"/>
              <w:marBottom w:val="0"/>
              <w:divBdr>
                <w:top w:val="none" w:sz="0" w:space="0" w:color="auto"/>
                <w:left w:val="none" w:sz="0" w:space="0" w:color="auto"/>
                <w:bottom w:val="none" w:sz="0" w:space="0" w:color="auto"/>
                <w:right w:val="none" w:sz="0" w:space="0" w:color="auto"/>
              </w:divBdr>
              <w:divsChild>
                <w:div w:id="16892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0306">
          <w:marLeft w:val="0"/>
          <w:marRight w:val="0"/>
          <w:marTop w:val="0"/>
          <w:marBottom w:val="0"/>
          <w:divBdr>
            <w:top w:val="none" w:sz="0" w:space="0" w:color="auto"/>
            <w:left w:val="none" w:sz="0" w:space="0" w:color="auto"/>
            <w:bottom w:val="none" w:sz="0" w:space="0" w:color="auto"/>
            <w:right w:val="none" w:sz="0" w:space="0" w:color="auto"/>
          </w:divBdr>
          <w:divsChild>
            <w:div w:id="1208252924">
              <w:marLeft w:val="0"/>
              <w:marRight w:val="0"/>
              <w:marTop w:val="0"/>
              <w:marBottom w:val="0"/>
              <w:divBdr>
                <w:top w:val="none" w:sz="0" w:space="0" w:color="auto"/>
                <w:left w:val="none" w:sz="0" w:space="0" w:color="auto"/>
                <w:bottom w:val="none" w:sz="0" w:space="0" w:color="auto"/>
                <w:right w:val="none" w:sz="0" w:space="0" w:color="auto"/>
              </w:divBdr>
              <w:divsChild>
                <w:div w:id="941182130">
                  <w:marLeft w:val="0"/>
                  <w:marRight w:val="0"/>
                  <w:marTop w:val="0"/>
                  <w:marBottom w:val="0"/>
                  <w:divBdr>
                    <w:top w:val="none" w:sz="0" w:space="0" w:color="auto"/>
                    <w:left w:val="none" w:sz="0" w:space="0" w:color="auto"/>
                    <w:bottom w:val="none" w:sz="0" w:space="0" w:color="auto"/>
                    <w:right w:val="none" w:sz="0" w:space="0" w:color="auto"/>
                  </w:divBdr>
                  <w:divsChild>
                    <w:div w:id="118383444">
                      <w:marLeft w:val="0"/>
                      <w:marRight w:val="0"/>
                      <w:marTop w:val="0"/>
                      <w:marBottom w:val="0"/>
                      <w:divBdr>
                        <w:top w:val="none" w:sz="0" w:space="0" w:color="auto"/>
                        <w:left w:val="none" w:sz="0" w:space="0" w:color="auto"/>
                        <w:bottom w:val="none" w:sz="0" w:space="0" w:color="auto"/>
                        <w:right w:val="none" w:sz="0" w:space="0" w:color="auto"/>
                      </w:divBdr>
                    </w:div>
                  </w:divsChild>
                </w:div>
                <w:div w:id="1635208371">
                  <w:marLeft w:val="0"/>
                  <w:marRight w:val="0"/>
                  <w:marTop w:val="0"/>
                  <w:marBottom w:val="0"/>
                  <w:divBdr>
                    <w:top w:val="none" w:sz="0" w:space="0" w:color="auto"/>
                    <w:left w:val="none" w:sz="0" w:space="0" w:color="auto"/>
                    <w:bottom w:val="none" w:sz="0" w:space="0" w:color="auto"/>
                    <w:right w:val="none" w:sz="0" w:space="0" w:color="auto"/>
                  </w:divBdr>
                  <w:divsChild>
                    <w:div w:id="177083476">
                      <w:marLeft w:val="0"/>
                      <w:marRight w:val="0"/>
                      <w:marTop w:val="0"/>
                      <w:marBottom w:val="0"/>
                      <w:divBdr>
                        <w:top w:val="none" w:sz="0" w:space="0" w:color="auto"/>
                        <w:left w:val="none" w:sz="0" w:space="0" w:color="auto"/>
                        <w:bottom w:val="none" w:sz="0" w:space="0" w:color="auto"/>
                        <w:right w:val="none" w:sz="0" w:space="0" w:color="auto"/>
                      </w:divBdr>
                    </w:div>
                  </w:divsChild>
                </w:div>
                <w:div w:id="1942838477">
                  <w:marLeft w:val="0"/>
                  <w:marRight w:val="0"/>
                  <w:marTop w:val="0"/>
                  <w:marBottom w:val="0"/>
                  <w:divBdr>
                    <w:top w:val="none" w:sz="0" w:space="0" w:color="auto"/>
                    <w:left w:val="none" w:sz="0" w:space="0" w:color="auto"/>
                    <w:bottom w:val="none" w:sz="0" w:space="0" w:color="auto"/>
                    <w:right w:val="none" w:sz="0" w:space="0" w:color="auto"/>
                  </w:divBdr>
                  <w:divsChild>
                    <w:div w:id="1218781536">
                      <w:marLeft w:val="0"/>
                      <w:marRight w:val="0"/>
                      <w:marTop w:val="0"/>
                      <w:marBottom w:val="0"/>
                      <w:divBdr>
                        <w:top w:val="none" w:sz="0" w:space="0" w:color="auto"/>
                        <w:left w:val="none" w:sz="0" w:space="0" w:color="auto"/>
                        <w:bottom w:val="none" w:sz="0" w:space="0" w:color="auto"/>
                        <w:right w:val="none" w:sz="0" w:space="0" w:color="auto"/>
                      </w:divBdr>
                    </w:div>
                  </w:divsChild>
                </w:div>
                <w:div w:id="2062360452">
                  <w:marLeft w:val="0"/>
                  <w:marRight w:val="0"/>
                  <w:marTop w:val="0"/>
                  <w:marBottom w:val="0"/>
                  <w:divBdr>
                    <w:top w:val="none" w:sz="0" w:space="0" w:color="auto"/>
                    <w:left w:val="none" w:sz="0" w:space="0" w:color="auto"/>
                    <w:bottom w:val="none" w:sz="0" w:space="0" w:color="auto"/>
                    <w:right w:val="none" w:sz="0" w:space="0" w:color="auto"/>
                  </w:divBdr>
                  <w:divsChild>
                    <w:div w:id="14760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2456">
              <w:marLeft w:val="0"/>
              <w:marRight w:val="0"/>
              <w:marTop w:val="0"/>
              <w:marBottom w:val="0"/>
              <w:divBdr>
                <w:top w:val="none" w:sz="0" w:space="0" w:color="auto"/>
                <w:left w:val="none" w:sz="0" w:space="0" w:color="auto"/>
                <w:bottom w:val="none" w:sz="0" w:space="0" w:color="auto"/>
                <w:right w:val="none" w:sz="0" w:space="0" w:color="auto"/>
              </w:divBdr>
              <w:divsChild>
                <w:div w:id="13881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11410">
      <w:bodyDiv w:val="1"/>
      <w:marLeft w:val="0"/>
      <w:marRight w:val="0"/>
      <w:marTop w:val="0"/>
      <w:marBottom w:val="0"/>
      <w:divBdr>
        <w:top w:val="none" w:sz="0" w:space="0" w:color="auto"/>
        <w:left w:val="none" w:sz="0" w:space="0" w:color="auto"/>
        <w:bottom w:val="none" w:sz="0" w:space="0" w:color="auto"/>
        <w:right w:val="none" w:sz="0" w:space="0" w:color="auto"/>
      </w:divBdr>
    </w:div>
    <w:div w:id="652413134">
      <w:bodyDiv w:val="1"/>
      <w:marLeft w:val="0"/>
      <w:marRight w:val="0"/>
      <w:marTop w:val="0"/>
      <w:marBottom w:val="0"/>
      <w:divBdr>
        <w:top w:val="none" w:sz="0" w:space="0" w:color="auto"/>
        <w:left w:val="none" w:sz="0" w:space="0" w:color="auto"/>
        <w:bottom w:val="none" w:sz="0" w:space="0" w:color="auto"/>
        <w:right w:val="none" w:sz="0" w:space="0" w:color="auto"/>
      </w:divBdr>
    </w:div>
    <w:div w:id="709650753">
      <w:bodyDiv w:val="1"/>
      <w:marLeft w:val="0"/>
      <w:marRight w:val="0"/>
      <w:marTop w:val="0"/>
      <w:marBottom w:val="0"/>
      <w:divBdr>
        <w:top w:val="none" w:sz="0" w:space="0" w:color="auto"/>
        <w:left w:val="none" w:sz="0" w:space="0" w:color="auto"/>
        <w:bottom w:val="none" w:sz="0" w:space="0" w:color="auto"/>
        <w:right w:val="none" w:sz="0" w:space="0" w:color="auto"/>
      </w:divBdr>
    </w:div>
    <w:div w:id="712732641">
      <w:bodyDiv w:val="1"/>
      <w:marLeft w:val="0"/>
      <w:marRight w:val="0"/>
      <w:marTop w:val="0"/>
      <w:marBottom w:val="0"/>
      <w:divBdr>
        <w:top w:val="none" w:sz="0" w:space="0" w:color="auto"/>
        <w:left w:val="none" w:sz="0" w:space="0" w:color="auto"/>
        <w:bottom w:val="none" w:sz="0" w:space="0" w:color="auto"/>
        <w:right w:val="none" w:sz="0" w:space="0" w:color="auto"/>
      </w:divBdr>
      <w:divsChild>
        <w:div w:id="359211962">
          <w:marLeft w:val="0"/>
          <w:marRight w:val="0"/>
          <w:marTop w:val="0"/>
          <w:marBottom w:val="0"/>
          <w:divBdr>
            <w:top w:val="none" w:sz="0" w:space="0" w:color="auto"/>
            <w:left w:val="none" w:sz="0" w:space="0" w:color="auto"/>
            <w:bottom w:val="none" w:sz="0" w:space="0" w:color="auto"/>
            <w:right w:val="none" w:sz="0" w:space="0" w:color="auto"/>
          </w:divBdr>
          <w:divsChild>
            <w:div w:id="882978880">
              <w:marLeft w:val="0"/>
              <w:marRight w:val="0"/>
              <w:marTop w:val="0"/>
              <w:marBottom w:val="0"/>
              <w:divBdr>
                <w:top w:val="none" w:sz="0" w:space="0" w:color="auto"/>
                <w:left w:val="none" w:sz="0" w:space="0" w:color="auto"/>
                <w:bottom w:val="none" w:sz="0" w:space="0" w:color="auto"/>
                <w:right w:val="none" w:sz="0" w:space="0" w:color="auto"/>
              </w:divBdr>
              <w:divsChild>
                <w:div w:id="1620723665">
                  <w:marLeft w:val="0"/>
                  <w:marRight w:val="0"/>
                  <w:marTop w:val="0"/>
                  <w:marBottom w:val="0"/>
                  <w:divBdr>
                    <w:top w:val="none" w:sz="0" w:space="0" w:color="auto"/>
                    <w:left w:val="none" w:sz="0" w:space="0" w:color="auto"/>
                    <w:bottom w:val="none" w:sz="0" w:space="0" w:color="auto"/>
                    <w:right w:val="none" w:sz="0" w:space="0" w:color="auto"/>
                  </w:divBdr>
                  <w:divsChild>
                    <w:div w:id="17696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91091">
      <w:bodyDiv w:val="1"/>
      <w:marLeft w:val="0"/>
      <w:marRight w:val="0"/>
      <w:marTop w:val="0"/>
      <w:marBottom w:val="0"/>
      <w:divBdr>
        <w:top w:val="none" w:sz="0" w:space="0" w:color="auto"/>
        <w:left w:val="none" w:sz="0" w:space="0" w:color="auto"/>
        <w:bottom w:val="none" w:sz="0" w:space="0" w:color="auto"/>
        <w:right w:val="none" w:sz="0" w:space="0" w:color="auto"/>
      </w:divBdr>
    </w:div>
    <w:div w:id="728647082">
      <w:bodyDiv w:val="1"/>
      <w:marLeft w:val="0"/>
      <w:marRight w:val="0"/>
      <w:marTop w:val="0"/>
      <w:marBottom w:val="0"/>
      <w:divBdr>
        <w:top w:val="none" w:sz="0" w:space="0" w:color="auto"/>
        <w:left w:val="none" w:sz="0" w:space="0" w:color="auto"/>
        <w:bottom w:val="none" w:sz="0" w:space="0" w:color="auto"/>
        <w:right w:val="none" w:sz="0" w:space="0" w:color="auto"/>
      </w:divBdr>
    </w:div>
    <w:div w:id="749428522">
      <w:bodyDiv w:val="1"/>
      <w:marLeft w:val="0"/>
      <w:marRight w:val="0"/>
      <w:marTop w:val="0"/>
      <w:marBottom w:val="0"/>
      <w:divBdr>
        <w:top w:val="none" w:sz="0" w:space="0" w:color="auto"/>
        <w:left w:val="none" w:sz="0" w:space="0" w:color="auto"/>
        <w:bottom w:val="none" w:sz="0" w:space="0" w:color="auto"/>
        <w:right w:val="none" w:sz="0" w:space="0" w:color="auto"/>
      </w:divBdr>
    </w:div>
    <w:div w:id="812721960">
      <w:bodyDiv w:val="1"/>
      <w:marLeft w:val="0"/>
      <w:marRight w:val="0"/>
      <w:marTop w:val="0"/>
      <w:marBottom w:val="0"/>
      <w:divBdr>
        <w:top w:val="none" w:sz="0" w:space="0" w:color="auto"/>
        <w:left w:val="none" w:sz="0" w:space="0" w:color="auto"/>
        <w:bottom w:val="none" w:sz="0" w:space="0" w:color="auto"/>
        <w:right w:val="none" w:sz="0" w:space="0" w:color="auto"/>
      </w:divBdr>
    </w:div>
    <w:div w:id="844783637">
      <w:bodyDiv w:val="1"/>
      <w:marLeft w:val="0"/>
      <w:marRight w:val="0"/>
      <w:marTop w:val="0"/>
      <w:marBottom w:val="0"/>
      <w:divBdr>
        <w:top w:val="none" w:sz="0" w:space="0" w:color="auto"/>
        <w:left w:val="none" w:sz="0" w:space="0" w:color="auto"/>
        <w:bottom w:val="none" w:sz="0" w:space="0" w:color="auto"/>
        <w:right w:val="none" w:sz="0" w:space="0" w:color="auto"/>
      </w:divBdr>
    </w:div>
    <w:div w:id="896087883">
      <w:bodyDiv w:val="1"/>
      <w:marLeft w:val="0"/>
      <w:marRight w:val="0"/>
      <w:marTop w:val="0"/>
      <w:marBottom w:val="0"/>
      <w:divBdr>
        <w:top w:val="none" w:sz="0" w:space="0" w:color="auto"/>
        <w:left w:val="none" w:sz="0" w:space="0" w:color="auto"/>
        <w:bottom w:val="none" w:sz="0" w:space="0" w:color="auto"/>
        <w:right w:val="none" w:sz="0" w:space="0" w:color="auto"/>
      </w:divBdr>
    </w:div>
    <w:div w:id="902836970">
      <w:bodyDiv w:val="1"/>
      <w:marLeft w:val="0"/>
      <w:marRight w:val="0"/>
      <w:marTop w:val="0"/>
      <w:marBottom w:val="0"/>
      <w:divBdr>
        <w:top w:val="none" w:sz="0" w:space="0" w:color="auto"/>
        <w:left w:val="none" w:sz="0" w:space="0" w:color="auto"/>
        <w:bottom w:val="none" w:sz="0" w:space="0" w:color="auto"/>
        <w:right w:val="none" w:sz="0" w:space="0" w:color="auto"/>
      </w:divBdr>
    </w:div>
    <w:div w:id="916208778">
      <w:bodyDiv w:val="1"/>
      <w:marLeft w:val="0"/>
      <w:marRight w:val="0"/>
      <w:marTop w:val="0"/>
      <w:marBottom w:val="0"/>
      <w:divBdr>
        <w:top w:val="none" w:sz="0" w:space="0" w:color="auto"/>
        <w:left w:val="none" w:sz="0" w:space="0" w:color="auto"/>
        <w:bottom w:val="none" w:sz="0" w:space="0" w:color="auto"/>
        <w:right w:val="none" w:sz="0" w:space="0" w:color="auto"/>
      </w:divBdr>
      <w:divsChild>
        <w:div w:id="662005841">
          <w:marLeft w:val="0"/>
          <w:marRight w:val="0"/>
          <w:marTop w:val="0"/>
          <w:marBottom w:val="0"/>
          <w:divBdr>
            <w:top w:val="none" w:sz="0" w:space="0" w:color="auto"/>
            <w:left w:val="none" w:sz="0" w:space="0" w:color="auto"/>
            <w:bottom w:val="none" w:sz="0" w:space="0" w:color="auto"/>
            <w:right w:val="none" w:sz="0" w:space="0" w:color="auto"/>
          </w:divBdr>
          <w:divsChild>
            <w:div w:id="1165703236">
              <w:marLeft w:val="0"/>
              <w:marRight w:val="0"/>
              <w:marTop w:val="0"/>
              <w:marBottom w:val="0"/>
              <w:divBdr>
                <w:top w:val="none" w:sz="0" w:space="0" w:color="auto"/>
                <w:left w:val="none" w:sz="0" w:space="0" w:color="auto"/>
                <w:bottom w:val="none" w:sz="0" w:space="0" w:color="auto"/>
                <w:right w:val="none" w:sz="0" w:space="0" w:color="auto"/>
              </w:divBdr>
              <w:divsChild>
                <w:div w:id="15616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77308">
          <w:marLeft w:val="0"/>
          <w:marRight w:val="0"/>
          <w:marTop w:val="0"/>
          <w:marBottom w:val="0"/>
          <w:divBdr>
            <w:top w:val="none" w:sz="0" w:space="0" w:color="auto"/>
            <w:left w:val="none" w:sz="0" w:space="0" w:color="auto"/>
            <w:bottom w:val="none" w:sz="0" w:space="0" w:color="auto"/>
            <w:right w:val="none" w:sz="0" w:space="0" w:color="auto"/>
          </w:divBdr>
          <w:divsChild>
            <w:div w:id="992026124">
              <w:marLeft w:val="0"/>
              <w:marRight w:val="0"/>
              <w:marTop w:val="0"/>
              <w:marBottom w:val="0"/>
              <w:divBdr>
                <w:top w:val="none" w:sz="0" w:space="0" w:color="auto"/>
                <w:left w:val="none" w:sz="0" w:space="0" w:color="auto"/>
                <w:bottom w:val="none" w:sz="0" w:space="0" w:color="auto"/>
                <w:right w:val="none" w:sz="0" w:space="0" w:color="auto"/>
              </w:divBdr>
              <w:divsChild>
                <w:div w:id="2313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79168">
          <w:marLeft w:val="0"/>
          <w:marRight w:val="0"/>
          <w:marTop w:val="0"/>
          <w:marBottom w:val="0"/>
          <w:divBdr>
            <w:top w:val="none" w:sz="0" w:space="0" w:color="auto"/>
            <w:left w:val="none" w:sz="0" w:space="0" w:color="auto"/>
            <w:bottom w:val="none" w:sz="0" w:space="0" w:color="auto"/>
            <w:right w:val="none" w:sz="0" w:space="0" w:color="auto"/>
          </w:divBdr>
          <w:divsChild>
            <w:div w:id="57873599">
              <w:marLeft w:val="0"/>
              <w:marRight w:val="0"/>
              <w:marTop w:val="0"/>
              <w:marBottom w:val="0"/>
              <w:divBdr>
                <w:top w:val="none" w:sz="0" w:space="0" w:color="auto"/>
                <w:left w:val="none" w:sz="0" w:space="0" w:color="auto"/>
                <w:bottom w:val="none" w:sz="0" w:space="0" w:color="auto"/>
                <w:right w:val="none" w:sz="0" w:space="0" w:color="auto"/>
              </w:divBdr>
              <w:divsChild>
                <w:div w:id="13171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8229">
      <w:bodyDiv w:val="1"/>
      <w:marLeft w:val="0"/>
      <w:marRight w:val="0"/>
      <w:marTop w:val="0"/>
      <w:marBottom w:val="0"/>
      <w:divBdr>
        <w:top w:val="none" w:sz="0" w:space="0" w:color="auto"/>
        <w:left w:val="none" w:sz="0" w:space="0" w:color="auto"/>
        <w:bottom w:val="none" w:sz="0" w:space="0" w:color="auto"/>
        <w:right w:val="none" w:sz="0" w:space="0" w:color="auto"/>
      </w:divBdr>
    </w:div>
    <w:div w:id="951128145">
      <w:bodyDiv w:val="1"/>
      <w:marLeft w:val="0"/>
      <w:marRight w:val="0"/>
      <w:marTop w:val="0"/>
      <w:marBottom w:val="0"/>
      <w:divBdr>
        <w:top w:val="none" w:sz="0" w:space="0" w:color="auto"/>
        <w:left w:val="none" w:sz="0" w:space="0" w:color="auto"/>
        <w:bottom w:val="none" w:sz="0" w:space="0" w:color="auto"/>
        <w:right w:val="none" w:sz="0" w:space="0" w:color="auto"/>
      </w:divBdr>
    </w:div>
    <w:div w:id="1070465994">
      <w:bodyDiv w:val="1"/>
      <w:marLeft w:val="0"/>
      <w:marRight w:val="0"/>
      <w:marTop w:val="0"/>
      <w:marBottom w:val="0"/>
      <w:divBdr>
        <w:top w:val="none" w:sz="0" w:space="0" w:color="auto"/>
        <w:left w:val="none" w:sz="0" w:space="0" w:color="auto"/>
        <w:bottom w:val="none" w:sz="0" w:space="0" w:color="auto"/>
        <w:right w:val="none" w:sz="0" w:space="0" w:color="auto"/>
      </w:divBdr>
      <w:divsChild>
        <w:div w:id="380835036">
          <w:marLeft w:val="0"/>
          <w:marRight w:val="0"/>
          <w:marTop w:val="0"/>
          <w:marBottom w:val="0"/>
          <w:divBdr>
            <w:top w:val="none" w:sz="0" w:space="0" w:color="auto"/>
            <w:left w:val="none" w:sz="0" w:space="0" w:color="auto"/>
            <w:bottom w:val="none" w:sz="0" w:space="0" w:color="auto"/>
            <w:right w:val="none" w:sz="0" w:space="0" w:color="auto"/>
          </w:divBdr>
          <w:divsChild>
            <w:div w:id="741483993">
              <w:marLeft w:val="0"/>
              <w:marRight w:val="0"/>
              <w:marTop w:val="0"/>
              <w:marBottom w:val="0"/>
              <w:divBdr>
                <w:top w:val="none" w:sz="0" w:space="0" w:color="auto"/>
                <w:left w:val="none" w:sz="0" w:space="0" w:color="auto"/>
                <w:bottom w:val="none" w:sz="0" w:space="0" w:color="auto"/>
                <w:right w:val="none" w:sz="0" w:space="0" w:color="auto"/>
              </w:divBdr>
              <w:divsChild>
                <w:div w:id="1530870405">
                  <w:marLeft w:val="0"/>
                  <w:marRight w:val="0"/>
                  <w:marTop w:val="0"/>
                  <w:marBottom w:val="0"/>
                  <w:divBdr>
                    <w:top w:val="none" w:sz="0" w:space="0" w:color="auto"/>
                    <w:left w:val="none" w:sz="0" w:space="0" w:color="auto"/>
                    <w:bottom w:val="none" w:sz="0" w:space="0" w:color="auto"/>
                    <w:right w:val="none" w:sz="0" w:space="0" w:color="auto"/>
                  </w:divBdr>
                  <w:divsChild>
                    <w:div w:id="10124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748663">
      <w:bodyDiv w:val="1"/>
      <w:marLeft w:val="0"/>
      <w:marRight w:val="0"/>
      <w:marTop w:val="0"/>
      <w:marBottom w:val="0"/>
      <w:divBdr>
        <w:top w:val="none" w:sz="0" w:space="0" w:color="auto"/>
        <w:left w:val="none" w:sz="0" w:space="0" w:color="auto"/>
        <w:bottom w:val="none" w:sz="0" w:space="0" w:color="auto"/>
        <w:right w:val="none" w:sz="0" w:space="0" w:color="auto"/>
      </w:divBdr>
      <w:divsChild>
        <w:div w:id="695009338">
          <w:marLeft w:val="0"/>
          <w:marRight w:val="0"/>
          <w:marTop w:val="0"/>
          <w:marBottom w:val="0"/>
          <w:divBdr>
            <w:top w:val="none" w:sz="0" w:space="0" w:color="auto"/>
            <w:left w:val="none" w:sz="0" w:space="0" w:color="auto"/>
            <w:bottom w:val="none" w:sz="0" w:space="0" w:color="auto"/>
            <w:right w:val="none" w:sz="0" w:space="0" w:color="auto"/>
          </w:divBdr>
          <w:divsChild>
            <w:div w:id="2120947157">
              <w:marLeft w:val="0"/>
              <w:marRight w:val="0"/>
              <w:marTop w:val="0"/>
              <w:marBottom w:val="0"/>
              <w:divBdr>
                <w:top w:val="none" w:sz="0" w:space="0" w:color="auto"/>
                <w:left w:val="none" w:sz="0" w:space="0" w:color="auto"/>
                <w:bottom w:val="none" w:sz="0" w:space="0" w:color="auto"/>
                <w:right w:val="none" w:sz="0" w:space="0" w:color="auto"/>
              </w:divBdr>
              <w:divsChild>
                <w:div w:id="673873909">
                  <w:marLeft w:val="0"/>
                  <w:marRight w:val="0"/>
                  <w:marTop w:val="0"/>
                  <w:marBottom w:val="0"/>
                  <w:divBdr>
                    <w:top w:val="none" w:sz="0" w:space="0" w:color="auto"/>
                    <w:left w:val="none" w:sz="0" w:space="0" w:color="auto"/>
                    <w:bottom w:val="none" w:sz="0" w:space="0" w:color="auto"/>
                    <w:right w:val="none" w:sz="0" w:space="0" w:color="auto"/>
                  </w:divBdr>
                  <w:divsChild>
                    <w:div w:id="8768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15735">
      <w:bodyDiv w:val="1"/>
      <w:marLeft w:val="0"/>
      <w:marRight w:val="0"/>
      <w:marTop w:val="0"/>
      <w:marBottom w:val="0"/>
      <w:divBdr>
        <w:top w:val="none" w:sz="0" w:space="0" w:color="auto"/>
        <w:left w:val="none" w:sz="0" w:space="0" w:color="auto"/>
        <w:bottom w:val="none" w:sz="0" w:space="0" w:color="auto"/>
        <w:right w:val="none" w:sz="0" w:space="0" w:color="auto"/>
      </w:divBdr>
      <w:divsChild>
        <w:div w:id="10304081">
          <w:marLeft w:val="1166"/>
          <w:marRight w:val="0"/>
          <w:marTop w:val="0"/>
          <w:marBottom w:val="0"/>
          <w:divBdr>
            <w:top w:val="none" w:sz="0" w:space="0" w:color="auto"/>
            <w:left w:val="none" w:sz="0" w:space="0" w:color="auto"/>
            <w:bottom w:val="none" w:sz="0" w:space="0" w:color="auto"/>
            <w:right w:val="none" w:sz="0" w:space="0" w:color="auto"/>
          </w:divBdr>
        </w:div>
        <w:div w:id="99111336">
          <w:marLeft w:val="1166"/>
          <w:marRight w:val="0"/>
          <w:marTop w:val="0"/>
          <w:marBottom w:val="0"/>
          <w:divBdr>
            <w:top w:val="none" w:sz="0" w:space="0" w:color="auto"/>
            <w:left w:val="none" w:sz="0" w:space="0" w:color="auto"/>
            <w:bottom w:val="none" w:sz="0" w:space="0" w:color="auto"/>
            <w:right w:val="none" w:sz="0" w:space="0" w:color="auto"/>
          </w:divBdr>
        </w:div>
        <w:div w:id="627661762">
          <w:marLeft w:val="1166"/>
          <w:marRight w:val="0"/>
          <w:marTop w:val="0"/>
          <w:marBottom w:val="0"/>
          <w:divBdr>
            <w:top w:val="none" w:sz="0" w:space="0" w:color="auto"/>
            <w:left w:val="none" w:sz="0" w:space="0" w:color="auto"/>
            <w:bottom w:val="none" w:sz="0" w:space="0" w:color="auto"/>
            <w:right w:val="none" w:sz="0" w:space="0" w:color="auto"/>
          </w:divBdr>
        </w:div>
        <w:div w:id="1244754591">
          <w:marLeft w:val="1166"/>
          <w:marRight w:val="0"/>
          <w:marTop w:val="0"/>
          <w:marBottom w:val="0"/>
          <w:divBdr>
            <w:top w:val="none" w:sz="0" w:space="0" w:color="auto"/>
            <w:left w:val="none" w:sz="0" w:space="0" w:color="auto"/>
            <w:bottom w:val="none" w:sz="0" w:space="0" w:color="auto"/>
            <w:right w:val="none" w:sz="0" w:space="0" w:color="auto"/>
          </w:divBdr>
        </w:div>
        <w:div w:id="1636521903">
          <w:marLeft w:val="1166"/>
          <w:marRight w:val="0"/>
          <w:marTop w:val="0"/>
          <w:marBottom w:val="0"/>
          <w:divBdr>
            <w:top w:val="none" w:sz="0" w:space="0" w:color="auto"/>
            <w:left w:val="none" w:sz="0" w:space="0" w:color="auto"/>
            <w:bottom w:val="none" w:sz="0" w:space="0" w:color="auto"/>
            <w:right w:val="none" w:sz="0" w:space="0" w:color="auto"/>
          </w:divBdr>
        </w:div>
        <w:div w:id="1687319655">
          <w:marLeft w:val="1166"/>
          <w:marRight w:val="0"/>
          <w:marTop w:val="0"/>
          <w:marBottom w:val="0"/>
          <w:divBdr>
            <w:top w:val="none" w:sz="0" w:space="0" w:color="auto"/>
            <w:left w:val="none" w:sz="0" w:space="0" w:color="auto"/>
            <w:bottom w:val="none" w:sz="0" w:space="0" w:color="auto"/>
            <w:right w:val="none" w:sz="0" w:space="0" w:color="auto"/>
          </w:divBdr>
        </w:div>
        <w:div w:id="2059435397">
          <w:marLeft w:val="1166"/>
          <w:marRight w:val="0"/>
          <w:marTop w:val="0"/>
          <w:marBottom w:val="0"/>
          <w:divBdr>
            <w:top w:val="none" w:sz="0" w:space="0" w:color="auto"/>
            <w:left w:val="none" w:sz="0" w:space="0" w:color="auto"/>
            <w:bottom w:val="none" w:sz="0" w:space="0" w:color="auto"/>
            <w:right w:val="none" w:sz="0" w:space="0" w:color="auto"/>
          </w:divBdr>
        </w:div>
      </w:divsChild>
    </w:div>
    <w:div w:id="1214848584">
      <w:bodyDiv w:val="1"/>
      <w:marLeft w:val="0"/>
      <w:marRight w:val="0"/>
      <w:marTop w:val="0"/>
      <w:marBottom w:val="0"/>
      <w:divBdr>
        <w:top w:val="none" w:sz="0" w:space="0" w:color="auto"/>
        <w:left w:val="none" w:sz="0" w:space="0" w:color="auto"/>
        <w:bottom w:val="none" w:sz="0" w:space="0" w:color="auto"/>
        <w:right w:val="none" w:sz="0" w:space="0" w:color="auto"/>
      </w:divBdr>
    </w:div>
    <w:div w:id="1235161836">
      <w:bodyDiv w:val="1"/>
      <w:marLeft w:val="0"/>
      <w:marRight w:val="0"/>
      <w:marTop w:val="0"/>
      <w:marBottom w:val="0"/>
      <w:divBdr>
        <w:top w:val="none" w:sz="0" w:space="0" w:color="auto"/>
        <w:left w:val="none" w:sz="0" w:space="0" w:color="auto"/>
        <w:bottom w:val="none" w:sz="0" w:space="0" w:color="auto"/>
        <w:right w:val="none" w:sz="0" w:space="0" w:color="auto"/>
      </w:divBdr>
    </w:div>
    <w:div w:id="1268275054">
      <w:bodyDiv w:val="1"/>
      <w:marLeft w:val="0"/>
      <w:marRight w:val="0"/>
      <w:marTop w:val="0"/>
      <w:marBottom w:val="0"/>
      <w:divBdr>
        <w:top w:val="none" w:sz="0" w:space="0" w:color="auto"/>
        <w:left w:val="none" w:sz="0" w:space="0" w:color="auto"/>
        <w:bottom w:val="none" w:sz="0" w:space="0" w:color="auto"/>
        <w:right w:val="none" w:sz="0" w:space="0" w:color="auto"/>
      </w:divBdr>
      <w:divsChild>
        <w:div w:id="30496659">
          <w:marLeft w:val="0"/>
          <w:marRight w:val="0"/>
          <w:marTop w:val="0"/>
          <w:marBottom w:val="0"/>
          <w:divBdr>
            <w:top w:val="none" w:sz="0" w:space="0" w:color="auto"/>
            <w:left w:val="none" w:sz="0" w:space="0" w:color="auto"/>
            <w:bottom w:val="none" w:sz="0" w:space="0" w:color="auto"/>
            <w:right w:val="none" w:sz="0" w:space="0" w:color="auto"/>
          </w:divBdr>
          <w:divsChild>
            <w:div w:id="1875725057">
              <w:marLeft w:val="0"/>
              <w:marRight w:val="0"/>
              <w:marTop w:val="0"/>
              <w:marBottom w:val="0"/>
              <w:divBdr>
                <w:top w:val="none" w:sz="0" w:space="0" w:color="auto"/>
                <w:left w:val="none" w:sz="0" w:space="0" w:color="auto"/>
                <w:bottom w:val="none" w:sz="0" w:space="0" w:color="auto"/>
                <w:right w:val="none" w:sz="0" w:space="0" w:color="auto"/>
              </w:divBdr>
              <w:divsChild>
                <w:div w:id="1301955548">
                  <w:marLeft w:val="0"/>
                  <w:marRight w:val="0"/>
                  <w:marTop w:val="0"/>
                  <w:marBottom w:val="0"/>
                  <w:divBdr>
                    <w:top w:val="none" w:sz="0" w:space="0" w:color="auto"/>
                    <w:left w:val="none" w:sz="0" w:space="0" w:color="auto"/>
                    <w:bottom w:val="none" w:sz="0" w:space="0" w:color="auto"/>
                    <w:right w:val="none" w:sz="0" w:space="0" w:color="auto"/>
                  </w:divBdr>
                  <w:divsChild>
                    <w:div w:id="526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408743">
      <w:bodyDiv w:val="1"/>
      <w:marLeft w:val="0"/>
      <w:marRight w:val="0"/>
      <w:marTop w:val="0"/>
      <w:marBottom w:val="0"/>
      <w:divBdr>
        <w:top w:val="none" w:sz="0" w:space="0" w:color="auto"/>
        <w:left w:val="none" w:sz="0" w:space="0" w:color="auto"/>
        <w:bottom w:val="none" w:sz="0" w:space="0" w:color="auto"/>
        <w:right w:val="none" w:sz="0" w:space="0" w:color="auto"/>
      </w:divBdr>
    </w:div>
    <w:div w:id="1322654915">
      <w:bodyDiv w:val="1"/>
      <w:marLeft w:val="0"/>
      <w:marRight w:val="0"/>
      <w:marTop w:val="0"/>
      <w:marBottom w:val="0"/>
      <w:divBdr>
        <w:top w:val="none" w:sz="0" w:space="0" w:color="auto"/>
        <w:left w:val="none" w:sz="0" w:space="0" w:color="auto"/>
        <w:bottom w:val="none" w:sz="0" w:space="0" w:color="auto"/>
        <w:right w:val="none" w:sz="0" w:space="0" w:color="auto"/>
      </w:divBdr>
      <w:divsChild>
        <w:div w:id="1376201576">
          <w:marLeft w:val="0"/>
          <w:marRight w:val="0"/>
          <w:marTop w:val="0"/>
          <w:marBottom w:val="0"/>
          <w:divBdr>
            <w:top w:val="none" w:sz="0" w:space="0" w:color="auto"/>
            <w:left w:val="none" w:sz="0" w:space="0" w:color="auto"/>
            <w:bottom w:val="none" w:sz="0" w:space="0" w:color="auto"/>
            <w:right w:val="none" w:sz="0" w:space="0" w:color="auto"/>
          </w:divBdr>
          <w:divsChild>
            <w:div w:id="93979914">
              <w:marLeft w:val="0"/>
              <w:marRight w:val="0"/>
              <w:marTop w:val="0"/>
              <w:marBottom w:val="0"/>
              <w:divBdr>
                <w:top w:val="none" w:sz="0" w:space="0" w:color="auto"/>
                <w:left w:val="none" w:sz="0" w:space="0" w:color="auto"/>
                <w:bottom w:val="none" w:sz="0" w:space="0" w:color="auto"/>
                <w:right w:val="none" w:sz="0" w:space="0" w:color="auto"/>
              </w:divBdr>
              <w:divsChild>
                <w:div w:id="95906827">
                  <w:marLeft w:val="0"/>
                  <w:marRight w:val="0"/>
                  <w:marTop w:val="0"/>
                  <w:marBottom w:val="0"/>
                  <w:divBdr>
                    <w:top w:val="none" w:sz="0" w:space="0" w:color="auto"/>
                    <w:left w:val="none" w:sz="0" w:space="0" w:color="auto"/>
                    <w:bottom w:val="none" w:sz="0" w:space="0" w:color="auto"/>
                    <w:right w:val="none" w:sz="0" w:space="0" w:color="auto"/>
                  </w:divBdr>
                  <w:divsChild>
                    <w:div w:id="10103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8341">
      <w:bodyDiv w:val="1"/>
      <w:marLeft w:val="0"/>
      <w:marRight w:val="0"/>
      <w:marTop w:val="0"/>
      <w:marBottom w:val="0"/>
      <w:divBdr>
        <w:top w:val="none" w:sz="0" w:space="0" w:color="auto"/>
        <w:left w:val="none" w:sz="0" w:space="0" w:color="auto"/>
        <w:bottom w:val="none" w:sz="0" w:space="0" w:color="auto"/>
        <w:right w:val="none" w:sz="0" w:space="0" w:color="auto"/>
      </w:divBdr>
    </w:div>
    <w:div w:id="1338265786">
      <w:bodyDiv w:val="1"/>
      <w:marLeft w:val="0"/>
      <w:marRight w:val="0"/>
      <w:marTop w:val="0"/>
      <w:marBottom w:val="0"/>
      <w:divBdr>
        <w:top w:val="none" w:sz="0" w:space="0" w:color="auto"/>
        <w:left w:val="none" w:sz="0" w:space="0" w:color="auto"/>
        <w:bottom w:val="none" w:sz="0" w:space="0" w:color="auto"/>
        <w:right w:val="none" w:sz="0" w:space="0" w:color="auto"/>
      </w:divBdr>
    </w:div>
    <w:div w:id="1518544595">
      <w:bodyDiv w:val="1"/>
      <w:marLeft w:val="0"/>
      <w:marRight w:val="0"/>
      <w:marTop w:val="0"/>
      <w:marBottom w:val="0"/>
      <w:divBdr>
        <w:top w:val="none" w:sz="0" w:space="0" w:color="auto"/>
        <w:left w:val="none" w:sz="0" w:space="0" w:color="auto"/>
        <w:bottom w:val="none" w:sz="0" w:space="0" w:color="auto"/>
        <w:right w:val="none" w:sz="0" w:space="0" w:color="auto"/>
      </w:divBdr>
    </w:div>
    <w:div w:id="1536234995">
      <w:bodyDiv w:val="1"/>
      <w:marLeft w:val="0"/>
      <w:marRight w:val="0"/>
      <w:marTop w:val="0"/>
      <w:marBottom w:val="0"/>
      <w:divBdr>
        <w:top w:val="none" w:sz="0" w:space="0" w:color="auto"/>
        <w:left w:val="none" w:sz="0" w:space="0" w:color="auto"/>
        <w:bottom w:val="none" w:sz="0" w:space="0" w:color="auto"/>
        <w:right w:val="none" w:sz="0" w:space="0" w:color="auto"/>
      </w:divBdr>
    </w:div>
    <w:div w:id="1538926510">
      <w:bodyDiv w:val="1"/>
      <w:marLeft w:val="0"/>
      <w:marRight w:val="0"/>
      <w:marTop w:val="0"/>
      <w:marBottom w:val="0"/>
      <w:divBdr>
        <w:top w:val="none" w:sz="0" w:space="0" w:color="auto"/>
        <w:left w:val="none" w:sz="0" w:space="0" w:color="auto"/>
        <w:bottom w:val="none" w:sz="0" w:space="0" w:color="auto"/>
        <w:right w:val="none" w:sz="0" w:space="0" w:color="auto"/>
      </w:divBdr>
      <w:divsChild>
        <w:div w:id="1140155081">
          <w:marLeft w:val="0"/>
          <w:marRight w:val="0"/>
          <w:marTop w:val="0"/>
          <w:marBottom w:val="0"/>
          <w:divBdr>
            <w:top w:val="none" w:sz="0" w:space="0" w:color="auto"/>
            <w:left w:val="none" w:sz="0" w:space="0" w:color="auto"/>
            <w:bottom w:val="none" w:sz="0" w:space="0" w:color="auto"/>
            <w:right w:val="none" w:sz="0" w:space="0" w:color="auto"/>
          </w:divBdr>
          <w:divsChild>
            <w:div w:id="1163661645">
              <w:marLeft w:val="0"/>
              <w:marRight w:val="0"/>
              <w:marTop w:val="0"/>
              <w:marBottom w:val="0"/>
              <w:divBdr>
                <w:top w:val="none" w:sz="0" w:space="0" w:color="auto"/>
                <w:left w:val="none" w:sz="0" w:space="0" w:color="auto"/>
                <w:bottom w:val="none" w:sz="0" w:space="0" w:color="auto"/>
                <w:right w:val="none" w:sz="0" w:space="0" w:color="auto"/>
              </w:divBdr>
              <w:divsChild>
                <w:div w:id="48393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91775">
      <w:bodyDiv w:val="1"/>
      <w:marLeft w:val="0"/>
      <w:marRight w:val="0"/>
      <w:marTop w:val="0"/>
      <w:marBottom w:val="0"/>
      <w:divBdr>
        <w:top w:val="none" w:sz="0" w:space="0" w:color="auto"/>
        <w:left w:val="none" w:sz="0" w:space="0" w:color="auto"/>
        <w:bottom w:val="none" w:sz="0" w:space="0" w:color="auto"/>
        <w:right w:val="none" w:sz="0" w:space="0" w:color="auto"/>
      </w:divBdr>
    </w:div>
    <w:div w:id="1654600427">
      <w:bodyDiv w:val="1"/>
      <w:marLeft w:val="0"/>
      <w:marRight w:val="0"/>
      <w:marTop w:val="0"/>
      <w:marBottom w:val="0"/>
      <w:divBdr>
        <w:top w:val="none" w:sz="0" w:space="0" w:color="auto"/>
        <w:left w:val="none" w:sz="0" w:space="0" w:color="auto"/>
        <w:bottom w:val="none" w:sz="0" w:space="0" w:color="auto"/>
        <w:right w:val="none" w:sz="0" w:space="0" w:color="auto"/>
      </w:divBdr>
      <w:divsChild>
        <w:div w:id="12271743">
          <w:marLeft w:val="0"/>
          <w:marRight w:val="0"/>
          <w:marTop w:val="0"/>
          <w:marBottom w:val="0"/>
          <w:divBdr>
            <w:top w:val="none" w:sz="0" w:space="0" w:color="auto"/>
            <w:left w:val="none" w:sz="0" w:space="0" w:color="auto"/>
            <w:bottom w:val="none" w:sz="0" w:space="0" w:color="auto"/>
            <w:right w:val="none" w:sz="0" w:space="0" w:color="auto"/>
          </w:divBdr>
          <w:divsChild>
            <w:div w:id="595020375">
              <w:marLeft w:val="0"/>
              <w:marRight w:val="0"/>
              <w:marTop w:val="0"/>
              <w:marBottom w:val="0"/>
              <w:divBdr>
                <w:top w:val="none" w:sz="0" w:space="0" w:color="auto"/>
                <w:left w:val="none" w:sz="0" w:space="0" w:color="auto"/>
                <w:bottom w:val="none" w:sz="0" w:space="0" w:color="auto"/>
                <w:right w:val="none" w:sz="0" w:space="0" w:color="auto"/>
              </w:divBdr>
              <w:divsChild>
                <w:div w:id="585380471">
                  <w:marLeft w:val="0"/>
                  <w:marRight w:val="0"/>
                  <w:marTop w:val="0"/>
                  <w:marBottom w:val="0"/>
                  <w:divBdr>
                    <w:top w:val="none" w:sz="0" w:space="0" w:color="auto"/>
                    <w:left w:val="none" w:sz="0" w:space="0" w:color="auto"/>
                    <w:bottom w:val="none" w:sz="0" w:space="0" w:color="auto"/>
                    <w:right w:val="none" w:sz="0" w:space="0" w:color="auto"/>
                  </w:divBdr>
                </w:div>
              </w:divsChild>
            </w:div>
            <w:div w:id="683243032">
              <w:marLeft w:val="0"/>
              <w:marRight w:val="0"/>
              <w:marTop w:val="0"/>
              <w:marBottom w:val="0"/>
              <w:divBdr>
                <w:top w:val="none" w:sz="0" w:space="0" w:color="auto"/>
                <w:left w:val="none" w:sz="0" w:space="0" w:color="auto"/>
                <w:bottom w:val="none" w:sz="0" w:space="0" w:color="auto"/>
                <w:right w:val="none" w:sz="0" w:space="0" w:color="auto"/>
              </w:divBdr>
              <w:divsChild>
                <w:div w:id="1245915874">
                  <w:marLeft w:val="0"/>
                  <w:marRight w:val="0"/>
                  <w:marTop w:val="0"/>
                  <w:marBottom w:val="0"/>
                  <w:divBdr>
                    <w:top w:val="none" w:sz="0" w:space="0" w:color="auto"/>
                    <w:left w:val="none" w:sz="0" w:space="0" w:color="auto"/>
                    <w:bottom w:val="none" w:sz="0" w:space="0" w:color="auto"/>
                    <w:right w:val="none" w:sz="0" w:space="0" w:color="auto"/>
                  </w:divBdr>
                  <w:divsChild>
                    <w:div w:id="1189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01817">
          <w:marLeft w:val="0"/>
          <w:marRight w:val="0"/>
          <w:marTop w:val="0"/>
          <w:marBottom w:val="0"/>
          <w:divBdr>
            <w:top w:val="none" w:sz="0" w:space="0" w:color="auto"/>
            <w:left w:val="none" w:sz="0" w:space="0" w:color="auto"/>
            <w:bottom w:val="none" w:sz="0" w:space="0" w:color="auto"/>
            <w:right w:val="none" w:sz="0" w:space="0" w:color="auto"/>
          </w:divBdr>
          <w:divsChild>
            <w:div w:id="1282423909">
              <w:marLeft w:val="0"/>
              <w:marRight w:val="0"/>
              <w:marTop w:val="0"/>
              <w:marBottom w:val="0"/>
              <w:divBdr>
                <w:top w:val="none" w:sz="0" w:space="0" w:color="auto"/>
                <w:left w:val="none" w:sz="0" w:space="0" w:color="auto"/>
                <w:bottom w:val="none" w:sz="0" w:space="0" w:color="auto"/>
                <w:right w:val="none" w:sz="0" w:space="0" w:color="auto"/>
              </w:divBdr>
              <w:divsChild>
                <w:div w:id="1602882649">
                  <w:marLeft w:val="0"/>
                  <w:marRight w:val="0"/>
                  <w:marTop w:val="0"/>
                  <w:marBottom w:val="0"/>
                  <w:divBdr>
                    <w:top w:val="none" w:sz="0" w:space="0" w:color="auto"/>
                    <w:left w:val="none" w:sz="0" w:space="0" w:color="auto"/>
                    <w:bottom w:val="none" w:sz="0" w:space="0" w:color="auto"/>
                    <w:right w:val="none" w:sz="0" w:space="0" w:color="auto"/>
                  </w:divBdr>
                </w:div>
              </w:divsChild>
            </w:div>
            <w:div w:id="1421365387">
              <w:marLeft w:val="0"/>
              <w:marRight w:val="0"/>
              <w:marTop w:val="0"/>
              <w:marBottom w:val="0"/>
              <w:divBdr>
                <w:top w:val="none" w:sz="0" w:space="0" w:color="auto"/>
                <w:left w:val="none" w:sz="0" w:space="0" w:color="auto"/>
                <w:bottom w:val="none" w:sz="0" w:space="0" w:color="auto"/>
                <w:right w:val="none" w:sz="0" w:space="0" w:color="auto"/>
              </w:divBdr>
              <w:divsChild>
                <w:div w:id="1245988416">
                  <w:marLeft w:val="0"/>
                  <w:marRight w:val="0"/>
                  <w:marTop w:val="0"/>
                  <w:marBottom w:val="0"/>
                  <w:divBdr>
                    <w:top w:val="none" w:sz="0" w:space="0" w:color="auto"/>
                    <w:left w:val="none" w:sz="0" w:space="0" w:color="auto"/>
                    <w:bottom w:val="none" w:sz="0" w:space="0" w:color="auto"/>
                    <w:right w:val="none" w:sz="0" w:space="0" w:color="auto"/>
                  </w:divBdr>
                  <w:divsChild>
                    <w:div w:id="50660965">
                      <w:marLeft w:val="0"/>
                      <w:marRight w:val="0"/>
                      <w:marTop w:val="0"/>
                      <w:marBottom w:val="0"/>
                      <w:divBdr>
                        <w:top w:val="none" w:sz="0" w:space="0" w:color="auto"/>
                        <w:left w:val="none" w:sz="0" w:space="0" w:color="auto"/>
                        <w:bottom w:val="none" w:sz="0" w:space="0" w:color="auto"/>
                        <w:right w:val="none" w:sz="0" w:space="0" w:color="auto"/>
                      </w:divBdr>
                    </w:div>
                  </w:divsChild>
                </w:div>
                <w:div w:id="1591350459">
                  <w:marLeft w:val="0"/>
                  <w:marRight w:val="0"/>
                  <w:marTop w:val="0"/>
                  <w:marBottom w:val="0"/>
                  <w:divBdr>
                    <w:top w:val="none" w:sz="0" w:space="0" w:color="auto"/>
                    <w:left w:val="none" w:sz="0" w:space="0" w:color="auto"/>
                    <w:bottom w:val="none" w:sz="0" w:space="0" w:color="auto"/>
                    <w:right w:val="none" w:sz="0" w:space="0" w:color="auto"/>
                  </w:divBdr>
                  <w:divsChild>
                    <w:div w:id="28744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09813">
      <w:bodyDiv w:val="1"/>
      <w:marLeft w:val="0"/>
      <w:marRight w:val="0"/>
      <w:marTop w:val="0"/>
      <w:marBottom w:val="0"/>
      <w:divBdr>
        <w:top w:val="none" w:sz="0" w:space="0" w:color="auto"/>
        <w:left w:val="none" w:sz="0" w:space="0" w:color="auto"/>
        <w:bottom w:val="none" w:sz="0" w:space="0" w:color="auto"/>
        <w:right w:val="none" w:sz="0" w:space="0" w:color="auto"/>
      </w:divBdr>
      <w:divsChild>
        <w:div w:id="1045106528">
          <w:marLeft w:val="0"/>
          <w:marRight w:val="0"/>
          <w:marTop w:val="0"/>
          <w:marBottom w:val="0"/>
          <w:divBdr>
            <w:top w:val="none" w:sz="0" w:space="0" w:color="auto"/>
            <w:left w:val="none" w:sz="0" w:space="0" w:color="auto"/>
            <w:bottom w:val="none" w:sz="0" w:space="0" w:color="auto"/>
            <w:right w:val="none" w:sz="0" w:space="0" w:color="auto"/>
          </w:divBdr>
          <w:divsChild>
            <w:div w:id="232012172">
              <w:marLeft w:val="0"/>
              <w:marRight w:val="0"/>
              <w:marTop w:val="0"/>
              <w:marBottom w:val="0"/>
              <w:divBdr>
                <w:top w:val="none" w:sz="0" w:space="0" w:color="auto"/>
                <w:left w:val="none" w:sz="0" w:space="0" w:color="auto"/>
                <w:bottom w:val="none" w:sz="0" w:space="0" w:color="auto"/>
                <w:right w:val="none" w:sz="0" w:space="0" w:color="auto"/>
              </w:divBdr>
              <w:divsChild>
                <w:div w:id="1474759044">
                  <w:marLeft w:val="0"/>
                  <w:marRight w:val="0"/>
                  <w:marTop w:val="0"/>
                  <w:marBottom w:val="0"/>
                  <w:divBdr>
                    <w:top w:val="none" w:sz="0" w:space="0" w:color="auto"/>
                    <w:left w:val="none" w:sz="0" w:space="0" w:color="auto"/>
                    <w:bottom w:val="none" w:sz="0" w:space="0" w:color="auto"/>
                    <w:right w:val="none" w:sz="0" w:space="0" w:color="auto"/>
                  </w:divBdr>
                  <w:divsChild>
                    <w:div w:id="588344393">
                      <w:marLeft w:val="0"/>
                      <w:marRight w:val="0"/>
                      <w:marTop w:val="0"/>
                      <w:marBottom w:val="0"/>
                      <w:divBdr>
                        <w:top w:val="none" w:sz="0" w:space="0" w:color="auto"/>
                        <w:left w:val="none" w:sz="0" w:space="0" w:color="auto"/>
                        <w:bottom w:val="none" w:sz="0" w:space="0" w:color="auto"/>
                        <w:right w:val="none" w:sz="0" w:space="0" w:color="auto"/>
                      </w:divBdr>
                      <w:divsChild>
                        <w:div w:id="1312951755">
                          <w:marLeft w:val="0"/>
                          <w:marRight w:val="0"/>
                          <w:marTop w:val="0"/>
                          <w:marBottom w:val="0"/>
                          <w:divBdr>
                            <w:top w:val="none" w:sz="0" w:space="0" w:color="auto"/>
                            <w:left w:val="none" w:sz="0" w:space="0" w:color="auto"/>
                            <w:bottom w:val="none" w:sz="0" w:space="0" w:color="auto"/>
                            <w:right w:val="none" w:sz="0" w:space="0" w:color="auto"/>
                          </w:divBdr>
                          <w:divsChild>
                            <w:div w:id="1306276269">
                              <w:marLeft w:val="0"/>
                              <w:marRight w:val="0"/>
                              <w:marTop w:val="0"/>
                              <w:marBottom w:val="0"/>
                              <w:divBdr>
                                <w:top w:val="none" w:sz="0" w:space="0" w:color="auto"/>
                                <w:left w:val="none" w:sz="0" w:space="0" w:color="auto"/>
                                <w:bottom w:val="none" w:sz="0" w:space="0" w:color="auto"/>
                                <w:right w:val="none" w:sz="0" w:space="0" w:color="auto"/>
                              </w:divBdr>
                              <w:divsChild>
                                <w:div w:id="940720088">
                                  <w:marLeft w:val="0"/>
                                  <w:marRight w:val="0"/>
                                  <w:marTop w:val="0"/>
                                  <w:marBottom w:val="0"/>
                                  <w:divBdr>
                                    <w:top w:val="none" w:sz="0" w:space="0" w:color="auto"/>
                                    <w:left w:val="none" w:sz="0" w:space="0" w:color="auto"/>
                                    <w:bottom w:val="none" w:sz="0" w:space="0" w:color="auto"/>
                                    <w:right w:val="none" w:sz="0" w:space="0" w:color="auto"/>
                                  </w:divBdr>
                                  <w:divsChild>
                                    <w:div w:id="1809318830">
                                      <w:marLeft w:val="0"/>
                                      <w:marRight w:val="0"/>
                                      <w:marTop w:val="0"/>
                                      <w:marBottom w:val="0"/>
                                      <w:divBdr>
                                        <w:top w:val="none" w:sz="0" w:space="0" w:color="auto"/>
                                        <w:left w:val="none" w:sz="0" w:space="0" w:color="auto"/>
                                        <w:bottom w:val="none" w:sz="0" w:space="0" w:color="auto"/>
                                        <w:right w:val="none" w:sz="0" w:space="0" w:color="auto"/>
                                      </w:divBdr>
                                      <w:divsChild>
                                        <w:div w:id="1692219105">
                                          <w:marLeft w:val="0"/>
                                          <w:marRight w:val="0"/>
                                          <w:marTop w:val="0"/>
                                          <w:marBottom w:val="0"/>
                                          <w:divBdr>
                                            <w:top w:val="none" w:sz="0" w:space="0" w:color="auto"/>
                                            <w:left w:val="none" w:sz="0" w:space="0" w:color="auto"/>
                                            <w:bottom w:val="none" w:sz="0" w:space="0" w:color="auto"/>
                                            <w:right w:val="none" w:sz="0" w:space="0" w:color="auto"/>
                                          </w:divBdr>
                                          <w:divsChild>
                                            <w:div w:id="2115205151">
                                              <w:marLeft w:val="0"/>
                                              <w:marRight w:val="0"/>
                                              <w:marTop w:val="0"/>
                                              <w:marBottom w:val="0"/>
                                              <w:divBdr>
                                                <w:top w:val="none" w:sz="0" w:space="0" w:color="auto"/>
                                                <w:left w:val="none" w:sz="0" w:space="0" w:color="auto"/>
                                                <w:bottom w:val="none" w:sz="0" w:space="0" w:color="auto"/>
                                                <w:right w:val="none" w:sz="0" w:space="0" w:color="auto"/>
                                              </w:divBdr>
                                              <w:divsChild>
                                                <w:div w:id="875240460">
                                                  <w:marLeft w:val="0"/>
                                                  <w:marRight w:val="0"/>
                                                  <w:marTop w:val="0"/>
                                                  <w:marBottom w:val="0"/>
                                                  <w:divBdr>
                                                    <w:top w:val="none" w:sz="0" w:space="0" w:color="auto"/>
                                                    <w:left w:val="none" w:sz="0" w:space="0" w:color="auto"/>
                                                    <w:bottom w:val="none" w:sz="0" w:space="0" w:color="auto"/>
                                                    <w:right w:val="none" w:sz="0" w:space="0" w:color="auto"/>
                                                  </w:divBdr>
                                                  <w:divsChild>
                                                    <w:div w:id="1363246287">
                                                      <w:marLeft w:val="0"/>
                                                      <w:marRight w:val="0"/>
                                                      <w:marTop w:val="0"/>
                                                      <w:marBottom w:val="0"/>
                                                      <w:divBdr>
                                                        <w:top w:val="none" w:sz="0" w:space="0" w:color="auto"/>
                                                        <w:left w:val="none" w:sz="0" w:space="0" w:color="auto"/>
                                                        <w:bottom w:val="none" w:sz="0" w:space="0" w:color="auto"/>
                                                        <w:right w:val="none" w:sz="0" w:space="0" w:color="auto"/>
                                                      </w:divBdr>
                                                      <w:divsChild>
                                                        <w:div w:id="9473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791263">
          <w:marLeft w:val="0"/>
          <w:marRight w:val="0"/>
          <w:marTop w:val="0"/>
          <w:marBottom w:val="0"/>
          <w:divBdr>
            <w:top w:val="none" w:sz="0" w:space="0" w:color="auto"/>
            <w:left w:val="none" w:sz="0" w:space="0" w:color="auto"/>
            <w:bottom w:val="none" w:sz="0" w:space="0" w:color="auto"/>
            <w:right w:val="none" w:sz="0" w:space="0" w:color="auto"/>
          </w:divBdr>
          <w:divsChild>
            <w:div w:id="561984895">
              <w:marLeft w:val="0"/>
              <w:marRight w:val="0"/>
              <w:marTop w:val="0"/>
              <w:marBottom w:val="0"/>
              <w:divBdr>
                <w:top w:val="none" w:sz="0" w:space="0" w:color="auto"/>
                <w:left w:val="none" w:sz="0" w:space="0" w:color="auto"/>
                <w:bottom w:val="none" w:sz="0" w:space="0" w:color="auto"/>
                <w:right w:val="none" w:sz="0" w:space="0" w:color="auto"/>
              </w:divBdr>
              <w:divsChild>
                <w:div w:id="255139226">
                  <w:marLeft w:val="0"/>
                  <w:marRight w:val="0"/>
                  <w:marTop w:val="0"/>
                  <w:marBottom w:val="0"/>
                  <w:divBdr>
                    <w:top w:val="none" w:sz="0" w:space="0" w:color="auto"/>
                    <w:left w:val="none" w:sz="0" w:space="0" w:color="auto"/>
                    <w:bottom w:val="none" w:sz="0" w:space="0" w:color="auto"/>
                    <w:right w:val="none" w:sz="0" w:space="0" w:color="auto"/>
                  </w:divBdr>
                  <w:divsChild>
                    <w:div w:id="529992592">
                      <w:marLeft w:val="0"/>
                      <w:marRight w:val="0"/>
                      <w:marTop w:val="0"/>
                      <w:marBottom w:val="0"/>
                      <w:divBdr>
                        <w:top w:val="none" w:sz="0" w:space="0" w:color="auto"/>
                        <w:left w:val="none" w:sz="0" w:space="0" w:color="auto"/>
                        <w:bottom w:val="none" w:sz="0" w:space="0" w:color="auto"/>
                        <w:right w:val="none" w:sz="0" w:space="0" w:color="auto"/>
                      </w:divBdr>
                      <w:divsChild>
                        <w:div w:id="397823402">
                          <w:marLeft w:val="0"/>
                          <w:marRight w:val="0"/>
                          <w:marTop w:val="0"/>
                          <w:marBottom w:val="0"/>
                          <w:divBdr>
                            <w:top w:val="none" w:sz="0" w:space="0" w:color="auto"/>
                            <w:left w:val="none" w:sz="0" w:space="0" w:color="auto"/>
                            <w:bottom w:val="none" w:sz="0" w:space="0" w:color="auto"/>
                            <w:right w:val="none" w:sz="0" w:space="0" w:color="auto"/>
                          </w:divBdr>
                          <w:divsChild>
                            <w:div w:id="133836096">
                              <w:marLeft w:val="0"/>
                              <w:marRight w:val="0"/>
                              <w:marTop w:val="0"/>
                              <w:marBottom w:val="0"/>
                              <w:divBdr>
                                <w:top w:val="none" w:sz="0" w:space="0" w:color="auto"/>
                                <w:left w:val="none" w:sz="0" w:space="0" w:color="auto"/>
                                <w:bottom w:val="none" w:sz="0" w:space="0" w:color="auto"/>
                                <w:right w:val="none" w:sz="0" w:space="0" w:color="auto"/>
                              </w:divBdr>
                              <w:divsChild>
                                <w:div w:id="1200774481">
                                  <w:marLeft w:val="0"/>
                                  <w:marRight w:val="0"/>
                                  <w:marTop w:val="0"/>
                                  <w:marBottom w:val="0"/>
                                  <w:divBdr>
                                    <w:top w:val="none" w:sz="0" w:space="0" w:color="auto"/>
                                    <w:left w:val="none" w:sz="0" w:space="0" w:color="auto"/>
                                    <w:bottom w:val="none" w:sz="0" w:space="0" w:color="auto"/>
                                    <w:right w:val="none" w:sz="0" w:space="0" w:color="auto"/>
                                  </w:divBdr>
                                  <w:divsChild>
                                    <w:div w:id="1433084045">
                                      <w:marLeft w:val="0"/>
                                      <w:marRight w:val="0"/>
                                      <w:marTop w:val="0"/>
                                      <w:marBottom w:val="0"/>
                                      <w:divBdr>
                                        <w:top w:val="none" w:sz="0" w:space="0" w:color="auto"/>
                                        <w:left w:val="none" w:sz="0" w:space="0" w:color="auto"/>
                                        <w:bottom w:val="none" w:sz="0" w:space="0" w:color="auto"/>
                                        <w:right w:val="none" w:sz="0" w:space="0" w:color="auto"/>
                                      </w:divBdr>
                                      <w:divsChild>
                                        <w:div w:id="1634142681">
                                          <w:marLeft w:val="0"/>
                                          <w:marRight w:val="0"/>
                                          <w:marTop w:val="0"/>
                                          <w:marBottom w:val="0"/>
                                          <w:divBdr>
                                            <w:top w:val="none" w:sz="0" w:space="0" w:color="auto"/>
                                            <w:left w:val="none" w:sz="0" w:space="0" w:color="auto"/>
                                            <w:bottom w:val="none" w:sz="0" w:space="0" w:color="auto"/>
                                            <w:right w:val="none" w:sz="0" w:space="0" w:color="auto"/>
                                          </w:divBdr>
                                          <w:divsChild>
                                            <w:div w:id="640185785">
                                              <w:marLeft w:val="0"/>
                                              <w:marRight w:val="0"/>
                                              <w:marTop w:val="0"/>
                                              <w:marBottom w:val="0"/>
                                              <w:divBdr>
                                                <w:top w:val="none" w:sz="0" w:space="0" w:color="auto"/>
                                                <w:left w:val="none" w:sz="0" w:space="0" w:color="auto"/>
                                                <w:bottom w:val="none" w:sz="0" w:space="0" w:color="auto"/>
                                                <w:right w:val="none" w:sz="0" w:space="0" w:color="auto"/>
                                              </w:divBdr>
                                              <w:divsChild>
                                                <w:div w:id="915821711">
                                                  <w:marLeft w:val="0"/>
                                                  <w:marRight w:val="0"/>
                                                  <w:marTop w:val="0"/>
                                                  <w:marBottom w:val="0"/>
                                                  <w:divBdr>
                                                    <w:top w:val="none" w:sz="0" w:space="0" w:color="auto"/>
                                                    <w:left w:val="none" w:sz="0" w:space="0" w:color="auto"/>
                                                    <w:bottom w:val="none" w:sz="0" w:space="0" w:color="auto"/>
                                                    <w:right w:val="none" w:sz="0" w:space="0" w:color="auto"/>
                                                  </w:divBdr>
                                                  <w:divsChild>
                                                    <w:div w:id="17302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0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9380018">
      <w:bodyDiv w:val="1"/>
      <w:marLeft w:val="0"/>
      <w:marRight w:val="0"/>
      <w:marTop w:val="0"/>
      <w:marBottom w:val="0"/>
      <w:divBdr>
        <w:top w:val="none" w:sz="0" w:space="0" w:color="auto"/>
        <w:left w:val="none" w:sz="0" w:space="0" w:color="auto"/>
        <w:bottom w:val="none" w:sz="0" w:space="0" w:color="auto"/>
        <w:right w:val="none" w:sz="0" w:space="0" w:color="auto"/>
      </w:divBdr>
    </w:div>
    <w:div w:id="1762951088">
      <w:bodyDiv w:val="1"/>
      <w:marLeft w:val="0"/>
      <w:marRight w:val="0"/>
      <w:marTop w:val="0"/>
      <w:marBottom w:val="0"/>
      <w:divBdr>
        <w:top w:val="none" w:sz="0" w:space="0" w:color="auto"/>
        <w:left w:val="none" w:sz="0" w:space="0" w:color="auto"/>
        <w:bottom w:val="none" w:sz="0" w:space="0" w:color="auto"/>
        <w:right w:val="none" w:sz="0" w:space="0" w:color="auto"/>
      </w:divBdr>
    </w:div>
    <w:div w:id="1798791406">
      <w:bodyDiv w:val="1"/>
      <w:marLeft w:val="0"/>
      <w:marRight w:val="0"/>
      <w:marTop w:val="0"/>
      <w:marBottom w:val="0"/>
      <w:divBdr>
        <w:top w:val="none" w:sz="0" w:space="0" w:color="auto"/>
        <w:left w:val="none" w:sz="0" w:space="0" w:color="auto"/>
        <w:bottom w:val="none" w:sz="0" w:space="0" w:color="auto"/>
        <w:right w:val="none" w:sz="0" w:space="0" w:color="auto"/>
      </w:divBdr>
      <w:divsChild>
        <w:div w:id="2070566597">
          <w:marLeft w:val="0"/>
          <w:marRight w:val="0"/>
          <w:marTop w:val="0"/>
          <w:marBottom w:val="0"/>
          <w:divBdr>
            <w:top w:val="none" w:sz="0" w:space="0" w:color="auto"/>
            <w:left w:val="none" w:sz="0" w:space="0" w:color="auto"/>
            <w:bottom w:val="none" w:sz="0" w:space="0" w:color="auto"/>
            <w:right w:val="none" w:sz="0" w:space="0" w:color="auto"/>
          </w:divBdr>
          <w:divsChild>
            <w:div w:id="318458248">
              <w:marLeft w:val="0"/>
              <w:marRight w:val="0"/>
              <w:marTop w:val="0"/>
              <w:marBottom w:val="0"/>
              <w:divBdr>
                <w:top w:val="none" w:sz="0" w:space="0" w:color="auto"/>
                <w:left w:val="none" w:sz="0" w:space="0" w:color="auto"/>
                <w:bottom w:val="none" w:sz="0" w:space="0" w:color="auto"/>
                <w:right w:val="none" w:sz="0" w:space="0" w:color="auto"/>
              </w:divBdr>
              <w:divsChild>
                <w:div w:id="68117525">
                  <w:marLeft w:val="0"/>
                  <w:marRight w:val="0"/>
                  <w:marTop w:val="0"/>
                  <w:marBottom w:val="0"/>
                  <w:divBdr>
                    <w:top w:val="none" w:sz="0" w:space="0" w:color="auto"/>
                    <w:left w:val="none" w:sz="0" w:space="0" w:color="auto"/>
                    <w:bottom w:val="none" w:sz="0" w:space="0" w:color="auto"/>
                    <w:right w:val="none" w:sz="0" w:space="0" w:color="auto"/>
                  </w:divBdr>
                  <w:divsChild>
                    <w:div w:id="4527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32684">
      <w:bodyDiv w:val="1"/>
      <w:marLeft w:val="0"/>
      <w:marRight w:val="0"/>
      <w:marTop w:val="0"/>
      <w:marBottom w:val="0"/>
      <w:divBdr>
        <w:top w:val="none" w:sz="0" w:space="0" w:color="auto"/>
        <w:left w:val="none" w:sz="0" w:space="0" w:color="auto"/>
        <w:bottom w:val="none" w:sz="0" w:space="0" w:color="auto"/>
        <w:right w:val="none" w:sz="0" w:space="0" w:color="auto"/>
      </w:divBdr>
    </w:div>
    <w:div w:id="1813130480">
      <w:bodyDiv w:val="1"/>
      <w:marLeft w:val="0"/>
      <w:marRight w:val="0"/>
      <w:marTop w:val="0"/>
      <w:marBottom w:val="0"/>
      <w:divBdr>
        <w:top w:val="none" w:sz="0" w:space="0" w:color="auto"/>
        <w:left w:val="none" w:sz="0" w:space="0" w:color="auto"/>
        <w:bottom w:val="none" w:sz="0" w:space="0" w:color="auto"/>
        <w:right w:val="none" w:sz="0" w:space="0" w:color="auto"/>
      </w:divBdr>
    </w:div>
    <w:div w:id="1828743277">
      <w:bodyDiv w:val="1"/>
      <w:marLeft w:val="0"/>
      <w:marRight w:val="0"/>
      <w:marTop w:val="0"/>
      <w:marBottom w:val="0"/>
      <w:divBdr>
        <w:top w:val="none" w:sz="0" w:space="0" w:color="auto"/>
        <w:left w:val="none" w:sz="0" w:space="0" w:color="auto"/>
        <w:bottom w:val="none" w:sz="0" w:space="0" w:color="auto"/>
        <w:right w:val="none" w:sz="0" w:space="0" w:color="auto"/>
      </w:divBdr>
    </w:div>
    <w:div w:id="1842088724">
      <w:bodyDiv w:val="1"/>
      <w:marLeft w:val="0"/>
      <w:marRight w:val="0"/>
      <w:marTop w:val="0"/>
      <w:marBottom w:val="0"/>
      <w:divBdr>
        <w:top w:val="none" w:sz="0" w:space="0" w:color="auto"/>
        <w:left w:val="none" w:sz="0" w:space="0" w:color="auto"/>
        <w:bottom w:val="none" w:sz="0" w:space="0" w:color="auto"/>
        <w:right w:val="none" w:sz="0" w:space="0" w:color="auto"/>
      </w:divBdr>
      <w:divsChild>
        <w:div w:id="685401912">
          <w:marLeft w:val="0"/>
          <w:marRight w:val="0"/>
          <w:marTop w:val="0"/>
          <w:marBottom w:val="0"/>
          <w:divBdr>
            <w:top w:val="none" w:sz="0" w:space="0" w:color="auto"/>
            <w:left w:val="none" w:sz="0" w:space="0" w:color="auto"/>
            <w:bottom w:val="none" w:sz="0" w:space="0" w:color="auto"/>
            <w:right w:val="none" w:sz="0" w:space="0" w:color="auto"/>
          </w:divBdr>
          <w:divsChild>
            <w:div w:id="2005352577">
              <w:marLeft w:val="0"/>
              <w:marRight w:val="0"/>
              <w:marTop w:val="0"/>
              <w:marBottom w:val="0"/>
              <w:divBdr>
                <w:top w:val="none" w:sz="0" w:space="0" w:color="auto"/>
                <w:left w:val="none" w:sz="0" w:space="0" w:color="auto"/>
                <w:bottom w:val="none" w:sz="0" w:space="0" w:color="auto"/>
                <w:right w:val="none" w:sz="0" w:space="0" w:color="auto"/>
              </w:divBdr>
              <w:divsChild>
                <w:div w:id="1794322268">
                  <w:marLeft w:val="0"/>
                  <w:marRight w:val="0"/>
                  <w:marTop w:val="0"/>
                  <w:marBottom w:val="0"/>
                  <w:divBdr>
                    <w:top w:val="none" w:sz="0" w:space="0" w:color="auto"/>
                    <w:left w:val="none" w:sz="0" w:space="0" w:color="auto"/>
                    <w:bottom w:val="none" w:sz="0" w:space="0" w:color="auto"/>
                    <w:right w:val="none" w:sz="0" w:space="0" w:color="auto"/>
                  </w:divBdr>
                  <w:divsChild>
                    <w:div w:id="3506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30703">
      <w:bodyDiv w:val="1"/>
      <w:marLeft w:val="0"/>
      <w:marRight w:val="0"/>
      <w:marTop w:val="0"/>
      <w:marBottom w:val="0"/>
      <w:divBdr>
        <w:top w:val="none" w:sz="0" w:space="0" w:color="auto"/>
        <w:left w:val="none" w:sz="0" w:space="0" w:color="auto"/>
        <w:bottom w:val="none" w:sz="0" w:space="0" w:color="auto"/>
        <w:right w:val="none" w:sz="0" w:space="0" w:color="auto"/>
      </w:divBdr>
      <w:divsChild>
        <w:div w:id="71701712">
          <w:marLeft w:val="0"/>
          <w:marRight w:val="0"/>
          <w:marTop w:val="0"/>
          <w:marBottom w:val="0"/>
          <w:divBdr>
            <w:top w:val="none" w:sz="0" w:space="0" w:color="auto"/>
            <w:left w:val="none" w:sz="0" w:space="0" w:color="auto"/>
            <w:bottom w:val="none" w:sz="0" w:space="0" w:color="auto"/>
            <w:right w:val="none" w:sz="0" w:space="0" w:color="auto"/>
          </w:divBdr>
          <w:divsChild>
            <w:div w:id="645399719">
              <w:marLeft w:val="0"/>
              <w:marRight w:val="0"/>
              <w:marTop w:val="0"/>
              <w:marBottom w:val="0"/>
              <w:divBdr>
                <w:top w:val="none" w:sz="0" w:space="0" w:color="auto"/>
                <w:left w:val="none" w:sz="0" w:space="0" w:color="auto"/>
                <w:bottom w:val="none" w:sz="0" w:space="0" w:color="auto"/>
                <w:right w:val="none" w:sz="0" w:space="0" w:color="auto"/>
              </w:divBdr>
            </w:div>
          </w:divsChild>
        </w:div>
        <w:div w:id="2108378405">
          <w:marLeft w:val="0"/>
          <w:marRight w:val="0"/>
          <w:marTop w:val="0"/>
          <w:marBottom w:val="0"/>
          <w:divBdr>
            <w:top w:val="none" w:sz="0" w:space="0" w:color="auto"/>
            <w:left w:val="none" w:sz="0" w:space="0" w:color="auto"/>
            <w:bottom w:val="none" w:sz="0" w:space="0" w:color="auto"/>
            <w:right w:val="none" w:sz="0" w:space="0" w:color="auto"/>
          </w:divBdr>
          <w:divsChild>
            <w:div w:id="1789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6628">
      <w:bodyDiv w:val="1"/>
      <w:marLeft w:val="0"/>
      <w:marRight w:val="0"/>
      <w:marTop w:val="0"/>
      <w:marBottom w:val="0"/>
      <w:divBdr>
        <w:top w:val="none" w:sz="0" w:space="0" w:color="auto"/>
        <w:left w:val="none" w:sz="0" w:space="0" w:color="auto"/>
        <w:bottom w:val="none" w:sz="0" w:space="0" w:color="auto"/>
        <w:right w:val="none" w:sz="0" w:space="0" w:color="auto"/>
      </w:divBdr>
    </w:div>
    <w:div w:id="1932740436">
      <w:bodyDiv w:val="1"/>
      <w:marLeft w:val="0"/>
      <w:marRight w:val="0"/>
      <w:marTop w:val="0"/>
      <w:marBottom w:val="0"/>
      <w:divBdr>
        <w:top w:val="none" w:sz="0" w:space="0" w:color="auto"/>
        <w:left w:val="none" w:sz="0" w:space="0" w:color="auto"/>
        <w:bottom w:val="none" w:sz="0" w:space="0" w:color="auto"/>
        <w:right w:val="none" w:sz="0" w:space="0" w:color="auto"/>
      </w:divBdr>
      <w:divsChild>
        <w:div w:id="1142383833">
          <w:marLeft w:val="0"/>
          <w:marRight w:val="0"/>
          <w:marTop w:val="0"/>
          <w:marBottom w:val="0"/>
          <w:divBdr>
            <w:top w:val="none" w:sz="0" w:space="0" w:color="auto"/>
            <w:left w:val="none" w:sz="0" w:space="0" w:color="auto"/>
            <w:bottom w:val="none" w:sz="0" w:space="0" w:color="auto"/>
            <w:right w:val="none" w:sz="0" w:space="0" w:color="auto"/>
          </w:divBdr>
          <w:divsChild>
            <w:div w:id="1999533700">
              <w:marLeft w:val="0"/>
              <w:marRight w:val="0"/>
              <w:marTop w:val="0"/>
              <w:marBottom w:val="0"/>
              <w:divBdr>
                <w:top w:val="none" w:sz="0" w:space="0" w:color="auto"/>
                <w:left w:val="none" w:sz="0" w:space="0" w:color="auto"/>
                <w:bottom w:val="none" w:sz="0" w:space="0" w:color="auto"/>
                <w:right w:val="none" w:sz="0" w:space="0" w:color="auto"/>
              </w:divBdr>
              <w:divsChild>
                <w:div w:id="585265566">
                  <w:marLeft w:val="0"/>
                  <w:marRight w:val="0"/>
                  <w:marTop w:val="0"/>
                  <w:marBottom w:val="0"/>
                  <w:divBdr>
                    <w:top w:val="none" w:sz="0" w:space="0" w:color="auto"/>
                    <w:left w:val="none" w:sz="0" w:space="0" w:color="auto"/>
                    <w:bottom w:val="none" w:sz="0" w:space="0" w:color="auto"/>
                    <w:right w:val="none" w:sz="0" w:space="0" w:color="auto"/>
                  </w:divBdr>
                  <w:divsChild>
                    <w:div w:id="16000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146217">
      <w:bodyDiv w:val="1"/>
      <w:marLeft w:val="0"/>
      <w:marRight w:val="0"/>
      <w:marTop w:val="0"/>
      <w:marBottom w:val="0"/>
      <w:divBdr>
        <w:top w:val="none" w:sz="0" w:space="0" w:color="auto"/>
        <w:left w:val="none" w:sz="0" w:space="0" w:color="auto"/>
        <w:bottom w:val="none" w:sz="0" w:space="0" w:color="auto"/>
        <w:right w:val="none" w:sz="0" w:space="0" w:color="auto"/>
      </w:divBdr>
      <w:divsChild>
        <w:div w:id="592278192">
          <w:marLeft w:val="0"/>
          <w:marRight w:val="0"/>
          <w:marTop w:val="0"/>
          <w:marBottom w:val="0"/>
          <w:divBdr>
            <w:top w:val="none" w:sz="0" w:space="0" w:color="auto"/>
            <w:left w:val="none" w:sz="0" w:space="0" w:color="auto"/>
            <w:bottom w:val="none" w:sz="0" w:space="0" w:color="auto"/>
            <w:right w:val="none" w:sz="0" w:space="0" w:color="auto"/>
          </w:divBdr>
          <w:divsChild>
            <w:div w:id="1711496733">
              <w:marLeft w:val="0"/>
              <w:marRight w:val="0"/>
              <w:marTop w:val="0"/>
              <w:marBottom w:val="0"/>
              <w:divBdr>
                <w:top w:val="none" w:sz="0" w:space="0" w:color="auto"/>
                <w:left w:val="none" w:sz="0" w:space="0" w:color="auto"/>
                <w:bottom w:val="none" w:sz="0" w:space="0" w:color="auto"/>
                <w:right w:val="none" w:sz="0" w:space="0" w:color="auto"/>
              </w:divBdr>
              <w:divsChild>
                <w:div w:id="2032564525">
                  <w:marLeft w:val="0"/>
                  <w:marRight w:val="0"/>
                  <w:marTop w:val="0"/>
                  <w:marBottom w:val="0"/>
                  <w:divBdr>
                    <w:top w:val="none" w:sz="0" w:space="0" w:color="auto"/>
                    <w:left w:val="none" w:sz="0" w:space="0" w:color="auto"/>
                    <w:bottom w:val="none" w:sz="0" w:space="0" w:color="auto"/>
                    <w:right w:val="none" w:sz="0" w:space="0" w:color="auto"/>
                  </w:divBdr>
                  <w:divsChild>
                    <w:div w:id="12828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5918">
      <w:bodyDiv w:val="1"/>
      <w:marLeft w:val="0"/>
      <w:marRight w:val="0"/>
      <w:marTop w:val="0"/>
      <w:marBottom w:val="0"/>
      <w:divBdr>
        <w:top w:val="none" w:sz="0" w:space="0" w:color="auto"/>
        <w:left w:val="none" w:sz="0" w:space="0" w:color="auto"/>
        <w:bottom w:val="none" w:sz="0" w:space="0" w:color="auto"/>
        <w:right w:val="none" w:sz="0" w:space="0" w:color="auto"/>
      </w:divBdr>
      <w:divsChild>
        <w:div w:id="969090020">
          <w:marLeft w:val="0"/>
          <w:marRight w:val="0"/>
          <w:marTop w:val="0"/>
          <w:marBottom w:val="0"/>
          <w:divBdr>
            <w:top w:val="none" w:sz="0" w:space="0" w:color="auto"/>
            <w:left w:val="none" w:sz="0" w:space="0" w:color="auto"/>
            <w:bottom w:val="none" w:sz="0" w:space="0" w:color="auto"/>
            <w:right w:val="none" w:sz="0" w:space="0" w:color="auto"/>
          </w:divBdr>
        </w:div>
        <w:div w:id="1059133199">
          <w:marLeft w:val="0"/>
          <w:marRight w:val="0"/>
          <w:marTop w:val="0"/>
          <w:marBottom w:val="0"/>
          <w:divBdr>
            <w:top w:val="none" w:sz="0" w:space="0" w:color="auto"/>
            <w:left w:val="none" w:sz="0" w:space="0" w:color="auto"/>
            <w:bottom w:val="none" w:sz="0" w:space="0" w:color="auto"/>
            <w:right w:val="none" w:sz="0" w:space="0" w:color="auto"/>
          </w:divBdr>
        </w:div>
      </w:divsChild>
    </w:div>
    <w:div w:id="2012290822">
      <w:bodyDiv w:val="1"/>
      <w:marLeft w:val="0"/>
      <w:marRight w:val="0"/>
      <w:marTop w:val="0"/>
      <w:marBottom w:val="0"/>
      <w:divBdr>
        <w:top w:val="none" w:sz="0" w:space="0" w:color="auto"/>
        <w:left w:val="none" w:sz="0" w:space="0" w:color="auto"/>
        <w:bottom w:val="none" w:sz="0" w:space="0" w:color="auto"/>
        <w:right w:val="none" w:sz="0" w:space="0" w:color="auto"/>
      </w:divBdr>
    </w:div>
    <w:div w:id="2030568007">
      <w:bodyDiv w:val="1"/>
      <w:marLeft w:val="0"/>
      <w:marRight w:val="0"/>
      <w:marTop w:val="0"/>
      <w:marBottom w:val="0"/>
      <w:divBdr>
        <w:top w:val="none" w:sz="0" w:space="0" w:color="auto"/>
        <w:left w:val="none" w:sz="0" w:space="0" w:color="auto"/>
        <w:bottom w:val="none" w:sz="0" w:space="0" w:color="auto"/>
        <w:right w:val="none" w:sz="0" w:space="0" w:color="auto"/>
      </w:divBdr>
      <w:divsChild>
        <w:div w:id="509105993">
          <w:marLeft w:val="0"/>
          <w:marRight w:val="0"/>
          <w:marTop w:val="0"/>
          <w:marBottom w:val="0"/>
          <w:divBdr>
            <w:top w:val="none" w:sz="0" w:space="0" w:color="auto"/>
            <w:left w:val="none" w:sz="0" w:space="0" w:color="auto"/>
            <w:bottom w:val="none" w:sz="0" w:space="0" w:color="auto"/>
            <w:right w:val="none" w:sz="0" w:space="0" w:color="auto"/>
          </w:divBdr>
          <w:divsChild>
            <w:div w:id="1117062992">
              <w:marLeft w:val="0"/>
              <w:marRight w:val="0"/>
              <w:marTop w:val="0"/>
              <w:marBottom w:val="0"/>
              <w:divBdr>
                <w:top w:val="none" w:sz="0" w:space="0" w:color="auto"/>
                <w:left w:val="none" w:sz="0" w:space="0" w:color="auto"/>
                <w:bottom w:val="none" w:sz="0" w:space="0" w:color="auto"/>
                <w:right w:val="none" w:sz="0" w:space="0" w:color="auto"/>
              </w:divBdr>
              <w:divsChild>
                <w:div w:id="1395733402">
                  <w:marLeft w:val="0"/>
                  <w:marRight w:val="0"/>
                  <w:marTop w:val="0"/>
                  <w:marBottom w:val="0"/>
                  <w:divBdr>
                    <w:top w:val="none" w:sz="0" w:space="0" w:color="auto"/>
                    <w:left w:val="none" w:sz="0" w:space="0" w:color="auto"/>
                    <w:bottom w:val="none" w:sz="0" w:space="0" w:color="auto"/>
                    <w:right w:val="none" w:sz="0" w:space="0" w:color="auto"/>
                  </w:divBdr>
                  <w:divsChild>
                    <w:div w:id="4347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1328">
              <w:marLeft w:val="0"/>
              <w:marRight w:val="0"/>
              <w:marTop w:val="0"/>
              <w:marBottom w:val="0"/>
              <w:divBdr>
                <w:top w:val="none" w:sz="0" w:space="0" w:color="auto"/>
                <w:left w:val="none" w:sz="0" w:space="0" w:color="auto"/>
                <w:bottom w:val="none" w:sz="0" w:space="0" w:color="auto"/>
                <w:right w:val="none" w:sz="0" w:space="0" w:color="auto"/>
              </w:divBdr>
              <w:divsChild>
                <w:div w:id="905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1707">
          <w:marLeft w:val="0"/>
          <w:marRight w:val="0"/>
          <w:marTop w:val="0"/>
          <w:marBottom w:val="0"/>
          <w:divBdr>
            <w:top w:val="none" w:sz="0" w:space="0" w:color="auto"/>
            <w:left w:val="none" w:sz="0" w:space="0" w:color="auto"/>
            <w:bottom w:val="none" w:sz="0" w:space="0" w:color="auto"/>
            <w:right w:val="none" w:sz="0" w:space="0" w:color="auto"/>
          </w:divBdr>
          <w:divsChild>
            <w:div w:id="55126935">
              <w:marLeft w:val="0"/>
              <w:marRight w:val="0"/>
              <w:marTop w:val="0"/>
              <w:marBottom w:val="0"/>
              <w:divBdr>
                <w:top w:val="none" w:sz="0" w:space="0" w:color="auto"/>
                <w:left w:val="none" w:sz="0" w:space="0" w:color="auto"/>
                <w:bottom w:val="none" w:sz="0" w:space="0" w:color="auto"/>
                <w:right w:val="none" w:sz="0" w:space="0" w:color="auto"/>
              </w:divBdr>
              <w:divsChild>
                <w:div w:id="460660274">
                  <w:marLeft w:val="0"/>
                  <w:marRight w:val="0"/>
                  <w:marTop w:val="0"/>
                  <w:marBottom w:val="0"/>
                  <w:divBdr>
                    <w:top w:val="none" w:sz="0" w:space="0" w:color="auto"/>
                    <w:left w:val="none" w:sz="0" w:space="0" w:color="auto"/>
                    <w:bottom w:val="none" w:sz="0" w:space="0" w:color="auto"/>
                    <w:right w:val="none" w:sz="0" w:space="0" w:color="auto"/>
                  </w:divBdr>
                </w:div>
              </w:divsChild>
            </w:div>
            <w:div w:id="2042704781">
              <w:marLeft w:val="0"/>
              <w:marRight w:val="0"/>
              <w:marTop w:val="0"/>
              <w:marBottom w:val="0"/>
              <w:divBdr>
                <w:top w:val="none" w:sz="0" w:space="0" w:color="auto"/>
                <w:left w:val="none" w:sz="0" w:space="0" w:color="auto"/>
                <w:bottom w:val="none" w:sz="0" w:space="0" w:color="auto"/>
                <w:right w:val="none" w:sz="0" w:space="0" w:color="auto"/>
              </w:divBdr>
              <w:divsChild>
                <w:div w:id="2090077151">
                  <w:marLeft w:val="0"/>
                  <w:marRight w:val="0"/>
                  <w:marTop w:val="0"/>
                  <w:marBottom w:val="0"/>
                  <w:divBdr>
                    <w:top w:val="none" w:sz="0" w:space="0" w:color="auto"/>
                    <w:left w:val="none" w:sz="0" w:space="0" w:color="auto"/>
                    <w:bottom w:val="none" w:sz="0" w:space="0" w:color="auto"/>
                    <w:right w:val="none" w:sz="0" w:space="0" w:color="auto"/>
                  </w:divBdr>
                  <w:divsChild>
                    <w:div w:id="11840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769832">
      <w:bodyDiv w:val="1"/>
      <w:marLeft w:val="0"/>
      <w:marRight w:val="0"/>
      <w:marTop w:val="0"/>
      <w:marBottom w:val="0"/>
      <w:divBdr>
        <w:top w:val="none" w:sz="0" w:space="0" w:color="auto"/>
        <w:left w:val="none" w:sz="0" w:space="0" w:color="auto"/>
        <w:bottom w:val="none" w:sz="0" w:space="0" w:color="auto"/>
        <w:right w:val="none" w:sz="0" w:space="0" w:color="auto"/>
      </w:divBdr>
    </w:div>
    <w:div w:id="2051224219">
      <w:bodyDiv w:val="1"/>
      <w:marLeft w:val="0"/>
      <w:marRight w:val="0"/>
      <w:marTop w:val="0"/>
      <w:marBottom w:val="0"/>
      <w:divBdr>
        <w:top w:val="none" w:sz="0" w:space="0" w:color="auto"/>
        <w:left w:val="none" w:sz="0" w:space="0" w:color="auto"/>
        <w:bottom w:val="none" w:sz="0" w:space="0" w:color="auto"/>
        <w:right w:val="none" w:sz="0" w:space="0" w:color="auto"/>
      </w:divBdr>
    </w:div>
    <w:div w:id="21093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3.png" Type="http://schemas.openxmlformats.org/officeDocument/2006/relationships/image"/><Relationship Id="rId21" Target="media/image8.svg" Type="http://schemas.openxmlformats.org/officeDocument/2006/relationships/image"/><Relationship Id="rId42" Target="media/image29.png" Type="http://schemas.openxmlformats.org/officeDocument/2006/relationships/image"/><Relationship Id="rId47" Target="media/image34.png" Type="http://schemas.openxmlformats.org/officeDocument/2006/relationships/image"/><Relationship Id="rId63" Target="media/image50.png" Type="http://schemas.openxmlformats.org/officeDocument/2006/relationships/image"/><Relationship Id="rId68" Target="media/image52.jpeg" Type="http://schemas.openxmlformats.org/officeDocument/2006/relationships/image"/><Relationship Id="rId84" Target="media/image68.png" Type="http://schemas.openxmlformats.org/officeDocument/2006/relationships/image"/><Relationship Id="rId89" Target="fontTable.xml" Type="http://schemas.openxmlformats.org/officeDocument/2006/relationships/fontTable"/><Relationship Id="rId16" Target="media/image6.png" Type="http://schemas.openxmlformats.org/officeDocument/2006/relationships/image"/><Relationship Id="rId11" Target="media/image1.png" Type="http://schemas.openxmlformats.org/officeDocument/2006/relationships/image"/><Relationship Id="rId32" Target="media/image19.png" Type="http://schemas.openxmlformats.org/officeDocument/2006/relationships/image"/><Relationship Id="rId37" Target="media/image24.png" Type="http://schemas.openxmlformats.org/officeDocument/2006/relationships/image"/><Relationship Id="rId53" Target="media/image40.png" Type="http://schemas.openxmlformats.org/officeDocument/2006/relationships/image"/><Relationship Id="rId58" Target="media/image45.png" Type="http://schemas.openxmlformats.org/officeDocument/2006/relationships/image"/><Relationship Id="rId74" Target="media/image58.png" Type="http://schemas.openxmlformats.org/officeDocument/2006/relationships/image"/><Relationship Id="rId79" Target="media/image63.png" Type="http://schemas.openxmlformats.org/officeDocument/2006/relationships/image"/><Relationship Id="rId5" Target="numbering.xml" Type="http://schemas.openxmlformats.org/officeDocument/2006/relationships/numbering"/><Relationship Id="rId90" Target="glossary/document.xml" Type="http://schemas.openxmlformats.org/officeDocument/2006/relationships/glossaryDocument"/><Relationship Id="rId14" Target="media/image4.png" Type="http://schemas.openxmlformats.org/officeDocument/2006/relationships/image"/><Relationship Id="rId22" Target="media/image9.png" Type="http://schemas.openxmlformats.org/officeDocument/2006/relationships/image"/><Relationship Id="rId27" Target="media/image14.png" Type="http://schemas.openxmlformats.org/officeDocument/2006/relationships/image"/><Relationship Id="rId30" Target="media/image17.png" Type="http://schemas.openxmlformats.org/officeDocument/2006/relationships/image"/><Relationship Id="rId35" Target="media/image22.png" Type="http://schemas.openxmlformats.org/officeDocument/2006/relationships/image"/><Relationship Id="rId43" Target="media/image30.png" Type="http://schemas.openxmlformats.org/officeDocument/2006/relationships/image"/><Relationship Id="rId48" Target="media/image35.png" Type="http://schemas.openxmlformats.org/officeDocument/2006/relationships/image"/><Relationship Id="rId56" Target="media/image43.png" Type="http://schemas.openxmlformats.org/officeDocument/2006/relationships/image"/><Relationship Id="rId64" Target="https://webgate.ec.europa.eu/cas/help.html" TargetMode="External" Type="http://schemas.openxmlformats.org/officeDocument/2006/relationships/hyperlink"/><Relationship Id="rId69" Target="media/image53.png" Type="http://schemas.openxmlformats.org/officeDocument/2006/relationships/image"/><Relationship Id="rId77" Target="media/image61.png" Type="http://schemas.openxmlformats.org/officeDocument/2006/relationships/image"/><Relationship Id="rId8" Target="webSettings.xml" Type="http://schemas.openxmlformats.org/officeDocument/2006/relationships/webSettings"/><Relationship Id="rId51" Target="media/image38.png" Type="http://schemas.openxmlformats.org/officeDocument/2006/relationships/image"/><Relationship Id="rId72" Target="media/image56.png" Type="http://schemas.openxmlformats.org/officeDocument/2006/relationships/image"/><Relationship Id="rId80" Target="media/image64.png" Type="http://schemas.openxmlformats.org/officeDocument/2006/relationships/image"/><Relationship Id="rId85" Target="media/image69.png" Type="http://schemas.openxmlformats.org/officeDocument/2006/relationships/image"/><Relationship Id="rId3" Target="../customXml/item3.xml" Type="http://schemas.openxmlformats.org/officeDocument/2006/relationships/customXml"/><Relationship Id="rId12" Target="media/image2.jpeg" Type="http://schemas.openxmlformats.org/officeDocument/2006/relationships/image"/><Relationship Id="rId17" Target="footer1.xml" Type="http://schemas.openxmlformats.org/officeDocument/2006/relationships/footer"/><Relationship Id="rId25" Target="media/image12.png" Type="http://schemas.openxmlformats.org/officeDocument/2006/relationships/image"/><Relationship Id="rId33" Target="media/image20.png" Type="http://schemas.openxmlformats.org/officeDocument/2006/relationships/image"/><Relationship Id="rId38" Target="media/image25.png" Type="http://schemas.openxmlformats.org/officeDocument/2006/relationships/image"/><Relationship Id="rId46" Target="media/image33.png" Type="http://schemas.openxmlformats.org/officeDocument/2006/relationships/image"/><Relationship Id="rId59" Target="media/image46.png" Type="http://schemas.openxmlformats.org/officeDocument/2006/relationships/image"/><Relationship Id="rId67" Target="https://ec.europa.eu/info/funding-tenders/opportunities/portal/screen/how-to-participate/participant-register" TargetMode="External" Type="http://schemas.openxmlformats.org/officeDocument/2006/relationships/hyperlink"/><Relationship Id="rId20" Target="media/image7.png" Type="http://schemas.openxmlformats.org/officeDocument/2006/relationships/image"/><Relationship Id="rId41" Target="media/image28.png" Type="http://schemas.openxmlformats.org/officeDocument/2006/relationships/image"/><Relationship Id="rId54" Target="media/image41.png" Type="http://schemas.openxmlformats.org/officeDocument/2006/relationships/image"/><Relationship Id="rId62" Target="media/image49.png" Type="http://schemas.openxmlformats.org/officeDocument/2006/relationships/image"/><Relationship Id="rId70" Target="media/image54.png" Type="http://schemas.openxmlformats.org/officeDocument/2006/relationships/image"/><Relationship Id="rId75" Target="media/image59.png" Type="http://schemas.openxmlformats.org/officeDocument/2006/relationships/image"/><Relationship Id="rId83" Target="media/image67.png" Type="http://schemas.openxmlformats.org/officeDocument/2006/relationships/image"/><Relationship Id="rId88" Target="media/image71.png" Type="http://schemas.openxmlformats.org/officeDocument/2006/relationships/image"/><Relationship Id="rId91" Target="theme/theme1.xml" Type="http://schemas.openxmlformats.org/officeDocument/2006/relationships/theme"/><Relationship Id="rId1" Target="../customXml/item1.xml" Type="http://schemas.openxmlformats.org/officeDocument/2006/relationships/customXml"/><Relationship Id="rId6" Target="styles.xml" Type="http://schemas.openxmlformats.org/officeDocument/2006/relationships/styles"/><Relationship Id="rId15" Target="media/image5.png" Type="http://schemas.openxmlformats.org/officeDocument/2006/relationships/image"/><Relationship Id="rId23" Target="media/image10.png" Type="http://schemas.openxmlformats.org/officeDocument/2006/relationships/image"/><Relationship Id="rId28" Target="media/image15.png" Type="http://schemas.openxmlformats.org/officeDocument/2006/relationships/image"/><Relationship Id="rId36" Target="media/image23.png" Type="http://schemas.openxmlformats.org/officeDocument/2006/relationships/image"/><Relationship Id="rId49" Target="media/image36.png" Type="http://schemas.openxmlformats.org/officeDocument/2006/relationships/image"/><Relationship Id="rId57" Target="media/image44.png" Type="http://schemas.openxmlformats.org/officeDocument/2006/relationships/image"/><Relationship Id="rId10" Target="endnotes.xml" Type="http://schemas.openxmlformats.org/officeDocument/2006/relationships/endnotes"/><Relationship Id="rId31" Target="media/image18.png" Type="http://schemas.openxmlformats.org/officeDocument/2006/relationships/image"/><Relationship Id="rId44" Target="media/image31.png" Type="http://schemas.openxmlformats.org/officeDocument/2006/relationships/image"/><Relationship Id="rId52" Target="media/image39.png" Type="http://schemas.openxmlformats.org/officeDocument/2006/relationships/image"/><Relationship Id="rId60" Target="media/image47.png" Type="http://schemas.openxmlformats.org/officeDocument/2006/relationships/image"/><Relationship Id="rId65" Target="https://webgate.ec.europa.eu/%20cas/eim/external/register.cgi" TargetMode="External" Type="http://schemas.openxmlformats.org/officeDocument/2006/relationships/hyperlink"/><Relationship Id="rId73" Target="media/image57.jpeg" Type="http://schemas.openxmlformats.org/officeDocument/2006/relationships/image"/><Relationship Id="rId78" Target="media/image62.png" Type="http://schemas.openxmlformats.org/officeDocument/2006/relationships/image"/><Relationship Id="rId81" Target="media/image65.png" Type="http://schemas.openxmlformats.org/officeDocument/2006/relationships/image"/><Relationship Id="rId86" Target="media/image70.png" Type="http://schemas.openxmlformats.org/officeDocument/2006/relationships/image"/><Relationship Id="rId4" Target="../customXml/item4.xml" Type="http://schemas.openxmlformats.org/officeDocument/2006/relationships/customXml"/><Relationship Id="rId9" Target="footnotes.xml" Type="http://schemas.openxmlformats.org/officeDocument/2006/relationships/footnotes"/><Relationship Id="rId13" Target="media/image3.jpeg" Type="http://schemas.openxmlformats.org/officeDocument/2006/relationships/image"/><Relationship Id="rId18" Target="footer2.xml" Type="http://schemas.openxmlformats.org/officeDocument/2006/relationships/footer"/><Relationship Id="rId39" Target="media/image26.png" Type="http://schemas.openxmlformats.org/officeDocument/2006/relationships/image"/><Relationship Id="rId34" Target="media/image21.png" Type="http://schemas.openxmlformats.org/officeDocument/2006/relationships/image"/><Relationship Id="rId50" Target="media/image37.png" Type="http://schemas.openxmlformats.org/officeDocument/2006/relationships/image"/><Relationship Id="rId55" Target="media/image42.png" Type="http://schemas.openxmlformats.org/officeDocument/2006/relationships/image"/><Relationship Id="rId76" Target="media/image60.png" Type="http://schemas.openxmlformats.org/officeDocument/2006/relationships/image"/><Relationship Id="rId7" Target="settings.xml" Type="http://schemas.openxmlformats.org/officeDocument/2006/relationships/settings"/><Relationship Id="rId71" Target="media/image55.png" Type="http://schemas.openxmlformats.org/officeDocument/2006/relationships/image"/><Relationship Id="rId2" Target="../customXml/item2.xml" Type="http://schemas.openxmlformats.org/officeDocument/2006/relationships/customXml"/><Relationship Id="rId29" Target="media/image16.svg" Type="http://schemas.openxmlformats.org/officeDocument/2006/relationships/image"/><Relationship Id="rId24" Target="media/image11.png" Type="http://schemas.openxmlformats.org/officeDocument/2006/relationships/image"/><Relationship Id="rId40" Target="media/image27.png" Type="http://schemas.openxmlformats.org/officeDocument/2006/relationships/image"/><Relationship Id="rId45" Target="media/image32.png" Type="http://schemas.openxmlformats.org/officeDocument/2006/relationships/image"/><Relationship Id="rId66" Target="media/image51.png" Type="http://schemas.openxmlformats.org/officeDocument/2006/relationships/image"/><Relationship Id="rId87" Target="media/hdphoto1.wdp" Type="http://schemas.microsoft.com/office/2007/relationships/hdphoto"/><Relationship Id="rId61" Target="media/image48.png" Type="http://schemas.openxmlformats.org/officeDocument/2006/relationships/image"/><Relationship Id="rId82" Target="media/image66.png" Type="http://schemas.openxmlformats.org/officeDocument/2006/relationships/image"/><Relationship Id="rId19" Target="footer3.xml" Type="http://schemas.openxmlformats.org/officeDocument/2006/relationships/footer"/></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617D32DDBE4A66B0779CA8C28D69B0"/>
        <w:category>
          <w:name w:val="General"/>
          <w:gallery w:val="placeholder"/>
        </w:category>
        <w:types>
          <w:type w:val="bbPlcHdr"/>
        </w:types>
        <w:behaviors>
          <w:behavior w:val="content"/>
        </w:behaviors>
        <w:guid w:val="{7E4FC08F-EBEA-45DF-AFC9-4A7F99D26246}"/>
      </w:docPartPr>
      <w:docPartBody>
        <w:p w:rsidR="004A4D2A" w:rsidRDefault="00C6214D" w:rsidP="00C6214D">
          <w:pPr>
            <w:pStyle w:val="8D617D32DDBE4A66B0779CA8C28D69B0"/>
          </w:pPr>
          <w:r>
            <w:rPr>
              <w:rStyle w:val="Textedelespacerserv"/>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14D"/>
    <w:rsid w:val="000F17AA"/>
    <w:rsid w:val="0012745D"/>
    <w:rsid w:val="00163450"/>
    <w:rsid w:val="00171678"/>
    <w:rsid w:val="00182750"/>
    <w:rsid w:val="001A5117"/>
    <w:rsid w:val="00292783"/>
    <w:rsid w:val="002A3CFA"/>
    <w:rsid w:val="002F585F"/>
    <w:rsid w:val="0034275E"/>
    <w:rsid w:val="003A482E"/>
    <w:rsid w:val="00424C98"/>
    <w:rsid w:val="00447465"/>
    <w:rsid w:val="004A4D2A"/>
    <w:rsid w:val="00523466"/>
    <w:rsid w:val="005A4C1C"/>
    <w:rsid w:val="00802A82"/>
    <w:rsid w:val="00902483"/>
    <w:rsid w:val="00927252"/>
    <w:rsid w:val="00935F2D"/>
    <w:rsid w:val="009668B0"/>
    <w:rsid w:val="009E789F"/>
    <w:rsid w:val="00A77A1D"/>
    <w:rsid w:val="00B027AE"/>
    <w:rsid w:val="00C2045B"/>
    <w:rsid w:val="00C31043"/>
    <w:rsid w:val="00C401C7"/>
    <w:rsid w:val="00C6214D"/>
    <w:rsid w:val="00C92F1E"/>
    <w:rsid w:val="00D54005"/>
    <w:rsid w:val="00D9559D"/>
    <w:rsid w:val="00D96088"/>
    <w:rsid w:val="00EE5694"/>
    <w:rsid w:val="00F1428D"/>
    <w:rsid w:val="00F23F73"/>
    <w:rsid w:val="00F87EAA"/>
    <w:rsid w:val="00FA7108"/>
    <w:rsid w:val="00FD1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6214D"/>
    <w:rPr>
      <w:color w:val="808080"/>
    </w:rPr>
  </w:style>
  <w:style w:type="paragraph" w:customStyle="1" w:styleId="8D617D32DDBE4A66B0779CA8C28D69B0">
    <w:name w:val="8D617D32DDBE4A66B0779CA8C28D69B0"/>
    <w:rsid w:val="00C621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78A7CB937F504F9E7750ACF8E2EE1F" ma:contentTypeVersion="15" ma:contentTypeDescription="Create a new document." ma:contentTypeScope="" ma:versionID="88de831b0c7808b037733d9fe6b8a90b">
  <xsd:schema xmlns:xsd="http://www.w3.org/2001/XMLSchema" xmlns:xs="http://www.w3.org/2001/XMLSchema" xmlns:p="http://schemas.microsoft.com/office/2006/metadata/properties" xmlns:ns2="3f08d1c7-aeb4-4734-9212-9598b4d9bcce" xmlns:ns3="1c1885a7-94e6-439d-b8d0-c2961679c71b" targetNamespace="http://schemas.microsoft.com/office/2006/metadata/properties" ma:root="true" ma:fieldsID="50eefb04df57b013b00141dcfee0aed4" ns2:_="" ns3:_="">
    <xsd:import namespace="3f08d1c7-aeb4-4734-9212-9598b4d9bcce"/>
    <xsd:import namespace="1c1885a7-94e6-439d-b8d0-c2961679c71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8d1c7-aeb4-4734-9212-9598b4d9b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b2addfa-c26d-4e3b-b240-f6c3bd3828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1885a7-94e6-439d-b8d0-c2961679c71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3d78363-c75f-4ded-b9e8-e7c1aee54cfd}" ma:internalName="TaxCatchAll" ma:showField="CatchAllData" ma:web="1c1885a7-94e6-439d-b8d0-c2961679c71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c1885a7-94e6-439d-b8d0-c2961679c71b" xsi:nil="true"/>
    <lcf76f155ced4ddcb4097134ff3c332f xmlns="3f08d1c7-aeb4-4734-9212-9598b4d9bcc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C848C-F874-49A0-8288-125C8961F950}">
  <ds:schemaRefs>
    <ds:schemaRef ds:uri="http://schemas.microsoft.com/sharepoint/v3/contenttype/forms"/>
  </ds:schemaRefs>
</ds:datastoreItem>
</file>

<file path=customXml/itemProps2.xml><?xml version="1.0" encoding="utf-8"?>
<ds:datastoreItem xmlns:ds="http://schemas.openxmlformats.org/officeDocument/2006/customXml" ds:itemID="{67CD89E4-49ED-4575-B6D2-D2FF322EA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8d1c7-aeb4-4734-9212-9598b4d9bcce"/>
    <ds:schemaRef ds:uri="1c1885a7-94e6-439d-b8d0-c2961679c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D41DEE-233E-4A3B-8DAB-AB7AD1D44275}">
  <ds:schemaRefs>
    <ds:schemaRef ds:uri="http://schemas.microsoft.com/office/2006/metadata/properties"/>
    <ds:schemaRef ds:uri="http://schemas.microsoft.com/office/infopath/2007/PartnerControls"/>
    <ds:schemaRef ds:uri="1c1885a7-94e6-439d-b8d0-c2961679c71b"/>
    <ds:schemaRef ds:uri="3f08d1c7-aeb4-4734-9212-9598b4d9bcce"/>
  </ds:schemaRefs>
</ds:datastoreItem>
</file>

<file path=customXml/itemProps4.xml><?xml version="1.0" encoding="utf-8"?>
<ds:datastoreItem xmlns:ds="http://schemas.openxmlformats.org/officeDocument/2006/customXml" ds:itemID="{474BE622-E803-4351-8060-81271A5EF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18356</Words>
  <Characters>100960</Characters>
  <Application>Microsoft Office Word</Application>
  <DocSecurity>0</DocSecurity>
  <Lines>841</Lines>
  <Paragraphs>238</Paragraphs>
  <ScaleCrop>false</ScaleCrop>
  <HeadingPairs>
    <vt:vector size="2" baseType="variant">
      <vt:variant>
        <vt:lpstr>Titre</vt:lpstr>
      </vt:variant>
      <vt:variant>
        <vt:i4>1</vt:i4>
      </vt:variant>
    </vt:vector>
  </HeadingPairs>
  <TitlesOfParts>
    <vt:vector size="1" baseType="lpstr">
      <vt:lpstr>GUIDE DU PORTEUR DE PROJET</vt:lpstr>
    </vt:vector>
  </TitlesOfParts>
  <Company/>
  <LinksUpToDate>false</LinksUpToDate>
  <CharactersWithSpaces>119078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DU PORTEUR DE PROJET</dc:title>
  <dc:subject/>
  <dc:creator>OCDE</dc:creator>
  <cp:keywords/>
  <dc:description/>
  <cp:lastModifiedBy>DOS SANTOS Matilde</cp:lastModifiedBy>
  <cp:revision>2</cp:revision>
  <cp:lastPrinted>2025-05-07T15:40:00Z</cp:lastPrinted>
  <dcterms:created xsi:type="dcterms:W3CDTF">2025-06-13T14:18:00Z</dcterms:created>
  <dcterms:modified xsi:type="dcterms:W3CDTF">2025-06-13T14:18:00Z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lassificationContentMarkingFooterFontProps" pid="2">
    <vt:lpwstr>#0000ff,10,Calibri</vt:lpwstr>
  </property>
  <property fmtid="{D5CDD505-2E9C-101B-9397-08002B2CF9AE}" name="ClassificationContentMarkingFooterShapeIds" pid="3">
    <vt:lpwstr>51dc654c,a89351d,71f8b7ea</vt:lpwstr>
  </property>
  <property fmtid="{D5CDD505-2E9C-101B-9397-08002B2CF9AE}" name="ClassificationContentMarkingFooterText" pid="4">
    <vt:lpwstr>Restricted Use - À usage restreint</vt:lpwstr>
  </property>
  <property fmtid="{D5CDD505-2E9C-101B-9397-08002B2CF9AE}" name="ContentTypeId" pid="5">
    <vt:lpwstr>0x0101009D78A7CB937F504F9E7750ACF8E2EE1F</vt:lpwstr>
  </property>
  <property fmtid="{D5CDD505-2E9C-101B-9397-08002B2CF9AE}" name="MSIP_Label_0e5510b0-e729-4ef0-a3dd-4ba0dfe56c99_ActionId" pid="6">
    <vt:lpwstr>8a24650b-f01d-4534-9ffd-7d6f316c432f</vt:lpwstr>
  </property>
  <property fmtid="{D5CDD505-2E9C-101B-9397-08002B2CF9AE}" name="MSIP_Label_0e5510b0-e729-4ef0-a3dd-4ba0dfe56c99_ContentBits" pid="7">
    <vt:lpwstr>2</vt:lpwstr>
  </property>
  <property fmtid="{D5CDD505-2E9C-101B-9397-08002B2CF9AE}" name="MSIP_Label_0e5510b0-e729-4ef0-a3dd-4ba0dfe56c99_Enabled" pid="8">
    <vt:lpwstr>true</vt:lpwstr>
  </property>
  <property fmtid="{D5CDD505-2E9C-101B-9397-08002B2CF9AE}" name="MSIP_Label_0e5510b0-e729-4ef0-a3dd-4ba0dfe56c99_Method" pid="9">
    <vt:lpwstr>Privileged</vt:lpwstr>
  </property>
  <property fmtid="{D5CDD505-2E9C-101B-9397-08002B2CF9AE}" name="MSIP_Label_0e5510b0-e729-4ef0-a3dd-4ba0dfe56c99_Name" pid="10">
    <vt:lpwstr>Restricted Use</vt:lpwstr>
  </property>
  <property fmtid="{D5CDD505-2E9C-101B-9397-08002B2CF9AE}" name="MSIP_Label_0e5510b0-e729-4ef0-a3dd-4ba0dfe56c99_SetDate" pid="11">
    <vt:lpwstr>2025-01-24T16:44:52Z</vt:lpwstr>
  </property>
  <property fmtid="{D5CDD505-2E9C-101B-9397-08002B2CF9AE}" name="MSIP_Label_0e5510b0-e729-4ef0-a3dd-4ba0dfe56c99_SiteId" pid="12">
    <vt:lpwstr>ac41c7d4-1f61-460d-b0f4-fc925a2b471c</vt:lpwstr>
  </property>
  <property fmtid="{D5CDD505-2E9C-101B-9397-08002B2CF9AE}" name="MediaServiceImageTags" pid="13">
    <vt:lpwstr/>
  </property>
  <property fmtid="{D5CDD505-2E9C-101B-9397-08002B2CF9AE}" name="NXPowerLiteLastOptimized" pid="14">
    <vt:lpwstr>3679398</vt:lpwstr>
  </property>
  <property fmtid="{D5CDD505-2E9C-101B-9397-08002B2CF9AE}" name="NXPowerLiteSettings" pid="15">
    <vt:lpwstr>C7000400038000</vt:lpwstr>
  </property>
  <property fmtid="{D5CDD505-2E9C-101B-9397-08002B2CF9AE}" name="NXPowerLiteVersion" pid="16">
    <vt:lpwstr>S10.3.1</vt:lpwstr>
  </property>
  <property fmtid="{D5CDD505-2E9C-101B-9397-08002B2CF9AE}" name="OECDDocumentId" pid="17">
    <vt:lpwstr>6373491BF4E20B6788BA50063C1680B6F414BA6E138CEC530629C6A3CDD35292</vt:lpwstr>
  </property>
  <property fmtid="{D5CDD505-2E9C-101B-9397-08002B2CF9AE}" name="OecdDocumentCoteLangHash" pid="18">
    <vt:lpwstr/>
  </property>
</Properties>
</file>